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02A32" w14:textId="77777777" w:rsidR="0072270B" w:rsidRPr="009714CB" w:rsidRDefault="0072270B" w:rsidP="0072270B">
      <w:bookmarkStart w:id="0" w:name="_Toc173958624"/>
      <w:bookmarkStart w:id="1" w:name="_Hlk219368543"/>
      <w:r w:rsidRPr="009714CB">
        <w:rPr>
          <w:rFonts w:asciiTheme="majorBidi" w:hAnsiTheme="majorBidi" w:cstheme="majorBidi"/>
          <w:noProof/>
        </w:rPr>
        <w:drawing>
          <wp:anchor distT="0" distB="0" distL="0" distR="0" simplePos="0" relativeHeight="251661312" behindDoc="0" locked="0" layoutInCell="1" hidden="0" allowOverlap="1" wp14:anchorId="6AA9B540" wp14:editId="0B9B3FE1">
            <wp:simplePos x="0" y="0"/>
            <wp:positionH relativeFrom="column">
              <wp:posOffset>1800225</wp:posOffset>
            </wp:positionH>
            <wp:positionV relativeFrom="paragraph">
              <wp:posOffset>0</wp:posOffset>
            </wp:positionV>
            <wp:extent cx="1971675" cy="619125"/>
            <wp:effectExtent l="0" t="0" r="9525" b="9525"/>
            <wp:wrapTopAndBottom distT="0" distB="0"/>
            <wp:docPr id="1694804463" name="image11.png" descr="닷 로고."/>
            <wp:cNvGraphicFramePr/>
            <a:graphic xmlns:a="http://schemas.openxmlformats.org/drawingml/2006/main">
              <a:graphicData uri="http://schemas.openxmlformats.org/drawingml/2006/picture">
                <pic:pic xmlns:pic="http://schemas.openxmlformats.org/drawingml/2006/picture">
                  <pic:nvPicPr>
                    <pic:cNvPr id="60" name="image11.png" descr="닷 로고."/>
                    <pic:cNvPicPr preferRelativeResize="0"/>
                  </pic:nvPicPr>
                  <pic:blipFill>
                    <a:blip r:embed="rId8"/>
                    <a:srcRect t="29346" b="19880"/>
                    <a:stretch>
                      <a:fillRect/>
                    </a:stretch>
                  </pic:blipFill>
                  <pic:spPr>
                    <a:xfrm>
                      <a:off x="0" y="0"/>
                      <a:ext cx="1971675" cy="619125"/>
                    </a:xfrm>
                    <a:prstGeom prst="rect">
                      <a:avLst/>
                    </a:prstGeom>
                    <a:ln/>
                  </pic:spPr>
                </pic:pic>
              </a:graphicData>
            </a:graphic>
            <wp14:sizeRelH relativeFrom="margin">
              <wp14:pctWidth>0</wp14:pctWidth>
            </wp14:sizeRelH>
            <wp14:sizeRelV relativeFrom="margin">
              <wp14:pctHeight>0</wp14:pctHeight>
            </wp14:sizeRelV>
          </wp:anchor>
        </w:drawing>
      </w:r>
    </w:p>
    <w:p w14:paraId="399FC157" w14:textId="77777777" w:rsidR="0072270B" w:rsidRPr="009714CB" w:rsidRDefault="0072270B" w:rsidP="0072270B">
      <w:pPr>
        <w:tabs>
          <w:tab w:val="left" w:pos="7650"/>
        </w:tabs>
      </w:pPr>
      <w:r w:rsidRPr="009714CB">
        <w:tab/>
      </w:r>
    </w:p>
    <w:p w14:paraId="40C90624" w14:textId="77777777" w:rsidR="0072270B" w:rsidRPr="009714CB" w:rsidRDefault="0072270B" w:rsidP="0072270B">
      <w:pPr>
        <w:tabs>
          <w:tab w:val="left" w:pos="7650"/>
        </w:tabs>
        <w:jc w:val="center"/>
      </w:pPr>
    </w:p>
    <w:p w14:paraId="7AFD5D41" w14:textId="77777777" w:rsidR="0072270B" w:rsidRPr="009714CB" w:rsidRDefault="0072270B" w:rsidP="0072270B">
      <w:pPr>
        <w:tabs>
          <w:tab w:val="left" w:pos="7650"/>
        </w:tabs>
        <w:jc w:val="center"/>
      </w:pPr>
    </w:p>
    <w:p w14:paraId="64EF8012" w14:textId="77777777" w:rsidR="0072270B" w:rsidRPr="009714CB" w:rsidRDefault="0072270B" w:rsidP="0072270B">
      <w:pPr>
        <w:tabs>
          <w:tab w:val="left" w:pos="7650"/>
        </w:tabs>
        <w:jc w:val="center"/>
      </w:pPr>
    </w:p>
    <w:p w14:paraId="53111D50" w14:textId="77777777" w:rsidR="0072270B" w:rsidRPr="009714CB" w:rsidRDefault="0072270B" w:rsidP="0072270B">
      <w:pPr>
        <w:tabs>
          <w:tab w:val="left" w:pos="7650"/>
        </w:tabs>
        <w:jc w:val="center"/>
      </w:pPr>
    </w:p>
    <w:p w14:paraId="529E59AF" w14:textId="77777777" w:rsidR="0072270B" w:rsidRPr="009714CB" w:rsidRDefault="0072270B" w:rsidP="0072270B">
      <w:pPr>
        <w:pStyle w:val="a3"/>
        <w:rPr>
          <w:rFonts w:ascii="Times New Roman" w:hAnsi="Times New Roman" w:cs="Times New Roman"/>
          <w:b/>
          <w:bCs/>
          <w:sz w:val="60"/>
          <w:szCs w:val="60"/>
        </w:rPr>
      </w:pPr>
      <w:r w:rsidRPr="009714CB">
        <w:rPr>
          <w:rFonts w:ascii="Times New Roman" w:hAnsi="Times New Roman" w:cs="Times New Roman"/>
          <w:b/>
          <w:bCs/>
          <w:sz w:val="60"/>
          <w:szCs w:val="60"/>
        </w:rPr>
        <w:t>Manual de usuario</w:t>
      </w:r>
      <w:r w:rsidRPr="009714CB">
        <w:rPr>
          <w:rFonts w:ascii="Times New Roman" w:hAnsi="Times New Roman" w:cs="Times New Roman" w:hint="eastAsia"/>
          <w:b/>
          <w:bCs/>
          <w:sz w:val="60"/>
          <w:szCs w:val="60"/>
        </w:rPr>
        <w:t xml:space="preserve"> integrado</w:t>
      </w:r>
    </w:p>
    <w:p w14:paraId="1FE35D53" w14:textId="30255BB0" w:rsidR="0072270B" w:rsidRPr="009714CB" w:rsidRDefault="00576361" w:rsidP="0072270B">
      <w:pPr>
        <w:jc w:val="center"/>
        <w:rPr>
          <w:rFonts w:ascii="Times New Roman" w:hAnsi="Times New Roman" w:cs="Times New Roman"/>
          <w:b/>
          <w:bCs/>
          <w:sz w:val="60"/>
          <w:szCs w:val="60"/>
        </w:rPr>
      </w:pPr>
      <w:r w:rsidRPr="009714CB">
        <w:rPr>
          <w:rFonts w:ascii="Times New Roman" w:hAnsi="Times New Roman" w:cs="Times New Roman" w:hint="eastAsia"/>
          <w:b/>
          <w:bCs/>
          <w:sz w:val="60"/>
          <w:szCs w:val="60"/>
        </w:rPr>
        <w:t>DPA320X</w:t>
      </w:r>
    </w:p>
    <w:p w14:paraId="70800F51" w14:textId="6B604E6D" w:rsidR="0072270B" w:rsidRPr="009714CB" w:rsidRDefault="00B718DA" w:rsidP="00C05182">
      <w:pPr>
        <w:jc w:val="center"/>
        <w:rPr>
          <w:rFonts w:ascii="Times New Roman" w:hAnsi="Times New Roman" w:cs="Times New Roman"/>
          <w:sz w:val="32"/>
          <w:szCs w:val="36"/>
        </w:rPr>
      </w:pPr>
      <w:r w:rsidRPr="009714CB">
        <w:t xml:space="preserve"> </w:t>
      </w:r>
      <w:r w:rsidRPr="009714CB">
        <w:rPr>
          <w:rFonts w:ascii="Times New Roman" w:hAnsi="Times New Roman" w:cs="Times New Roman"/>
          <w:sz w:val="32"/>
          <w:szCs w:val="36"/>
        </w:rPr>
        <w:t>(Incluye el manual de usuario del DPA320X y las guías de uso del Dot Pad con Dot Canvas, NVDA, JAWS y VoiceOver)</w:t>
      </w:r>
    </w:p>
    <w:p w14:paraId="7BD89247" w14:textId="77777777" w:rsidR="0072270B" w:rsidRPr="009714CB" w:rsidRDefault="0072270B" w:rsidP="0072270B">
      <w:pPr>
        <w:tabs>
          <w:tab w:val="left" w:pos="7650"/>
        </w:tabs>
        <w:jc w:val="center"/>
      </w:pPr>
    </w:p>
    <w:p w14:paraId="3E70B7BD" w14:textId="77777777" w:rsidR="0072270B" w:rsidRPr="009714CB" w:rsidRDefault="0072270B" w:rsidP="0072270B">
      <w:pPr>
        <w:tabs>
          <w:tab w:val="left" w:pos="7650"/>
        </w:tabs>
      </w:pPr>
    </w:p>
    <w:p w14:paraId="0E83FDD6" w14:textId="55DB34E5" w:rsidR="0072270B" w:rsidRPr="009714CB" w:rsidRDefault="00576361" w:rsidP="00576361">
      <w:pPr>
        <w:tabs>
          <w:tab w:val="left" w:pos="7650"/>
        </w:tabs>
        <w:jc w:val="center"/>
        <w:rPr>
          <w:lang w:val="fr-FR"/>
        </w:rPr>
      </w:pPr>
      <w:r w:rsidRPr="009714CB">
        <w:rPr>
          <w:lang w:val="fr-FR"/>
        </w:rPr>
        <w:t>Este documento proporciona instrucciones para el uso del DPA320X (en adelante, el «Dot Pad»).</w:t>
      </w:r>
    </w:p>
    <w:p w14:paraId="78ADA30D" w14:textId="77777777" w:rsidR="0072270B" w:rsidRPr="009714CB" w:rsidRDefault="0072270B" w:rsidP="0072270B">
      <w:pPr>
        <w:tabs>
          <w:tab w:val="left" w:pos="7650"/>
        </w:tabs>
        <w:rPr>
          <w:lang w:val="fr-FR"/>
        </w:rPr>
      </w:pPr>
    </w:p>
    <w:p w14:paraId="38551F49" w14:textId="77777777" w:rsidR="0072270B" w:rsidRPr="009714CB" w:rsidRDefault="0072270B" w:rsidP="0072270B">
      <w:pPr>
        <w:tabs>
          <w:tab w:val="left" w:pos="7650"/>
        </w:tabs>
        <w:rPr>
          <w:lang w:val="fr-FR"/>
        </w:rPr>
      </w:pPr>
    </w:p>
    <w:p w14:paraId="349E0D36" w14:textId="77777777" w:rsidR="0072270B" w:rsidRPr="009714CB" w:rsidRDefault="0072270B" w:rsidP="0072270B">
      <w:pPr>
        <w:tabs>
          <w:tab w:val="left" w:pos="7650"/>
        </w:tabs>
        <w:rPr>
          <w:lang w:val="fr-FR"/>
        </w:rPr>
      </w:pPr>
    </w:p>
    <w:p w14:paraId="2E6D945B" w14:textId="77777777" w:rsidR="0072270B" w:rsidRPr="009714CB" w:rsidRDefault="0072270B" w:rsidP="0072270B">
      <w:pPr>
        <w:jc w:val="right"/>
        <w:rPr>
          <w:rFonts w:ascii="Times New Roman" w:hAnsi="Times New Roman" w:cs="Times New Roman"/>
          <w:sz w:val="24"/>
        </w:rPr>
      </w:pPr>
      <w:r w:rsidRPr="009714CB">
        <w:rPr>
          <w:rFonts w:ascii="Times New Roman" w:hAnsi="Times New Roman" w:cs="Times New Roman"/>
          <w:color w:val="000000"/>
          <w:sz w:val="24"/>
        </w:rPr>
        <w:t>08507</w:t>
      </w:r>
    </w:p>
    <w:p w14:paraId="3CE12254" w14:textId="77777777" w:rsidR="0072270B" w:rsidRPr="009714CB" w:rsidRDefault="0072270B" w:rsidP="0072270B">
      <w:pPr>
        <w:jc w:val="right"/>
        <w:rPr>
          <w:rFonts w:ascii="Times New Roman" w:hAnsi="Times New Roman" w:cs="Times New Roman"/>
          <w:color w:val="000000"/>
          <w:sz w:val="24"/>
        </w:rPr>
      </w:pPr>
      <w:r w:rsidRPr="009714CB">
        <w:rPr>
          <w:rFonts w:ascii="Times New Roman" w:hAnsi="Times New Roman" w:cs="Times New Roman"/>
          <w:color w:val="000000"/>
          <w:sz w:val="24"/>
        </w:rPr>
        <w:t xml:space="preserve">146, Gasan Digital 1-ro, Geumcheon-gu, Seúl, Corea </w:t>
      </w:r>
    </w:p>
    <w:p w14:paraId="23EEBDFE" w14:textId="77777777" w:rsidR="0072270B" w:rsidRPr="009714CB" w:rsidRDefault="0072270B" w:rsidP="0072270B">
      <w:pPr>
        <w:jc w:val="right"/>
        <w:rPr>
          <w:rFonts w:ascii="Times New Roman" w:hAnsi="Times New Roman" w:cs="Times New Roman"/>
          <w:color w:val="000000"/>
          <w:sz w:val="24"/>
        </w:rPr>
      </w:pPr>
      <w:r w:rsidRPr="009714CB">
        <w:rPr>
          <w:rFonts w:ascii="Times New Roman" w:hAnsi="Times New Roman" w:cs="Times New Roman"/>
          <w:color w:val="000000"/>
          <w:sz w:val="24"/>
        </w:rPr>
        <w:t xml:space="preserve">Oficina 403 (Daeryung Techno Town 22) </w:t>
      </w:r>
    </w:p>
    <w:p w14:paraId="18FB8C12" w14:textId="77777777" w:rsidR="0072270B" w:rsidRPr="009714CB" w:rsidRDefault="0072270B" w:rsidP="0072270B">
      <w:pPr>
        <w:jc w:val="right"/>
        <w:rPr>
          <w:rFonts w:ascii="Times New Roman" w:hAnsi="Times New Roman" w:cs="Times New Roman"/>
          <w:sz w:val="24"/>
        </w:rPr>
      </w:pPr>
      <w:r w:rsidRPr="009714CB">
        <w:rPr>
          <w:rFonts w:ascii="Times New Roman" w:hAnsi="Times New Roman" w:cs="Times New Roman"/>
          <w:color w:val="000000"/>
          <w:sz w:val="24"/>
        </w:rPr>
        <w:t>Número de teléfono: +82) 2-864-1113</w:t>
      </w:r>
    </w:p>
    <w:p w14:paraId="05395D5E" w14:textId="77777777" w:rsidR="0072270B" w:rsidRPr="009714CB" w:rsidRDefault="0072270B" w:rsidP="0072270B">
      <w:pPr>
        <w:jc w:val="right"/>
        <w:rPr>
          <w:rFonts w:ascii="Times New Roman" w:hAnsi="Times New Roman" w:cs="Times New Roman"/>
          <w:sz w:val="24"/>
        </w:rPr>
      </w:pPr>
      <w:r w:rsidRPr="009714CB">
        <w:rPr>
          <w:rFonts w:ascii="Times New Roman" w:hAnsi="Times New Roman" w:cs="Times New Roman"/>
          <w:color w:val="000000"/>
          <w:sz w:val="24"/>
        </w:rPr>
        <w:t>Fax: +82) 2-864-1989</w:t>
      </w:r>
    </w:p>
    <w:p w14:paraId="04BF95ED" w14:textId="77777777" w:rsidR="0072270B" w:rsidRPr="009714CB" w:rsidRDefault="0072270B" w:rsidP="0072270B">
      <w:pPr>
        <w:jc w:val="right"/>
        <w:rPr>
          <w:rFonts w:ascii="Times New Roman" w:hAnsi="Times New Roman" w:cs="Times New Roman"/>
          <w:color w:val="000000"/>
          <w:sz w:val="24"/>
        </w:rPr>
      </w:pPr>
      <w:r w:rsidRPr="009714CB">
        <w:rPr>
          <w:rFonts w:ascii="Times New Roman" w:hAnsi="Times New Roman" w:cs="Times New Roman"/>
          <w:color w:val="000000"/>
          <w:sz w:val="24"/>
        </w:rPr>
        <w:t xml:space="preserve">Correo electrónico: inquiry@dotincorp.com </w:t>
      </w:r>
    </w:p>
    <w:p w14:paraId="44E7501B" w14:textId="77777777" w:rsidR="0072270B" w:rsidRPr="009714CB" w:rsidRDefault="0072270B" w:rsidP="0072270B">
      <w:pPr>
        <w:tabs>
          <w:tab w:val="left" w:pos="7650"/>
        </w:tabs>
        <w:jc w:val="right"/>
      </w:pPr>
      <w:r w:rsidRPr="009714CB">
        <w:rPr>
          <w:rFonts w:ascii="Times New Roman" w:hAnsi="Times New Roman" w:cs="Times New Roman"/>
          <w:color w:val="111111"/>
          <w:sz w:val="24"/>
        </w:rPr>
        <w:t>Página web:</w:t>
      </w:r>
      <w:hyperlink r:id="rId9" w:history="1">
        <w:r w:rsidRPr="009714CB">
          <w:rPr>
            <w:rFonts w:ascii="Times New Roman" w:hAnsi="Times New Roman" w:cs="Times New Roman"/>
            <w:color w:val="111111"/>
            <w:sz w:val="24"/>
            <w:u w:val="single"/>
          </w:rPr>
          <w:t xml:space="preserve"> www.dotincorp.com</w:t>
        </w:r>
      </w:hyperlink>
    </w:p>
    <w:p w14:paraId="78F8FFAF" w14:textId="77777777" w:rsidR="0072270B" w:rsidRPr="009714CB" w:rsidRDefault="0072270B" w:rsidP="00622282">
      <w:pPr>
        <w:pStyle w:val="1"/>
        <w:rPr>
          <w:rFonts w:ascii="Times New Roman" w:hAnsi="Times New Roman" w:cs="Times New Roman"/>
          <w:b/>
          <w:bCs/>
          <w:sz w:val="40"/>
          <w:szCs w:val="40"/>
        </w:rPr>
      </w:pPr>
      <w:bookmarkStart w:id="2" w:name="_Toc229410838"/>
      <w:r w:rsidRPr="009714CB">
        <w:rPr>
          <w:rFonts w:ascii="Times New Roman" w:hAnsi="Times New Roman" w:cs="Times New Roman"/>
          <w:b/>
          <w:bCs/>
          <w:sz w:val="40"/>
          <w:szCs w:val="40"/>
        </w:rPr>
        <w:lastRenderedPageBreak/>
        <w:t>Índice</w:t>
      </w:r>
      <w:bookmarkEnd w:id="2"/>
    </w:p>
    <w:sdt>
      <w:sdtPr>
        <w:rPr>
          <w:rFonts w:asciiTheme="minorHAnsi" w:eastAsiaTheme="minorEastAsia" w:hAnsiTheme="minorHAnsi" w:cstheme="minorBidi"/>
          <w:sz w:val="22"/>
          <w:szCs w:val="24"/>
          <w:lang w:val="ko-KR"/>
        </w:rPr>
        <w:id w:val="1228646476"/>
        <w:docPartObj>
          <w:docPartGallery w:val="Table of Contents"/>
          <w:docPartUnique/>
        </w:docPartObj>
      </w:sdtPr>
      <w:sdtEndPr>
        <w:rPr>
          <w:b/>
          <w:bCs/>
        </w:rPr>
      </w:sdtEndPr>
      <w:sdtContent>
        <w:p w14:paraId="0C19573E" w14:textId="64479FFC" w:rsidR="003576B4" w:rsidRPr="009714CB" w:rsidRDefault="003576B4">
          <w:pPr>
            <w:pStyle w:val="TOC"/>
            <w:rPr>
              <w:rFonts w:ascii="Times New Roman" w:hAnsi="Times New Roman" w:cs="Times New Roman"/>
            </w:rPr>
          </w:pPr>
        </w:p>
        <w:p w14:paraId="3BDA5E53" w14:textId="01898716" w:rsidR="00036BA1" w:rsidRPr="009714CB" w:rsidRDefault="003576B4">
          <w:pPr>
            <w:pStyle w:val="10"/>
            <w:rPr>
              <w:rFonts w:asciiTheme="minorHAnsi" w:hAnsiTheme="minorHAnsi" w:cstheme="minorBidi"/>
              <w:b w:val="0"/>
              <w:bCs w:val="0"/>
              <w:sz w:val="22"/>
              <w:szCs w:val="24"/>
            </w:rPr>
          </w:pPr>
          <w:r w:rsidRPr="009714CB">
            <w:rPr>
              <w:b w:val="0"/>
              <w:bCs w:val="0"/>
              <w:lang w:val="en"/>
            </w:rPr>
            <w:fldChar w:fldCharType="begin"/>
          </w:r>
          <w:r w:rsidRPr="009714CB">
            <w:rPr>
              <w:b w:val="0"/>
              <w:bCs w:val="0"/>
              <w:lang w:val="en"/>
            </w:rPr>
            <w:instrText xml:space="preserve"> TOC \o "1-4" \h \z \u </w:instrText>
          </w:r>
          <w:r w:rsidRPr="009714CB">
            <w:rPr>
              <w:b w:val="0"/>
              <w:bCs w:val="0"/>
              <w:lang w:val="en"/>
            </w:rPr>
            <w:fldChar w:fldCharType="separate"/>
          </w:r>
          <w:hyperlink w:anchor="_Toc229410838" w:history="1">
            <w:r w:rsidR="00036BA1" w:rsidRPr="009714CB">
              <w:rPr>
                <w:rStyle w:val="ac"/>
              </w:rPr>
              <w:t>Índice</w:t>
            </w:r>
            <w:r w:rsidR="00036BA1" w:rsidRPr="009714CB">
              <w:rPr>
                <w:webHidden/>
              </w:rPr>
              <w:tab/>
            </w:r>
            <w:r w:rsidR="00036BA1" w:rsidRPr="009714CB">
              <w:rPr>
                <w:webHidden/>
              </w:rPr>
              <w:fldChar w:fldCharType="begin"/>
            </w:r>
            <w:r w:rsidR="00036BA1" w:rsidRPr="009714CB">
              <w:rPr>
                <w:webHidden/>
              </w:rPr>
              <w:instrText xml:space="preserve"> PAGEREF _Toc229410838 \h </w:instrText>
            </w:r>
            <w:r w:rsidR="00036BA1" w:rsidRPr="009714CB">
              <w:rPr>
                <w:webHidden/>
              </w:rPr>
            </w:r>
            <w:r w:rsidR="00036BA1" w:rsidRPr="009714CB">
              <w:rPr>
                <w:webHidden/>
              </w:rPr>
              <w:fldChar w:fldCharType="separate"/>
            </w:r>
            <w:r w:rsidR="00036BA1" w:rsidRPr="009714CB">
              <w:rPr>
                <w:webHidden/>
              </w:rPr>
              <w:t>2</w:t>
            </w:r>
            <w:r w:rsidR="00036BA1" w:rsidRPr="009714CB">
              <w:rPr>
                <w:webHidden/>
              </w:rPr>
              <w:fldChar w:fldCharType="end"/>
            </w:r>
          </w:hyperlink>
        </w:p>
        <w:p w14:paraId="43616401" w14:textId="45DBD5DD" w:rsidR="00036BA1" w:rsidRPr="009714CB" w:rsidRDefault="00036BA1">
          <w:pPr>
            <w:pStyle w:val="10"/>
            <w:rPr>
              <w:rFonts w:asciiTheme="minorHAnsi" w:hAnsiTheme="minorHAnsi" w:cstheme="minorBidi"/>
              <w:b w:val="0"/>
              <w:bCs w:val="0"/>
              <w:sz w:val="22"/>
              <w:szCs w:val="24"/>
            </w:rPr>
          </w:pPr>
          <w:hyperlink w:anchor="_Toc229410839" w:history="1">
            <w:r w:rsidRPr="009714CB">
              <w:rPr>
                <w:rStyle w:val="ac"/>
              </w:rPr>
              <w:t>Manual de usuario: Dot Pad</w:t>
            </w:r>
            <w:r w:rsidRPr="009714CB">
              <w:rPr>
                <w:webHidden/>
              </w:rPr>
              <w:tab/>
            </w:r>
            <w:r w:rsidRPr="009714CB">
              <w:rPr>
                <w:webHidden/>
              </w:rPr>
              <w:fldChar w:fldCharType="begin"/>
            </w:r>
            <w:r w:rsidRPr="009714CB">
              <w:rPr>
                <w:webHidden/>
              </w:rPr>
              <w:instrText xml:space="preserve"> PAGEREF _Toc229410839 \h </w:instrText>
            </w:r>
            <w:r w:rsidRPr="009714CB">
              <w:rPr>
                <w:webHidden/>
              </w:rPr>
            </w:r>
            <w:r w:rsidRPr="009714CB">
              <w:rPr>
                <w:webHidden/>
              </w:rPr>
              <w:fldChar w:fldCharType="separate"/>
            </w:r>
            <w:r w:rsidRPr="009714CB">
              <w:rPr>
                <w:webHidden/>
              </w:rPr>
              <w:t>9</w:t>
            </w:r>
            <w:r w:rsidRPr="009714CB">
              <w:rPr>
                <w:webHidden/>
              </w:rPr>
              <w:fldChar w:fldCharType="end"/>
            </w:r>
          </w:hyperlink>
        </w:p>
        <w:p w14:paraId="0A4649A4" w14:textId="5D1871B6" w:rsidR="00036BA1" w:rsidRPr="009714CB" w:rsidRDefault="00036BA1">
          <w:pPr>
            <w:pStyle w:val="20"/>
            <w:rPr>
              <w:rFonts w:asciiTheme="minorHAnsi" w:hAnsiTheme="minorHAnsi" w:cstheme="minorBidi"/>
              <w:b w:val="0"/>
              <w:bCs w:val="0"/>
              <w:lang w:val="en-US"/>
            </w:rPr>
          </w:pPr>
          <w:hyperlink w:anchor="_Toc229410840" w:history="1">
            <w:r w:rsidRPr="009714CB">
              <w:rPr>
                <w:rStyle w:val="ac"/>
              </w:rPr>
              <w:t>1.</w:t>
            </w:r>
            <w:r w:rsidRPr="009714CB">
              <w:rPr>
                <w:rFonts w:asciiTheme="minorHAnsi" w:hAnsiTheme="minorHAnsi" w:cstheme="minorBidi"/>
                <w:b w:val="0"/>
                <w:bCs w:val="0"/>
                <w:lang w:val="en-US"/>
              </w:rPr>
              <w:tab/>
            </w:r>
            <w:r w:rsidRPr="009714CB">
              <w:rPr>
                <w:rStyle w:val="ac"/>
              </w:rPr>
              <w:t>Acerca de Dot Pad</w:t>
            </w:r>
            <w:r w:rsidRPr="009714CB">
              <w:rPr>
                <w:webHidden/>
              </w:rPr>
              <w:tab/>
            </w:r>
            <w:r w:rsidRPr="009714CB">
              <w:rPr>
                <w:webHidden/>
              </w:rPr>
              <w:fldChar w:fldCharType="begin"/>
            </w:r>
            <w:r w:rsidRPr="009714CB">
              <w:rPr>
                <w:webHidden/>
              </w:rPr>
              <w:instrText xml:space="preserve"> PAGEREF _Toc229410840 \h </w:instrText>
            </w:r>
            <w:r w:rsidRPr="009714CB">
              <w:rPr>
                <w:webHidden/>
              </w:rPr>
            </w:r>
            <w:r w:rsidRPr="009714CB">
              <w:rPr>
                <w:webHidden/>
              </w:rPr>
              <w:fldChar w:fldCharType="separate"/>
            </w:r>
            <w:r w:rsidRPr="009714CB">
              <w:rPr>
                <w:webHidden/>
              </w:rPr>
              <w:t>9</w:t>
            </w:r>
            <w:r w:rsidRPr="009714CB">
              <w:rPr>
                <w:webHidden/>
              </w:rPr>
              <w:fldChar w:fldCharType="end"/>
            </w:r>
          </w:hyperlink>
        </w:p>
        <w:p w14:paraId="4583D2CC" w14:textId="6435540C" w:rsidR="00036BA1" w:rsidRPr="009714CB" w:rsidRDefault="00036BA1">
          <w:pPr>
            <w:pStyle w:val="30"/>
            <w:tabs>
              <w:tab w:val="left" w:pos="1700"/>
              <w:tab w:val="right" w:leader="dot" w:pos="9016"/>
            </w:tabs>
            <w:ind w:left="880"/>
            <w:rPr>
              <w:noProof/>
            </w:rPr>
          </w:pPr>
          <w:hyperlink w:anchor="_Toc229410841" w:history="1">
            <w:r w:rsidRPr="009714CB">
              <w:rPr>
                <w:rStyle w:val="ac"/>
                <w:noProof/>
              </w:rPr>
              <w:t>1.1.</w:t>
            </w:r>
            <w:r w:rsidRPr="009714CB">
              <w:rPr>
                <w:noProof/>
              </w:rPr>
              <w:tab/>
            </w:r>
            <w:r w:rsidRPr="009714CB">
              <w:rPr>
                <w:rStyle w:val="ac"/>
                <w:noProof/>
              </w:rPr>
              <w:t>Introducción</w:t>
            </w:r>
            <w:r w:rsidRPr="009714CB">
              <w:rPr>
                <w:noProof/>
                <w:webHidden/>
              </w:rPr>
              <w:tab/>
            </w:r>
            <w:r w:rsidRPr="009714CB">
              <w:rPr>
                <w:noProof/>
                <w:webHidden/>
              </w:rPr>
              <w:fldChar w:fldCharType="begin"/>
            </w:r>
            <w:r w:rsidRPr="009714CB">
              <w:rPr>
                <w:noProof/>
                <w:webHidden/>
              </w:rPr>
              <w:instrText xml:space="preserve"> PAGEREF _Toc229410841 \h </w:instrText>
            </w:r>
            <w:r w:rsidRPr="009714CB">
              <w:rPr>
                <w:noProof/>
                <w:webHidden/>
              </w:rPr>
            </w:r>
            <w:r w:rsidRPr="009714CB">
              <w:rPr>
                <w:noProof/>
                <w:webHidden/>
              </w:rPr>
              <w:fldChar w:fldCharType="separate"/>
            </w:r>
            <w:r w:rsidRPr="009714CB">
              <w:rPr>
                <w:noProof/>
                <w:webHidden/>
              </w:rPr>
              <w:t>9</w:t>
            </w:r>
            <w:r w:rsidRPr="009714CB">
              <w:rPr>
                <w:noProof/>
                <w:webHidden/>
              </w:rPr>
              <w:fldChar w:fldCharType="end"/>
            </w:r>
          </w:hyperlink>
        </w:p>
        <w:p w14:paraId="6D3ABB1E" w14:textId="585D50A0" w:rsidR="00036BA1" w:rsidRPr="009714CB" w:rsidRDefault="00036BA1">
          <w:pPr>
            <w:pStyle w:val="30"/>
            <w:tabs>
              <w:tab w:val="left" w:pos="1700"/>
              <w:tab w:val="right" w:leader="dot" w:pos="9016"/>
            </w:tabs>
            <w:ind w:left="880"/>
            <w:rPr>
              <w:noProof/>
            </w:rPr>
          </w:pPr>
          <w:hyperlink w:anchor="_Toc229410842" w:history="1">
            <w:r w:rsidRPr="009714CB">
              <w:rPr>
                <w:rStyle w:val="ac"/>
                <w:noProof/>
              </w:rPr>
              <w:t>1.2.</w:t>
            </w:r>
            <w:r w:rsidRPr="009714CB">
              <w:rPr>
                <w:noProof/>
              </w:rPr>
              <w:tab/>
            </w:r>
            <w:r w:rsidRPr="009714CB">
              <w:rPr>
                <w:rStyle w:val="ac"/>
                <w:noProof/>
              </w:rPr>
              <w:t>¿Qué es Dot Pad?</w:t>
            </w:r>
            <w:r w:rsidRPr="009714CB">
              <w:rPr>
                <w:noProof/>
                <w:webHidden/>
              </w:rPr>
              <w:tab/>
            </w:r>
            <w:r w:rsidRPr="009714CB">
              <w:rPr>
                <w:noProof/>
                <w:webHidden/>
              </w:rPr>
              <w:fldChar w:fldCharType="begin"/>
            </w:r>
            <w:r w:rsidRPr="009714CB">
              <w:rPr>
                <w:noProof/>
                <w:webHidden/>
              </w:rPr>
              <w:instrText xml:space="preserve"> PAGEREF _Toc229410842 \h </w:instrText>
            </w:r>
            <w:r w:rsidRPr="009714CB">
              <w:rPr>
                <w:noProof/>
                <w:webHidden/>
              </w:rPr>
            </w:r>
            <w:r w:rsidRPr="009714CB">
              <w:rPr>
                <w:noProof/>
                <w:webHidden/>
              </w:rPr>
              <w:fldChar w:fldCharType="separate"/>
            </w:r>
            <w:r w:rsidRPr="009714CB">
              <w:rPr>
                <w:noProof/>
                <w:webHidden/>
              </w:rPr>
              <w:t>9</w:t>
            </w:r>
            <w:r w:rsidRPr="009714CB">
              <w:rPr>
                <w:noProof/>
                <w:webHidden/>
              </w:rPr>
              <w:fldChar w:fldCharType="end"/>
            </w:r>
          </w:hyperlink>
        </w:p>
        <w:p w14:paraId="01295408" w14:textId="64E4C4A4" w:rsidR="00036BA1" w:rsidRPr="009714CB" w:rsidRDefault="00036BA1">
          <w:pPr>
            <w:pStyle w:val="40"/>
            <w:tabs>
              <w:tab w:val="left" w:pos="2125"/>
              <w:tab w:val="right" w:leader="dot" w:pos="9016"/>
            </w:tabs>
            <w:ind w:left="1320"/>
            <w:rPr>
              <w:noProof/>
            </w:rPr>
          </w:pPr>
          <w:hyperlink w:anchor="_Toc229410843" w:history="1">
            <w:r w:rsidRPr="009714CB">
              <w:rPr>
                <w:rStyle w:val="ac"/>
                <w:noProof/>
              </w:rPr>
              <w:t>1.2.1.</w:t>
            </w:r>
            <w:r w:rsidRPr="009714CB">
              <w:rPr>
                <w:noProof/>
              </w:rPr>
              <w:tab/>
            </w:r>
            <w:r w:rsidRPr="009714CB">
              <w:rPr>
                <w:rStyle w:val="ac"/>
                <w:noProof/>
              </w:rPr>
              <w:t>Contenido de la caja</w:t>
            </w:r>
            <w:r w:rsidRPr="009714CB">
              <w:rPr>
                <w:noProof/>
                <w:webHidden/>
              </w:rPr>
              <w:tab/>
            </w:r>
            <w:r w:rsidRPr="009714CB">
              <w:rPr>
                <w:noProof/>
                <w:webHidden/>
              </w:rPr>
              <w:fldChar w:fldCharType="begin"/>
            </w:r>
            <w:r w:rsidRPr="009714CB">
              <w:rPr>
                <w:noProof/>
                <w:webHidden/>
              </w:rPr>
              <w:instrText xml:space="preserve"> PAGEREF _Toc229410843 \h </w:instrText>
            </w:r>
            <w:r w:rsidRPr="009714CB">
              <w:rPr>
                <w:noProof/>
                <w:webHidden/>
              </w:rPr>
            </w:r>
            <w:r w:rsidRPr="009714CB">
              <w:rPr>
                <w:noProof/>
                <w:webHidden/>
              </w:rPr>
              <w:fldChar w:fldCharType="separate"/>
            </w:r>
            <w:r w:rsidRPr="009714CB">
              <w:rPr>
                <w:noProof/>
                <w:webHidden/>
              </w:rPr>
              <w:t>9</w:t>
            </w:r>
            <w:r w:rsidRPr="009714CB">
              <w:rPr>
                <w:noProof/>
                <w:webHidden/>
              </w:rPr>
              <w:fldChar w:fldCharType="end"/>
            </w:r>
          </w:hyperlink>
        </w:p>
        <w:p w14:paraId="29895A33" w14:textId="61547397" w:rsidR="00036BA1" w:rsidRPr="009714CB" w:rsidRDefault="00036BA1">
          <w:pPr>
            <w:pStyle w:val="30"/>
            <w:tabs>
              <w:tab w:val="left" w:pos="1700"/>
              <w:tab w:val="right" w:leader="dot" w:pos="9016"/>
            </w:tabs>
            <w:ind w:left="880"/>
            <w:rPr>
              <w:noProof/>
            </w:rPr>
          </w:pPr>
          <w:hyperlink w:anchor="_Toc229410844" w:history="1">
            <w:r w:rsidRPr="009714CB">
              <w:rPr>
                <w:rStyle w:val="ac"/>
                <w:noProof/>
              </w:rPr>
              <w:t>1.3.</w:t>
            </w:r>
            <w:r w:rsidRPr="009714CB">
              <w:rPr>
                <w:noProof/>
              </w:rPr>
              <w:tab/>
            </w:r>
            <w:r w:rsidRPr="009714CB">
              <w:rPr>
                <w:rStyle w:val="ac"/>
                <w:noProof/>
              </w:rPr>
              <w:t>Antes de usar su Dot Pad</w:t>
            </w:r>
            <w:r w:rsidRPr="009714CB">
              <w:rPr>
                <w:noProof/>
                <w:webHidden/>
              </w:rPr>
              <w:tab/>
            </w:r>
            <w:r w:rsidRPr="009714CB">
              <w:rPr>
                <w:noProof/>
                <w:webHidden/>
              </w:rPr>
              <w:fldChar w:fldCharType="begin"/>
            </w:r>
            <w:r w:rsidRPr="009714CB">
              <w:rPr>
                <w:noProof/>
                <w:webHidden/>
              </w:rPr>
              <w:instrText xml:space="preserve"> PAGEREF _Toc229410844 \h </w:instrText>
            </w:r>
            <w:r w:rsidRPr="009714CB">
              <w:rPr>
                <w:noProof/>
                <w:webHidden/>
              </w:rPr>
            </w:r>
            <w:r w:rsidRPr="009714CB">
              <w:rPr>
                <w:noProof/>
                <w:webHidden/>
              </w:rPr>
              <w:fldChar w:fldCharType="separate"/>
            </w:r>
            <w:r w:rsidRPr="009714CB">
              <w:rPr>
                <w:noProof/>
                <w:webHidden/>
              </w:rPr>
              <w:t>9</w:t>
            </w:r>
            <w:r w:rsidRPr="009714CB">
              <w:rPr>
                <w:noProof/>
                <w:webHidden/>
              </w:rPr>
              <w:fldChar w:fldCharType="end"/>
            </w:r>
          </w:hyperlink>
        </w:p>
        <w:p w14:paraId="15561F36" w14:textId="4D14130F" w:rsidR="00036BA1" w:rsidRPr="009714CB" w:rsidRDefault="00036BA1">
          <w:pPr>
            <w:pStyle w:val="30"/>
            <w:tabs>
              <w:tab w:val="left" w:pos="1700"/>
              <w:tab w:val="right" w:leader="dot" w:pos="9016"/>
            </w:tabs>
            <w:ind w:left="880"/>
            <w:rPr>
              <w:noProof/>
            </w:rPr>
          </w:pPr>
          <w:hyperlink w:anchor="_Toc229410845" w:history="1">
            <w:r w:rsidRPr="009714CB">
              <w:rPr>
                <w:rStyle w:val="ac"/>
                <w:noProof/>
              </w:rPr>
              <w:t>1.4.</w:t>
            </w:r>
            <w:r w:rsidRPr="009714CB">
              <w:rPr>
                <w:noProof/>
              </w:rPr>
              <w:tab/>
            </w:r>
            <w:r w:rsidRPr="009714CB">
              <w:rPr>
                <w:rStyle w:val="ac"/>
                <w:noProof/>
              </w:rPr>
              <w:t>Aspecto de Dot Pad</w:t>
            </w:r>
            <w:r w:rsidRPr="009714CB">
              <w:rPr>
                <w:noProof/>
                <w:webHidden/>
              </w:rPr>
              <w:tab/>
            </w:r>
            <w:r w:rsidRPr="009714CB">
              <w:rPr>
                <w:noProof/>
                <w:webHidden/>
              </w:rPr>
              <w:fldChar w:fldCharType="begin"/>
            </w:r>
            <w:r w:rsidRPr="009714CB">
              <w:rPr>
                <w:noProof/>
                <w:webHidden/>
              </w:rPr>
              <w:instrText xml:space="preserve"> PAGEREF _Toc229410845 \h </w:instrText>
            </w:r>
            <w:r w:rsidRPr="009714CB">
              <w:rPr>
                <w:noProof/>
                <w:webHidden/>
              </w:rPr>
            </w:r>
            <w:r w:rsidRPr="009714CB">
              <w:rPr>
                <w:noProof/>
                <w:webHidden/>
              </w:rPr>
              <w:fldChar w:fldCharType="separate"/>
            </w:r>
            <w:r w:rsidRPr="009714CB">
              <w:rPr>
                <w:noProof/>
                <w:webHidden/>
              </w:rPr>
              <w:t>10</w:t>
            </w:r>
            <w:r w:rsidRPr="009714CB">
              <w:rPr>
                <w:noProof/>
                <w:webHidden/>
              </w:rPr>
              <w:fldChar w:fldCharType="end"/>
            </w:r>
          </w:hyperlink>
        </w:p>
        <w:p w14:paraId="23F820F0" w14:textId="31C060CC" w:rsidR="00036BA1" w:rsidRPr="009714CB" w:rsidRDefault="00036BA1">
          <w:pPr>
            <w:pStyle w:val="40"/>
            <w:tabs>
              <w:tab w:val="left" w:pos="2125"/>
              <w:tab w:val="right" w:leader="dot" w:pos="9016"/>
            </w:tabs>
            <w:ind w:left="1320"/>
            <w:rPr>
              <w:noProof/>
            </w:rPr>
          </w:pPr>
          <w:hyperlink w:anchor="_Toc229410846" w:history="1">
            <w:r w:rsidRPr="009714CB">
              <w:rPr>
                <w:rStyle w:val="ac"/>
                <w:noProof/>
              </w:rPr>
              <w:t>1.4.1.</w:t>
            </w:r>
            <w:r w:rsidRPr="009714CB">
              <w:rPr>
                <w:noProof/>
              </w:rPr>
              <w:tab/>
            </w:r>
            <w:r w:rsidRPr="009714CB">
              <w:rPr>
                <w:rStyle w:val="ac"/>
                <w:noProof/>
              </w:rPr>
              <w:t>Vista superior del Dot Pad</w:t>
            </w:r>
            <w:r w:rsidRPr="009714CB">
              <w:rPr>
                <w:noProof/>
                <w:webHidden/>
              </w:rPr>
              <w:tab/>
            </w:r>
            <w:r w:rsidRPr="009714CB">
              <w:rPr>
                <w:noProof/>
                <w:webHidden/>
              </w:rPr>
              <w:fldChar w:fldCharType="begin"/>
            </w:r>
            <w:r w:rsidRPr="009714CB">
              <w:rPr>
                <w:noProof/>
                <w:webHidden/>
              </w:rPr>
              <w:instrText xml:space="preserve"> PAGEREF _Toc229410846 \h </w:instrText>
            </w:r>
            <w:r w:rsidRPr="009714CB">
              <w:rPr>
                <w:noProof/>
                <w:webHidden/>
              </w:rPr>
            </w:r>
            <w:r w:rsidRPr="009714CB">
              <w:rPr>
                <w:noProof/>
                <w:webHidden/>
              </w:rPr>
              <w:fldChar w:fldCharType="separate"/>
            </w:r>
            <w:r w:rsidRPr="009714CB">
              <w:rPr>
                <w:noProof/>
                <w:webHidden/>
              </w:rPr>
              <w:t>10</w:t>
            </w:r>
            <w:r w:rsidRPr="009714CB">
              <w:rPr>
                <w:noProof/>
                <w:webHidden/>
              </w:rPr>
              <w:fldChar w:fldCharType="end"/>
            </w:r>
          </w:hyperlink>
        </w:p>
        <w:p w14:paraId="01146FDF" w14:textId="2023D937" w:rsidR="00036BA1" w:rsidRPr="009714CB" w:rsidRDefault="00036BA1">
          <w:pPr>
            <w:pStyle w:val="40"/>
            <w:tabs>
              <w:tab w:val="left" w:pos="2125"/>
              <w:tab w:val="right" w:leader="dot" w:pos="9016"/>
            </w:tabs>
            <w:ind w:left="1320"/>
            <w:rPr>
              <w:noProof/>
            </w:rPr>
          </w:pPr>
          <w:hyperlink w:anchor="_Toc229410847" w:history="1">
            <w:r w:rsidRPr="009714CB">
              <w:rPr>
                <w:rStyle w:val="ac"/>
                <w:noProof/>
              </w:rPr>
              <w:t>1.4.2.</w:t>
            </w:r>
            <w:r w:rsidRPr="009714CB">
              <w:rPr>
                <w:noProof/>
              </w:rPr>
              <w:tab/>
            </w:r>
            <w:r w:rsidRPr="009714CB">
              <w:rPr>
                <w:rStyle w:val="ac"/>
                <w:noProof/>
              </w:rPr>
              <w:t>Lado derecho del Dot Pad</w:t>
            </w:r>
            <w:r w:rsidRPr="009714CB">
              <w:rPr>
                <w:noProof/>
                <w:webHidden/>
              </w:rPr>
              <w:tab/>
            </w:r>
            <w:r w:rsidRPr="009714CB">
              <w:rPr>
                <w:noProof/>
                <w:webHidden/>
              </w:rPr>
              <w:fldChar w:fldCharType="begin"/>
            </w:r>
            <w:r w:rsidRPr="009714CB">
              <w:rPr>
                <w:noProof/>
                <w:webHidden/>
              </w:rPr>
              <w:instrText xml:space="preserve"> PAGEREF _Toc229410847 \h </w:instrText>
            </w:r>
            <w:r w:rsidRPr="009714CB">
              <w:rPr>
                <w:noProof/>
                <w:webHidden/>
              </w:rPr>
            </w:r>
            <w:r w:rsidRPr="009714CB">
              <w:rPr>
                <w:noProof/>
                <w:webHidden/>
              </w:rPr>
              <w:fldChar w:fldCharType="separate"/>
            </w:r>
            <w:r w:rsidRPr="009714CB">
              <w:rPr>
                <w:noProof/>
                <w:webHidden/>
              </w:rPr>
              <w:t>10</w:t>
            </w:r>
            <w:r w:rsidRPr="009714CB">
              <w:rPr>
                <w:noProof/>
                <w:webHidden/>
              </w:rPr>
              <w:fldChar w:fldCharType="end"/>
            </w:r>
          </w:hyperlink>
        </w:p>
        <w:p w14:paraId="08145D39" w14:textId="28923FE7" w:rsidR="00036BA1" w:rsidRPr="009714CB" w:rsidRDefault="00036BA1">
          <w:pPr>
            <w:pStyle w:val="40"/>
            <w:tabs>
              <w:tab w:val="left" w:pos="2125"/>
              <w:tab w:val="right" w:leader="dot" w:pos="9016"/>
            </w:tabs>
            <w:ind w:left="1320"/>
            <w:rPr>
              <w:noProof/>
            </w:rPr>
          </w:pPr>
          <w:hyperlink w:anchor="_Toc229410848" w:history="1">
            <w:r w:rsidRPr="009714CB">
              <w:rPr>
                <w:rStyle w:val="ac"/>
                <w:noProof/>
              </w:rPr>
              <w:t>1.4.3.</w:t>
            </w:r>
            <w:r w:rsidRPr="009714CB">
              <w:rPr>
                <w:noProof/>
              </w:rPr>
              <w:tab/>
            </w:r>
            <w:r w:rsidRPr="009714CB">
              <w:rPr>
                <w:rStyle w:val="ac"/>
                <w:noProof/>
              </w:rPr>
              <w:t>Lado izquierdo del Dot Pad</w:t>
            </w:r>
            <w:r w:rsidRPr="009714CB">
              <w:rPr>
                <w:noProof/>
                <w:webHidden/>
              </w:rPr>
              <w:tab/>
            </w:r>
            <w:r w:rsidRPr="009714CB">
              <w:rPr>
                <w:noProof/>
                <w:webHidden/>
              </w:rPr>
              <w:fldChar w:fldCharType="begin"/>
            </w:r>
            <w:r w:rsidRPr="009714CB">
              <w:rPr>
                <w:noProof/>
                <w:webHidden/>
              </w:rPr>
              <w:instrText xml:space="preserve"> PAGEREF _Toc229410848 \h </w:instrText>
            </w:r>
            <w:r w:rsidRPr="009714CB">
              <w:rPr>
                <w:noProof/>
                <w:webHidden/>
              </w:rPr>
            </w:r>
            <w:r w:rsidRPr="009714CB">
              <w:rPr>
                <w:noProof/>
                <w:webHidden/>
              </w:rPr>
              <w:fldChar w:fldCharType="separate"/>
            </w:r>
            <w:r w:rsidRPr="009714CB">
              <w:rPr>
                <w:noProof/>
                <w:webHidden/>
              </w:rPr>
              <w:t>10</w:t>
            </w:r>
            <w:r w:rsidRPr="009714CB">
              <w:rPr>
                <w:noProof/>
                <w:webHidden/>
              </w:rPr>
              <w:fldChar w:fldCharType="end"/>
            </w:r>
          </w:hyperlink>
        </w:p>
        <w:p w14:paraId="10490D12" w14:textId="564F90DC" w:rsidR="00036BA1" w:rsidRPr="009714CB" w:rsidRDefault="00036BA1">
          <w:pPr>
            <w:pStyle w:val="40"/>
            <w:tabs>
              <w:tab w:val="left" w:pos="2125"/>
              <w:tab w:val="right" w:leader="dot" w:pos="9016"/>
            </w:tabs>
            <w:ind w:left="1320"/>
            <w:rPr>
              <w:noProof/>
            </w:rPr>
          </w:pPr>
          <w:hyperlink w:anchor="_Toc229410849" w:history="1">
            <w:r w:rsidRPr="009714CB">
              <w:rPr>
                <w:rStyle w:val="ac"/>
                <w:noProof/>
              </w:rPr>
              <w:t>1.4.4.</w:t>
            </w:r>
            <w:r w:rsidRPr="009714CB">
              <w:rPr>
                <w:noProof/>
              </w:rPr>
              <w:tab/>
            </w:r>
            <w:r w:rsidRPr="009714CB">
              <w:rPr>
                <w:rStyle w:val="ac"/>
                <w:noProof/>
              </w:rPr>
              <w:t>Parte inferior del Dot Pad</w:t>
            </w:r>
            <w:r w:rsidRPr="009714CB">
              <w:rPr>
                <w:noProof/>
                <w:webHidden/>
              </w:rPr>
              <w:tab/>
            </w:r>
            <w:r w:rsidRPr="009714CB">
              <w:rPr>
                <w:noProof/>
                <w:webHidden/>
              </w:rPr>
              <w:fldChar w:fldCharType="begin"/>
            </w:r>
            <w:r w:rsidRPr="009714CB">
              <w:rPr>
                <w:noProof/>
                <w:webHidden/>
              </w:rPr>
              <w:instrText xml:space="preserve"> PAGEREF _Toc229410849 \h </w:instrText>
            </w:r>
            <w:r w:rsidRPr="009714CB">
              <w:rPr>
                <w:noProof/>
                <w:webHidden/>
              </w:rPr>
            </w:r>
            <w:r w:rsidRPr="009714CB">
              <w:rPr>
                <w:noProof/>
                <w:webHidden/>
              </w:rPr>
              <w:fldChar w:fldCharType="separate"/>
            </w:r>
            <w:r w:rsidRPr="009714CB">
              <w:rPr>
                <w:noProof/>
                <w:webHidden/>
              </w:rPr>
              <w:t>10</w:t>
            </w:r>
            <w:r w:rsidRPr="009714CB">
              <w:rPr>
                <w:noProof/>
                <w:webHidden/>
              </w:rPr>
              <w:fldChar w:fldCharType="end"/>
            </w:r>
          </w:hyperlink>
        </w:p>
        <w:p w14:paraId="5D871918" w14:textId="3DF85555" w:rsidR="00036BA1" w:rsidRPr="009714CB" w:rsidRDefault="00036BA1">
          <w:pPr>
            <w:pStyle w:val="20"/>
            <w:rPr>
              <w:rFonts w:asciiTheme="minorHAnsi" w:hAnsiTheme="minorHAnsi" w:cstheme="minorBidi"/>
              <w:b w:val="0"/>
              <w:bCs w:val="0"/>
              <w:lang w:val="en-US"/>
            </w:rPr>
          </w:pPr>
          <w:hyperlink w:anchor="_Toc229410850" w:history="1">
            <w:r w:rsidRPr="009714CB">
              <w:rPr>
                <w:rStyle w:val="ac"/>
              </w:rPr>
              <w:t>2.</w:t>
            </w:r>
            <w:r w:rsidRPr="009714CB">
              <w:rPr>
                <w:rFonts w:asciiTheme="minorHAnsi" w:hAnsiTheme="minorHAnsi" w:cstheme="minorBidi"/>
                <w:b w:val="0"/>
                <w:bCs w:val="0"/>
                <w:lang w:val="en-US"/>
              </w:rPr>
              <w:tab/>
            </w:r>
            <w:r w:rsidRPr="009714CB">
              <w:rPr>
                <w:rStyle w:val="ac"/>
              </w:rPr>
              <w:t>Funciones básicas</w:t>
            </w:r>
            <w:r w:rsidRPr="009714CB">
              <w:rPr>
                <w:webHidden/>
              </w:rPr>
              <w:tab/>
            </w:r>
            <w:r w:rsidRPr="009714CB">
              <w:rPr>
                <w:webHidden/>
              </w:rPr>
              <w:fldChar w:fldCharType="begin"/>
            </w:r>
            <w:r w:rsidRPr="009714CB">
              <w:rPr>
                <w:webHidden/>
              </w:rPr>
              <w:instrText xml:space="preserve"> PAGEREF _Toc229410850 \h </w:instrText>
            </w:r>
            <w:r w:rsidRPr="009714CB">
              <w:rPr>
                <w:webHidden/>
              </w:rPr>
            </w:r>
            <w:r w:rsidRPr="009714CB">
              <w:rPr>
                <w:webHidden/>
              </w:rPr>
              <w:fldChar w:fldCharType="separate"/>
            </w:r>
            <w:r w:rsidRPr="009714CB">
              <w:rPr>
                <w:webHidden/>
              </w:rPr>
              <w:t>11</w:t>
            </w:r>
            <w:r w:rsidRPr="009714CB">
              <w:rPr>
                <w:webHidden/>
              </w:rPr>
              <w:fldChar w:fldCharType="end"/>
            </w:r>
          </w:hyperlink>
        </w:p>
        <w:p w14:paraId="22DA9858" w14:textId="2B39CB15" w:rsidR="00036BA1" w:rsidRPr="009714CB" w:rsidRDefault="00036BA1">
          <w:pPr>
            <w:pStyle w:val="30"/>
            <w:tabs>
              <w:tab w:val="left" w:pos="1700"/>
              <w:tab w:val="right" w:leader="dot" w:pos="9016"/>
            </w:tabs>
            <w:ind w:left="880"/>
            <w:rPr>
              <w:noProof/>
            </w:rPr>
          </w:pPr>
          <w:hyperlink w:anchor="_Toc229410851" w:history="1">
            <w:r w:rsidRPr="009714CB">
              <w:rPr>
                <w:rStyle w:val="ac"/>
                <w:noProof/>
              </w:rPr>
              <w:t>2.1.</w:t>
            </w:r>
            <w:r w:rsidRPr="009714CB">
              <w:rPr>
                <w:noProof/>
              </w:rPr>
              <w:tab/>
            </w:r>
            <w:r w:rsidRPr="009714CB">
              <w:rPr>
                <w:rStyle w:val="ac"/>
                <w:noProof/>
              </w:rPr>
              <w:t>Cómo encender el Dot Pad</w:t>
            </w:r>
            <w:r w:rsidRPr="009714CB">
              <w:rPr>
                <w:noProof/>
                <w:webHidden/>
              </w:rPr>
              <w:tab/>
            </w:r>
            <w:r w:rsidRPr="009714CB">
              <w:rPr>
                <w:noProof/>
                <w:webHidden/>
              </w:rPr>
              <w:fldChar w:fldCharType="begin"/>
            </w:r>
            <w:r w:rsidRPr="009714CB">
              <w:rPr>
                <w:noProof/>
                <w:webHidden/>
              </w:rPr>
              <w:instrText xml:space="preserve"> PAGEREF _Toc229410851 \h </w:instrText>
            </w:r>
            <w:r w:rsidRPr="009714CB">
              <w:rPr>
                <w:noProof/>
                <w:webHidden/>
              </w:rPr>
            </w:r>
            <w:r w:rsidRPr="009714CB">
              <w:rPr>
                <w:noProof/>
                <w:webHidden/>
              </w:rPr>
              <w:fldChar w:fldCharType="separate"/>
            </w:r>
            <w:r w:rsidRPr="009714CB">
              <w:rPr>
                <w:noProof/>
                <w:webHidden/>
              </w:rPr>
              <w:t>11</w:t>
            </w:r>
            <w:r w:rsidRPr="009714CB">
              <w:rPr>
                <w:noProof/>
                <w:webHidden/>
              </w:rPr>
              <w:fldChar w:fldCharType="end"/>
            </w:r>
          </w:hyperlink>
        </w:p>
        <w:p w14:paraId="37132DA7" w14:textId="601ED23B" w:rsidR="00036BA1" w:rsidRPr="009714CB" w:rsidRDefault="00036BA1">
          <w:pPr>
            <w:pStyle w:val="30"/>
            <w:tabs>
              <w:tab w:val="left" w:pos="1700"/>
              <w:tab w:val="right" w:leader="dot" w:pos="9016"/>
            </w:tabs>
            <w:ind w:left="880"/>
            <w:rPr>
              <w:noProof/>
            </w:rPr>
          </w:pPr>
          <w:hyperlink w:anchor="_Toc229410852" w:history="1">
            <w:r w:rsidRPr="009714CB">
              <w:rPr>
                <w:rStyle w:val="ac"/>
                <w:noProof/>
              </w:rPr>
              <w:t>2.2.</w:t>
            </w:r>
            <w:r w:rsidRPr="009714CB">
              <w:rPr>
                <w:noProof/>
              </w:rPr>
              <w:tab/>
            </w:r>
            <w:r w:rsidRPr="009714CB">
              <w:rPr>
                <w:rStyle w:val="ac"/>
                <w:noProof/>
              </w:rPr>
              <w:t>Apagar el Dot Pad</w:t>
            </w:r>
            <w:r w:rsidRPr="009714CB">
              <w:rPr>
                <w:noProof/>
                <w:webHidden/>
              </w:rPr>
              <w:tab/>
            </w:r>
            <w:r w:rsidRPr="009714CB">
              <w:rPr>
                <w:noProof/>
                <w:webHidden/>
              </w:rPr>
              <w:fldChar w:fldCharType="begin"/>
            </w:r>
            <w:r w:rsidRPr="009714CB">
              <w:rPr>
                <w:noProof/>
                <w:webHidden/>
              </w:rPr>
              <w:instrText xml:space="preserve"> PAGEREF _Toc229410852 \h </w:instrText>
            </w:r>
            <w:r w:rsidRPr="009714CB">
              <w:rPr>
                <w:noProof/>
                <w:webHidden/>
              </w:rPr>
            </w:r>
            <w:r w:rsidRPr="009714CB">
              <w:rPr>
                <w:noProof/>
                <w:webHidden/>
              </w:rPr>
              <w:fldChar w:fldCharType="separate"/>
            </w:r>
            <w:r w:rsidRPr="009714CB">
              <w:rPr>
                <w:noProof/>
                <w:webHidden/>
              </w:rPr>
              <w:t>11</w:t>
            </w:r>
            <w:r w:rsidRPr="009714CB">
              <w:rPr>
                <w:noProof/>
                <w:webHidden/>
              </w:rPr>
              <w:fldChar w:fldCharType="end"/>
            </w:r>
          </w:hyperlink>
        </w:p>
        <w:p w14:paraId="75CB36A8" w14:textId="12393592" w:rsidR="00036BA1" w:rsidRPr="009714CB" w:rsidRDefault="00036BA1">
          <w:pPr>
            <w:pStyle w:val="30"/>
            <w:tabs>
              <w:tab w:val="left" w:pos="1700"/>
              <w:tab w:val="right" w:leader="dot" w:pos="9016"/>
            </w:tabs>
            <w:ind w:left="880"/>
            <w:rPr>
              <w:noProof/>
            </w:rPr>
          </w:pPr>
          <w:hyperlink w:anchor="_Toc229410853" w:history="1">
            <w:r w:rsidRPr="009714CB">
              <w:rPr>
                <w:rStyle w:val="ac"/>
                <w:noProof/>
              </w:rPr>
              <w:t>2.3.</w:t>
            </w:r>
            <w:r w:rsidRPr="009714CB">
              <w:rPr>
                <w:noProof/>
              </w:rPr>
              <w:tab/>
            </w:r>
            <w:r w:rsidRPr="009714CB">
              <w:rPr>
                <w:rStyle w:val="ac"/>
                <w:noProof/>
              </w:rPr>
              <w:t>Carga del Dot Pad</w:t>
            </w:r>
            <w:r w:rsidRPr="009714CB">
              <w:rPr>
                <w:noProof/>
                <w:webHidden/>
              </w:rPr>
              <w:tab/>
            </w:r>
            <w:r w:rsidRPr="009714CB">
              <w:rPr>
                <w:noProof/>
                <w:webHidden/>
              </w:rPr>
              <w:fldChar w:fldCharType="begin"/>
            </w:r>
            <w:r w:rsidRPr="009714CB">
              <w:rPr>
                <w:noProof/>
                <w:webHidden/>
              </w:rPr>
              <w:instrText xml:space="preserve"> PAGEREF _Toc229410853 \h </w:instrText>
            </w:r>
            <w:r w:rsidRPr="009714CB">
              <w:rPr>
                <w:noProof/>
                <w:webHidden/>
              </w:rPr>
            </w:r>
            <w:r w:rsidRPr="009714CB">
              <w:rPr>
                <w:noProof/>
                <w:webHidden/>
              </w:rPr>
              <w:fldChar w:fldCharType="separate"/>
            </w:r>
            <w:r w:rsidRPr="009714CB">
              <w:rPr>
                <w:noProof/>
                <w:webHidden/>
              </w:rPr>
              <w:t>11</w:t>
            </w:r>
            <w:r w:rsidRPr="009714CB">
              <w:rPr>
                <w:noProof/>
                <w:webHidden/>
              </w:rPr>
              <w:fldChar w:fldCharType="end"/>
            </w:r>
          </w:hyperlink>
        </w:p>
        <w:p w14:paraId="0FFCC6D1" w14:textId="2E1E815A" w:rsidR="00036BA1" w:rsidRPr="009714CB" w:rsidRDefault="00036BA1">
          <w:pPr>
            <w:pStyle w:val="40"/>
            <w:tabs>
              <w:tab w:val="left" w:pos="2125"/>
              <w:tab w:val="right" w:leader="dot" w:pos="9016"/>
            </w:tabs>
            <w:ind w:left="1320"/>
            <w:rPr>
              <w:noProof/>
            </w:rPr>
          </w:pPr>
          <w:hyperlink w:anchor="_Toc229410854" w:history="1">
            <w:r w:rsidRPr="009714CB">
              <w:rPr>
                <w:rStyle w:val="ac"/>
                <w:noProof/>
              </w:rPr>
              <w:t>2.3.1.</w:t>
            </w:r>
            <w:r w:rsidRPr="009714CB">
              <w:rPr>
                <w:noProof/>
              </w:rPr>
              <w:tab/>
            </w:r>
            <w:r w:rsidRPr="009714CB">
              <w:rPr>
                <w:rStyle w:val="ac"/>
                <w:noProof/>
              </w:rPr>
              <w:t>Cómo revisar el nivel de la batería</w:t>
            </w:r>
            <w:r w:rsidRPr="009714CB">
              <w:rPr>
                <w:noProof/>
                <w:webHidden/>
              </w:rPr>
              <w:tab/>
            </w:r>
            <w:r w:rsidRPr="009714CB">
              <w:rPr>
                <w:noProof/>
                <w:webHidden/>
              </w:rPr>
              <w:fldChar w:fldCharType="begin"/>
            </w:r>
            <w:r w:rsidRPr="009714CB">
              <w:rPr>
                <w:noProof/>
                <w:webHidden/>
              </w:rPr>
              <w:instrText xml:space="preserve"> PAGEREF _Toc229410854 \h </w:instrText>
            </w:r>
            <w:r w:rsidRPr="009714CB">
              <w:rPr>
                <w:noProof/>
                <w:webHidden/>
              </w:rPr>
            </w:r>
            <w:r w:rsidRPr="009714CB">
              <w:rPr>
                <w:noProof/>
                <w:webHidden/>
              </w:rPr>
              <w:fldChar w:fldCharType="separate"/>
            </w:r>
            <w:r w:rsidRPr="009714CB">
              <w:rPr>
                <w:noProof/>
                <w:webHidden/>
              </w:rPr>
              <w:t>11</w:t>
            </w:r>
            <w:r w:rsidRPr="009714CB">
              <w:rPr>
                <w:noProof/>
                <w:webHidden/>
              </w:rPr>
              <w:fldChar w:fldCharType="end"/>
            </w:r>
          </w:hyperlink>
        </w:p>
        <w:p w14:paraId="6F63F619" w14:textId="54343CA2" w:rsidR="00036BA1" w:rsidRPr="009714CB" w:rsidRDefault="00036BA1">
          <w:pPr>
            <w:pStyle w:val="30"/>
            <w:tabs>
              <w:tab w:val="left" w:pos="1700"/>
              <w:tab w:val="right" w:leader="dot" w:pos="9016"/>
            </w:tabs>
            <w:ind w:left="880"/>
            <w:rPr>
              <w:noProof/>
            </w:rPr>
          </w:pPr>
          <w:hyperlink w:anchor="_Toc229410855" w:history="1">
            <w:r w:rsidRPr="009714CB">
              <w:rPr>
                <w:rStyle w:val="ac"/>
                <w:noProof/>
              </w:rPr>
              <w:t>2.4.</w:t>
            </w:r>
            <w:r w:rsidRPr="009714CB">
              <w:rPr>
                <w:noProof/>
              </w:rPr>
              <w:tab/>
            </w:r>
            <w:r w:rsidRPr="009714CB">
              <w:rPr>
                <w:rStyle w:val="ac"/>
                <w:noProof/>
              </w:rPr>
              <w:t>Cómo revisar el estado de carga</w:t>
            </w:r>
            <w:r w:rsidRPr="009714CB">
              <w:rPr>
                <w:noProof/>
                <w:webHidden/>
              </w:rPr>
              <w:tab/>
            </w:r>
            <w:r w:rsidRPr="009714CB">
              <w:rPr>
                <w:noProof/>
                <w:webHidden/>
              </w:rPr>
              <w:fldChar w:fldCharType="begin"/>
            </w:r>
            <w:r w:rsidRPr="009714CB">
              <w:rPr>
                <w:noProof/>
                <w:webHidden/>
              </w:rPr>
              <w:instrText xml:space="preserve"> PAGEREF _Toc229410855 \h </w:instrText>
            </w:r>
            <w:r w:rsidRPr="009714CB">
              <w:rPr>
                <w:noProof/>
                <w:webHidden/>
              </w:rPr>
            </w:r>
            <w:r w:rsidRPr="009714CB">
              <w:rPr>
                <w:noProof/>
                <w:webHidden/>
              </w:rPr>
              <w:fldChar w:fldCharType="separate"/>
            </w:r>
            <w:r w:rsidRPr="009714CB">
              <w:rPr>
                <w:noProof/>
                <w:webHidden/>
              </w:rPr>
              <w:t>12</w:t>
            </w:r>
            <w:r w:rsidRPr="009714CB">
              <w:rPr>
                <w:noProof/>
                <w:webHidden/>
              </w:rPr>
              <w:fldChar w:fldCharType="end"/>
            </w:r>
          </w:hyperlink>
        </w:p>
        <w:p w14:paraId="68E5036F" w14:textId="6E08F912" w:rsidR="00036BA1" w:rsidRPr="009714CB" w:rsidRDefault="00036BA1">
          <w:pPr>
            <w:pStyle w:val="40"/>
            <w:tabs>
              <w:tab w:val="left" w:pos="2125"/>
              <w:tab w:val="right" w:leader="dot" w:pos="9016"/>
            </w:tabs>
            <w:ind w:left="1320"/>
            <w:rPr>
              <w:noProof/>
            </w:rPr>
          </w:pPr>
          <w:hyperlink w:anchor="_Toc229410856" w:history="1">
            <w:r w:rsidRPr="009714CB">
              <w:rPr>
                <w:rStyle w:val="ac"/>
                <w:noProof/>
              </w:rPr>
              <w:t>2.4.1.</w:t>
            </w:r>
            <w:r w:rsidRPr="009714CB">
              <w:rPr>
                <w:noProof/>
              </w:rPr>
              <w:tab/>
            </w:r>
            <w:r w:rsidRPr="009714CB">
              <w:rPr>
                <w:rStyle w:val="ac"/>
                <w:noProof/>
              </w:rPr>
              <w:t>Carga con el dispositivo encendido</w:t>
            </w:r>
            <w:r w:rsidRPr="009714CB">
              <w:rPr>
                <w:noProof/>
                <w:webHidden/>
              </w:rPr>
              <w:tab/>
            </w:r>
            <w:r w:rsidRPr="009714CB">
              <w:rPr>
                <w:noProof/>
                <w:webHidden/>
              </w:rPr>
              <w:fldChar w:fldCharType="begin"/>
            </w:r>
            <w:r w:rsidRPr="009714CB">
              <w:rPr>
                <w:noProof/>
                <w:webHidden/>
              </w:rPr>
              <w:instrText xml:space="preserve"> PAGEREF _Toc229410856 \h </w:instrText>
            </w:r>
            <w:r w:rsidRPr="009714CB">
              <w:rPr>
                <w:noProof/>
                <w:webHidden/>
              </w:rPr>
            </w:r>
            <w:r w:rsidRPr="009714CB">
              <w:rPr>
                <w:noProof/>
                <w:webHidden/>
              </w:rPr>
              <w:fldChar w:fldCharType="separate"/>
            </w:r>
            <w:r w:rsidRPr="009714CB">
              <w:rPr>
                <w:noProof/>
                <w:webHidden/>
              </w:rPr>
              <w:t>12</w:t>
            </w:r>
            <w:r w:rsidRPr="009714CB">
              <w:rPr>
                <w:noProof/>
                <w:webHidden/>
              </w:rPr>
              <w:fldChar w:fldCharType="end"/>
            </w:r>
          </w:hyperlink>
        </w:p>
        <w:p w14:paraId="34C197F6" w14:textId="0E240D0D" w:rsidR="00036BA1" w:rsidRPr="009714CB" w:rsidRDefault="00036BA1">
          <w:pPr>
            <w:pStyle w:val="40"/>
            <w:tabs>
              <w:tab w:val="left" w:pos="2125"/>
              <w:tab w:val="right" w:leader="dot" w:pos="9016"/>
            </w:tabs>
            <w:ind w:left="1320"/>
            <w:rPr>
              <w:noProof/>
            </w:rPr>
          </w:pPr>
          <w:hyperlink w:anchor="_Toc229410857" w:history="1">
            <w:r w:rsidRPr="009714CB">
              <w:rPr>
                <w:rStyle w:val="ac"/>
                <w:noProof/>
              </w:rPr>
              <w:t>2.4.2.</w:t>
            </w:r>
            <w:r w:rsidRPr="009714CB">
              <w:rPr>
                <w:noProof/>
              </w:rPr>
              <w:tab/>
            </w:r>
            <w:r w:rsidRPr="009714CB">
              <w:rPr>
                <w:rStyle w:val="ac"/>
                <w:noProof/>
              </w:rPr>
              <w:t>Carga con el dispositivo apagado</w:t>
            </w:r>
            <w:r w:rsidRPr="009714CB">
              <w:rPr>
                <w:noProof/>
                <w:webHidden/>
              </w:rPr>
              <w:tab/>
            </w:r>
            <w:r w:rsidRPr="009714CB">
              <w:rPr>
                <w:noProof/>
                <w:webHidden/>
              </w:rPr>
              <w:fldChar w:fldCharType="begin"/>
            </w:r>
            <w:r w:rsidRPr="009714CB">
              <w:rPr>
                <w:noProof/>
                <w:webHidden/>
              </w:rPr>
              <w:instrText xml:space="preserve"> PAGEREF _Toc229410857 \h </w:instrText>
            </w:r>
            <w:r w:rsidRPr="009714CB">
              <w:rPr>
                <w:noProof/>
                <w:webHidden/>
              </w:rPr>
            </w:r>
            <w:r w:rsidRPr="009714CB">
              <w:rPr>
                <w:noProof/>
                <w:webHidden/>
              </w:rPr>
              <w:fldChar w:fldCharType="separate"/>
            </w:r>
            <w:r w:rsidRPr="009714CB">
              <w:rPr>
                <w:noProof/>
                <w:webHidden/>
              </w:rPr>
              <w:t>12</w:t>
            </w:r>
            <w:r w:rsidRPr="009714CB">
              <w:rPr>
                <w:noProof/>
                <w:webHidden/>
              </w:rPr>
              <w:fldChar w:fldCharType="end"/>
            </w:r>
          </w:hyperlink>
        </w:p>
        <w:p w14:paraId="01EF7BA8" w14:textId="09DA77B5" w:rsidR="00036BA1" w:rsidRPr="009714CB" w:rsidRDefault="00036BA1">
          <w:pPr>
            <w:pStyle w:val="40"/>
            <w:tabs>
              <w:tab w:val="left" w:pos="2125"/>
              <w:tab w:val="right" w:leader="dot" w:pos="9016"/>
            </w:tabs>
            <w:ind w:left="1320"/>
            <w:rPr>
              <w:noProof/>
            </w:rPr>
          </w:pPr>
          <w:hyperlink w:anchor="_Toc229410858" w:history="1">
            <w:r w:rsidRPr="009714CB">
              <w:rPr>
                <w:rStyle w:val="ac"/>
                <w:noProof/>
              </w:rPr>
              <w:t>2.4.3.</w:t>
            </w:r>
            <w:r w:rsidRPr="009714CB">
              <w:rPr>
                <w:noProof/>
              </w:rPr>
              <w:tab/>
            </w:r>
            <w:r w:rsidRPr="009714CB">
              <w:rPr>
                <w:rStyle w:val="ac"/>
                <w:noProof/>
              </w:rPr>
              <w:t>Carga completada</w:t>
            </w:r>
            <w:r w:rsidRPr="009714CB">
              <w:rPr>
                <w:noProof/>
                <w:webHidden/>
              </w:rPr>
              <w:tab/>
            </w:r>
            <w:r w:rsidRPr="009714CB">
              <w:rPr>
                <w:noProof/>
                <w:webHidden/>
              </w:rPr>
              <w:fldChar w:fldCharType="begin"/>
            </w:r>
            <w:r w:rsidRPr="009714CB">
              <w:rPr>
                <w:noProof/>
                <w:webHidden/>
              </w:rPr>
              <w:instrText xml:space="preserve"> PAGEREF _Toc229410858 \h </w:instrText>
            </w:r>
            <w:r w:rsidRPr="009714CB">
              <w:rPr>
                <w:noProof/>
                <w:webHidden/>
              </w:rPr>
            </w:r>
            <w:r w:rsidRPr="009714CB">
              <w:rPr>
                <w:noProof/>
                <w:webHidden/>
              </w:rPr>
              <w:fldChar w:fldCharType="separate"/>
            </w:r>
            <w:r w:rsidRPr="009714CB">
              <w:rPr>
                <w:noProof/>
                <w:webHidden/>
              </w:rPr>
              <w:t>12</w:t>
            </w:r>
            <w:r w:rsidRPr="009714CB">
              <w:rPr>
                <w:noProof/>
                <w:webHidden/>
              </w:rPr>
              <w:fldChar w:fldCharType="end"/>
            </w:r>
          </w:hyperlink>
        </w:p>
        <w:p w14:paraId="5B6793DA" w14:textId="3236141D" w:rsidR="00036BA1" w:rsidRPr="009714CB" w:rsidRDefault="00036BA1">
          <w:pPr>
            <w:pStyle w:val="20"/>
            <w:rPr>
              <w:rFonts w:asciiTheme="minorHAnsi" w:hAnsiTheme="minorHAnsi" w:cstheme="minorBidi"/>
              <w:b w:val="0"/>
              <w:bCs w:val="0"/>
              <w:lang w:val="en-US"/>
            </w:rPr>
          </w:pPr>
          <w:hyperlink w:anchor="_Toc229410859" w:history="1">
            <w:r w:rsidRPr="009714CB">
              <w:rPr>
                <w:rStyle w:val="ac"/>
              </w:rPr>
              <w:t>3.</w:t>
            </w:r>
            <w:r w:rsidRPr="009714CB">
              <w:rPr>
                <w:rFonts w:asciiTheme="minorHAnsi" w:hAnsiTheme="minorHAnsi" w:cstheme="minorBidi"/>
                <w:b w:val="0"/>
                <w:bCs w:val="0"/>
                <w:lang w:val="en-US"/>
              </w:rPr>
              <w:tab/>
            </w:r>
            <w:r w:rsidRPr="009714CB">
              <w:rPr>
                <w:rStyle w:val="ac"/>
              </w:rPr>
              <w:t>Especificaciones</w:t>
            </w:r>
            <w:r w:rsidRPr="009714CB">
              <w:rPr>
                <w:webHidden/>
              </w:rPr>
              <w:tab/>
            </w:r>
            <w:r w:rsidRPr="009714CB">
              <w:rPr>
                <w:webHidden/>
              </w:rPr>
              <w:fldChar w:fldCharType="begin"/>
            </w:r>
            <w:r w:rsidRPr="009714CB">
              <w:rPr>
                <w:webHidden/>
              </w:rPr>
              <w:instrText xml:space="preserve"> PAGEREF _Toc229410859 \h </w:instrText>
            </w:r>
            <w:r w:rsidRPr="009714CB">
              <w:rPr>
                <w:webHidden/>
              </w:rPr>
            </w:r>
            <w:r w:rsidRPr="009714CB">
              <w:rPr>
                <w:webHidden/>
              </w:rPr>
              <w:fldChar w:fldCharType="separate"/>
            </w:r>
            <w:r w:rsidRPr="009714CB">
              <w:rPr>
                <w:webHidden/>
              </w:rPr>
              <w:t>13</w:t>
            </w:r>
            <w:r w:rsidRPr="009714CB">
              <w:rPr>
                <w:webHidden/>
              </w:rPr>
              <w:fldChar w:fldCharType="end"/>
            </w:r>
          </w:hyperlink>
        </w:p>
        <w:p w14:paraId="2F9FF867" w14:textId="422E3BFD" w:rsidR="00036BA1" w:rsidRPr="009714CB" w:rsidRDefault="00036BA1">
          <w:pPr>
            <w:pStyle w:val="30"/>
            <w:tabs>
              <w:tab w:val="left" w:pos="1700"/>
              <w:tab w:val="right" w:leader="dot" w:pos="9016"/>
            </w:tabs>
            <w:ind w:left="880"/>
            <w:rPr>
              <w:noProof/>
            </w:rPr>
          </w:pPr>
          <w:hyperlink w:anchor="_Toc229410860" w:history="1">
            <w:r w:rsidRPr="009714CB">
              <w:rPr>
                <w:rStyle w:val="ac"/>
                <w:noProof/>
              </w:rPr>
              <w:t>3.1.</w:t>
            </w:r>
            <w:r w:rsidRPr="009714CB">
              <w:rPr>
                <w:noProof/>
              </w:rPr>
              <w:tab/>
            </w:r>
            <w:r w:rsidRPr="009714CB">
              <w:rPr>
                <w:rStyle w:val="ac"/>
                <w:noProof/>
              </w:rPr>
              <w:t>Especificaciones de hardware</w:t>
            </w:r>
            <w:r w:rsidRPr="009714CB">
              <w:rPr>
                <w:noProof/>
                <w:webHidden/>
              </w:rPr>
              <w:tab/>
            </w:r>
            <w:r w:rsidRPr="009714CB">
              <w:rPr>
                <w:noProof/>
                <w:webHidden/>
              </w:rPr>
              <w:fldChar w:fldCharType="begin"/>
            </w:r>
            <w:r w:rsidRPr="009714CB">
              <w:rPr>
                <w:noProof/>
                <w:webHidden/>
              </w:rPr>
              <w:instrText xml:space="preserve"> PAGEREF _Toc229410860 \h </w:instrText>
            </w:r>
            <w:r w:rsidRPr="009714CB">
              <w:rPr>
                <w:noProof/>
                <w:webHidden/>
              </w:rPr>
            </w:r>
            <w:r w:rsidRPr="009714CB">
              <w:rPr>
                <w:noProof/>
                <w:webHidden/>
              </w:rPr>
              <w:fldChar w:fldCharType="separate"/>
            </w:r>
            <w:r w:rsidRPr="009714CB">
              <w:rPr>
                <w:noProof/>
                <w:webHidden/>
              </w:rPr>
              <w:t>13</w:t>
            </w:r>
            <w:r w:rsidRPr="009714CB">
              <w:rPr>
                <w:noProof/>
                <w:webHidden/>
              </w:rPr>
              <w:fldChar w:fldCharType="end"/>
            </w:r>
          </w:hyperlink>
        </w:p>
        <w:p w14:paraId="2709489C" w14:textId="216DACAD" w:rsidR="00036BA1" w:rsidRPr="009714CB" w:rsidRDefault="00036BA1">
          <w:pPr>
            <w:pStyle w:val="30"/>
            <w:tabs>
              <w:tab w:val="left" w:pos="1700"/>
              <w:tab w:val="right" w:leader="dot" w:pos="9016"/>
            </w:tabs>
            <w:ind w:left="880"/>
            <w:rPr>
              <w:noProof/>
            </w:rPr>
          </w:pPr>
          <w:hyperlink w:anchor="_Toc229410861" w:history="1">
            <w:r w:rsidRPr="009714CB">
              <w:rPr>
                <w:rStyle w:val="ac"/>
                <w:noProof/>
              </w:rPr>
              <w:t>3.2.</w:t>
            </w:r>
            <w:r w:rsidRPr="009714CB">
              <w:rPr>
                <w:noProof/>
              </w:rPr>
              <w:tab/>
            </w:r>
            <w:r w:rsidRPr="009714CB">
              <w:rPr>
                <w:rStyle w:val="ac"/>
                <w:noProof/>
              </w:rPr>
              <w:t>Especificaciones de comunicación</w:t>
            </w:r>
            <w:r w:rsidRPr="009714CB">
              <w:rPr>
                <w:noProof/>
                <w:webHidden/>
              </w:rPr>
              <w:tab/>
            </w:r>
            <w:r w:rsidRPr="009714CB">
              <w:rPr>
                <w:noProof/>
                <w:webHidden/>
              </w:rPr>
              <w:fldChar w:fldCharType="begin"/>
            </w:r>
            <w:r w:rsidRPr="009714CB">
              <w:rPr>
                <w:noProof/>
                <w:webHidden/>
              </w:rPr>
              <w:instrText xml:space="preserve"> PAGEREF _Toc229410861 \h </w:instrText>
            </w:r>
            <w:r w:rsidRPr="009714CB">
              <w:rPr>
                <w:noProof/>
                <w:webHidden/>
              </w:rPr>
            </w:r>
            <w:r w:rsidRPr="009714CB">
              <w:rPr>
                <w:noProof/>
                <w:webHidden/>
              </w:rPr>
              <w:fldChar w:fldCharType="separate"/>
            </w:r>
            <w:r w:rsidRPr="009714CB">
              <w:rPr>
                <w:noProof/>
                <w:webHidden/>
              </w:rPr>
              <w:t>13</w:t>
            </w:r>
            <w:r w:rsidRPr="009714CB">
              <w:rPr>
                <w:noProof/>
                <w:webHidden/>
              </w:rPr>
              <w:fldChar w:fldCharType="end"/>
            </w:r>
          </w:hyperlink>
        </w:p>
        <w:p w14:paraId="2A333D33" w14:textId="40E50EB6" w:rsidR="00036BA1" w:rsidRPr="009714CB" w:rsidRDefault="00036BA1">
          <w:pPr>
            <w:pStyle w:val="20"/>
            <w:rPr>
              <w:rFonts w:asciiTheme="minorHAnsi" w:hAnsiTheme="minorHAnsi" w:cstheme="minorBidi"/>
              <w:b w:val="0"/>
              <w:bCs w:val="0"/>
              <w:lang w:val="en-US"/>
            </w:rPr>
          </w:pPr>
          <w:hyperlink w:anchor="_Toc229410862" w:history="1">
            <w:r w:rsidRPr="009714CB">
              <w:rPr>
                <w:rStyle w:val="ac"/>
              </w:rPr>
              <w:t>4.</w:t>
            </w:r>
            <w:r w:rsidRPr="009714CB">
              <w:rPr>
                <w:rFonts w:asciiTheme="minorHAnsi" w:hAnsiTheme="minorHAnsi" w:cstheme="minorBidi"/>
                <w:b w:val="0"/>
                <w:bCs w:val="0"/>
                <w:lang w:val="en-US"/>
              </w:rPr>
              <w:tab/>
            </w:r>
            <w:r w:rsidRPr="009714CB">
              <w:rPr>
                <w:rStyle w:val="ac"/>
              </w:rPr>
              <w:t>Precauciones de manejo y seguridad</w:t>
            </w:r>
            <w:r w:rsidRPr="009714CB">
              <w:rPr>
                <w:webHidden/>
              </w:rPr>
              <w:tab/>
            </w:r>
            <w:r w:rsidRPr="009714CB">
              <w:rPr>
                <w:webHidden/>
              </w:rPr>
              <w:fldChar w:fldCharType="begin"/>
            </w:r>
            <w:r w:rsidRPr="009714CB">
              <w:rPr>
                <w:webHidden/>
              </w:rPr>
              <w:instrText xml:space="preserve"> PAGEREF _Toc229410862 \h </w:instrText>
            </w:r>
            <w:r w:rsidRPr="009714CB">
              <w:rPr>
                <w:webHidden/>
              </w:rPr>
            </w:r>
            <w:r w:rsidRPr="009714CB">
              <w:rPr>
                <w:webHidden/>
              </w:rPr>
              <w:fldChar w:fldCharType="separate"/>
            </w:r>
            <w:r w:rsidRPr="009714CB">
              <w:rPr>
                <w:webHidden/>
              </w:rPr>
              <w:t>14</w:t>
            </w:r>
            <w:r w:rsidRPr="009714CB">
              <w:rPr>
                <w:webHidden/>
              </w:rPr>
              <w:fldChar w:fldCharType="end"/>
            </w:r>
          </w:hyperlink>
        </w:p>
        <w:p w14:paraId="0ABF8DAB" w14:textId="70C03053" w:rsidR="00036BA1" w:rsidRPr="009714CB" w:rsidRDefault="00036BA1">
          <w:pPr>
            <w:pStyle w:val="20"/>
            <w:rPr>
              <w:rFonts w:asciiTheme="minorHAnsi" w:hAnsiTheme="minorHAnsi" w:cstheme="minorBidi"/>
              <w:b w:val="0"/>
              <w:bCs w:val="0"/>
              <w:lang w:val="en-US"/>
            </w:rPr>
          </w:pPr>
          <w:hyperlink w:anchor="_Toc229410863" w:history="1">
            <w:r w:rsidRPr="009714CB">
              <w:rPr>
                <w:rStyle w:val="ac"/>
              </w:rPr>
              <w:t>5.</w:t>
            </w:r>
            <w:r w:rsidRPr="009714CB">
              <w:rPr>
                <w:rFonts w:asciiTheme="minorHAnsi" w:hAnsiTheme="minorHAnsi" w:cstheme="minorBidi"/>
                <w:b w:val="0"/>
                <w:bCs w:val="0"/>
                <w:lang w:val="en-US"/>
              </w:rPr>
              <w:tab/>
            </w:r>
            <w:r w:rsidRPr="009714CB">
              <w:rPr>
                <w:rStyle w:val="ac"/>
              </w:rPr>
              <w:t>Atención al cliente</w:t>
            </w:r>
            <w:r w:rsidRPr="009714CB">
              <w:rPr>
                <w:webHidden/>
              </w:rPr>
              <w:tab/>
            </w:r>
            <w:r w:rsidRPr="009714CB">
              <w:rPr>
                <w:webHidden/>
              </w:rPr>
              <w:fldChar w:fldCharType="begin"/>
            </w:r>
            <w:r w:rsidRPr="009714CB">
              <w:rPr>
                <w:webHidden/>
              </w:rPr>
              <w:instrText xml:space="preserve"> PAGEREF _Toc229410863 \h </w:instrText>
            </w:r>
            <w:r w:rsidRPr="009714CB">
              <w:rPr>
                <w:webHidden/>
              </w:rPr>
            </w:r>
            <w:r w:rsidRPr="009714CB">
              <w:rPr>
                <w:webHidden/>
              </w:rPr>
              <w:fldChar w:fldCharType="separate"/>
            </w:r>
            <w:r w:rsidRPr="009714CB">
              <w:rPr>
                <w:webHidden/>
              </w:rPr>
              <w:t>17</w:t>
            </w:r>
            <w:r w:rsidRPr="009714CB">
              <w:rPr>
                <w:webHidden/>
              </w:rPr>
              <w:fldChar w:fldCharType="end"/>
            </w:r>
          </w:hyperlink>
        </w:p>
        <w:p w14:paraId="71AA9F2D" w14:textId="73EC1933" w:rsidR="00036BA1" w:rsidRPr="009714CB" w:rsidRDefault="00036BA1">
          <w:pPr>
            <w:pStyle w:val="20"/>
            <w:rPr>
              <w:rFonts w:asciiTheme="minorHAnsi" w:hAnsiTheme="minorHAnsi" w:cstheme="minorBidi"/>
              <w:b w:val="0"/>
              <w:bCs w:val="0"/>
              <w:lang w:val="en-US"/>
            </w:rPr>
          </w:pPr>
          <w:hyperlink w:anchor="_Toc229410864" w:history="1">
            <w:r w:rsidRPr="009714CB">
              <w:rPr>
                <w:rStyle w:val="ac"/>
              </w:rPr>
              <w:t>6.</w:t>
            </w:r>
            <w:r w:rsidRPr="009714CB">
              <w:rPr>
                <w:rFonts w:asciiTheme="minorHAnsi" w:hAnsiTheme="minorHAnsi" w:cstheme="minorBidi"/>
                <w:b w:val="0"/>
                <w:bCs w:val="0"/>
                <w:lang w:val="en-US"/>
              </w:rPr>
              <w:tab/>
            </w:r>
            <w:r w:rsidRPr="009714CB">
              <w:rPr>
                <w:rStyle w:val="ac"/>
              </w:rPr>
              <w:t>Certificación del producto</w:t>
            </w:r>
            <w:r w:rsidRPr="009714CB">
              <w:rPr>
                <w:webHidden/>
              </w:rPr>
              <w:tab/>
            </w:r>
            <w:r w:rsidRPr="009714CB">
              <w:rPr>
                <w:webHidden/>
              </w:rPr>
              <w:fldChar w:fldCharType="begin"/>
            </w:r>
            <w:r w:rsidRPr="009714CB">
              <w:rPr>
                <w:webHidden/>
              </w:rPr>
              <w:instrText xml:space="preserve"> PAGEREF _Toc229410864 \h </w:instrText>
            </w:r>
            <w:r w:rsidRPr="009714CB">
              <w:rPr>
                <w:webHidden/>
              </w:rPr>
            </w:r>
            <w:r w:rsidRPr="009714CB">
              <w:rPr>
                <w:webHidden/>
              </w:rPr>
              <w:fldChar w:fldCharType="separate"/>
            </w:r>
            <w:r w:rsidRPr="009714CB">
              <w:rPr>
                <w:webHidden/>
              </w:rPr>
              <w:t>17</w:t>
            </w:r>
            <w:r w:rsidRPr="009714CB">
              <w:rPr>
                <w:webHidden/>
              </w:rPr>
              <w:fldChar w:fldCharType="end"/>
            </w:r>
          </w:hyperlink>
        </w:p>
        <w:p w14:paraId="39A97B2F" w14:textId="7ACF785F" w:rsidR="00036BA1" w:rsidRPr="009714CB" w:rsidRDefault="00036BA1">
          <w:pPr>
            <w:pStyle w:val="10"/>
            <w:rPr>
              <w:rFonts w:asciiTheme="minorHAnsi" w:hAnsiTheme="minorHAnsi" w:cstheme="minorBidi"/>
              <w:b w:val="0"/>
              <w:bCs w:val="0"/>
              <w:sz w:val="22"/>
              <w:szCs w:val="24"/>
            </w:rPr>
          </w:pPr>
          <w:hyperlink w:anchor="_Toc229410865" w:history="1">
            <w:r w:rsidRPr="009714CB">
              <w:rPr>
                <w:rStyle w:val="ac"/>
                <w:lang w:val="en"/>
              </w:rPr>
              <w:t>Guía del usuario: Cómo usar el Dot Pad con Dot Canvas</w:t>
            </w:r>
            <w:r w:rsidRPr="009714CB">
              <w:rPr>
                <w:webHidden/>
              </w:rPr>
              <w:tab/>
            </w:r>
            <w:r w:rsidRPr="009714CB">
              <w:rPr>
                <w:webHidden/>
              </w:rPr>
              <w:fldChar w:fldCharType="begin"/>
            </w:r>
            <w:r w:rsidRPr="009714CB">
              <w:rPr>
                <w:webHidden/>
              </w:rPr>
              <w:instrText xml:space="preserve"> PAGEREF _Toc229410865 \h </w:instrText>
            </w:r>
            <w:r w:rsidRPr="009714CB">
              <w:rPr>
                <w:webHidden/>
              </w:rPr>
            </w:r>
            <w:r w:rsidRPr="009714CB">
              <w:rPr>
                <w:webHidden/>
              </w:rPr>
              <w:fldChar w:fldCharType="separate"/>
            </w:r>
            <w:r w:rsidRPr="009714CB">
              <w:rPr>
                <w:webHidden/>
              </w:rPr>
              <w:t>21</w:t>
            </w:r>
            <w:r w:rsidRPr="009714CB">
              <w:rPr>
                <w:webHidden/>
              </w:rPr>
              <w:fldChar w:fldCharType="end"/>
            </w:r>
          </w:hyperlink>
        </w:p>
        <w:p w14:paraId="35E77B0A" w14:textId="1E1671F4" w:rsidR="00036BA1" w:rsidRPr="009714CB" w:rsidRDefault="00036BA1">
          <w:pPr>
            <w:pStyle w:val="20"/>
            <w:rPr>
              <w:rFonts w:asciiTheme="minorHAnsi" w:hAnsiTheme="minorHAnsi" w:cstheme="minorBidi"/>
              <w:b w:val="0"/>
              <w:bCs w:val="0"/>
              <w:lang w:val="en-US"/>
            </w:rPr>
          </w:pPr>
          <w:hyperlink w:anchor="_Toc229410866" w:history="1">
            <w:r w:rsidRPr="009714CB">
              <w:rPr>
                <w:rStyle w:val="ac"/>
              </w:rPr>
              <w:t>7.</w:t>
            </w:r>
            <w:r w:rsidRPr="009714CB">
              <w:rPr>
                <w:rFonts w:asciiTheme="minorHAnsi" w:hAnsiTheme="minorHAnsi" w:cstheme="minorBidi"/>
                <w:b w:val="0"/>
                <w:bCs w:val="0"/>
                <w:lang w:val="en-US"/>
              </w:rPr>
              <w:tab/>
            </w:r>
            <w:r w:rsidRPr="009714CB">
              <w:rPr>
                <w:rStyle w:val="ac"/>
              </w:rPr>
              <w:t>Introducción</w:t>
            </w:r>
            <w:r w:rsidRPr="009714CB">
              <w:rPr>
                <w:webHidden/>
              </w:rPr>
              <w:tab/>
            </w:r>
            <w:r w:rsidRPr="009714CB">
              <w:rPr>
                <w:webHidden/>
              </w:rPr>
              <w:fldChar w:fldCharType="begin"/>
            </w:r>
            <w:r w:rsidRPr="009714CB">
              <w:rPr>
                <w:webHidden/>
              </w:rPr>
              <w:instrText xml:space="preserve"> PAGEREF _Toc229410866 \h </w:instrText>
            </w:r>
            <w:r w:rsidRPr="009714CB">
              <w:rPr>
                <w:webHidden/>
              </w:rPr>
            </w:r>
            <w:r w:rsidRPr="009714CB">
              <w:rPr>
                <w:webHidden/>
              </w:rPr>
              <w:fldChar w:fldCharType="separate"/>
            </w:r>
            <w:r w:rsidRPr="009714CB">
              <w:rPr>
                <w:webHidden/>
              </w:rPr>
              <w:t>21</w:t>
            </w:r>
            <w:r w:rsidRPr="009714CB">
              <w:rPr>
                <w:webHidden/>
              </w:rPr>
              <w:fldChar w:fldCharType="end"/>
            </w:r>
          </w:hyperlink>
        </w:p>
        <w:p w14:paraId="0C67F49F" w14:textId="4E1D466C" w:rsidR="00036BA1" w:rsidRPr="009714CB" w:rsidRDefault="00036BA1">
          <w:pPr>
            <w:pStyle w:val="30"/>
            <w:tabs>
              <w:tab w:val="left" w:pos="1700"/>
              <w:tab w:val="right" w:leader="dot" w:pos="9016"/>
            </w:tabs>
            <w:ind w:left="880"/>
            <w:rPr>
              <w:noProof/>
            </w:rPr>
          </w:pPr>
          <w:hyperlink w:anchor="_Toc229410867" w:history="1">
            <w:r w:rsidRPr="009714CB">
              <w:rPr>
                <w:rStyle w:val="ac"/>
                <w:noProof/>
              </w:rPr>
              <w:t>7.1.</w:t>
            </w:r>
            <w:r w:rsidRPr="009714CB">
              <w:rPr>
                <w:noProof/>
              </w:rPr>
              <w:tab/>
            </w:r>
            <w:r w:rsidRPr="009714CB">
              <w:rPr>
                <w:rStyle w:val="ac"/>
                <w:noProof/>
              </w:rPr>
              <w:t>Introducción a Dot Canvas</w:t>
            </w:r>
            <w:r w:rsidRPr="009714CB">
              <w:rPr>
                <w:noProof/>
                <w:webHidden/>
              </w:rPr>
              <w:tab/>
            </w:r>
            <w:r w:rsidRPr="009714CB">
              <w:rPr>
                <w:noProof/>
                <w:webHidden/>
              </w:rPr>
              <w:fldChar w:fldCharType="begin"/>
            </w:r>
            <w:r w:rsidRPr="009714CB">
              <w:rPr>
                <w:noProof/>
                <w:webHidden/>
              </w:rPr>
              <w:instrText xml:space="preserve"> PAGEREF _Toc229410867 \h </w:instrText>
            </w:r>
            <w:r w:rsidRPr="009714CB">
              <w:rPr>
                <w:noProof/>
                <w:webHidden/>
              </w:rPr>
            </w:r>
            <w:r w:rsidRPr="009714CB">
              <w:rPr>
                <w:noProof/>
                <w:webHidden/>
              </w:rPr>
              <w:fldChar w:fldCharType="separate"/>
            </w:r>
            <w:r w:rsidRPr="009714CB">
              <w:rPr>
                <w:noProof/>
                <w:webHidden/>
              </w:rPr>
              <w:t>21</w:t>
            </w:r>
            <w:r w:rsidRPr="009714CB">
              <w:rPr>
                <w:noProof/>
                <w:webHidden/>
              </w:rPr>
              <w:fldChar w:fldCharType="end"/>
            </w:r>
          </w:hyperlink>
        </w:p>
        <w:p w14:paraId="0B201DE7" w14:textId="6E3A557B" w:rsidR="00036BA1" w:rsidRPr="009714CB" w:rsidRDefault="00036BA1">
          <w:pPr>
            <w:pStyle w:val="30"/>
            <w:tabs>
              <w:tab w:val="left" w:pos="1700"/>
              <w:tab w:val="right" w:leader="dot" w:pos="9016"/>
            </w:tabs>
            <w:ind w:left="880"/>
            <w:rPr>
              <w:noProof/>
            </w:rPr>
          </w:pPr>
          <w:hyperlink w:anchor="_Toc229410868" w:history="1">
            <w:r w:rsidRPr="009714CB">
              <w:rPr>
                <w:rStyle w:val="ac"/>
                <w:noProof/>
              </w:rPr>
              <w:t>7.2.</w:t>
            </w:r>
            <w:r w:rsidRPr="009714CB">
              <w:rPr>
                <w:noProof/>
              </w:rPr>
              <w:tab/>
            </w:r>
            <w:r w:rsidRPr="009714CB">
              <w:rPr>
                <w:rStyle w:val="ac"/>
                <w:noProof/>
              </w:rPr>
              <w:t>Requisitos del sistema</w:t>
            </w:r>
            <w:r w:rsidRPr="009714CB">
              <w:rPr>
                <w:noProof/>
                <w:webHidden/>
              </w:rPr>
              <w:tab/>
            </w:r>
            <w:r w:rsidRPr="009714CB">
              <w:rPr>
                <w:noProof/>
                <w:webHidden/>
              </w:rPr>
              <w:fldChar w:fldCharType="begin"/>
            </w:r>
            <w:r w:rsidRPr="009714CB">
              <w:rPr>
                <w:noProof/>
                <w:webHidden/>
              </w:rPr>
              <w:instrText xml:space="preserve"> PAGEREF _Toc229410868 \h </w:instrText>
            </w:r>
            <w:r w:rsidRPr="009714CB">
              <w:rPr>
                <w:noProof/>
                <w:webHidden/>
              </w:rPr>
            </w:r>
            <w:r w:rsidRPr="009714CB">
              <w:rPr>
                <w:noProof/>
                <w:webHidden/>
              </w:rPr>
              <w:fldChar w:fldCharType="separate"/>
            </w:r>
            <w:r w:rsidRPr="009714CB">
              <w:rPr>
                <w:noProof/>
                <w:webHidden/>
              </w:rPr>
              <w:t>21</w:t>
            </w:r>
            <w:r w:rsidRPr="009714CB">
              <w:rPr>
                <w:noProof/>
                <w:webHidden/>
              </w:rPr>
              <w:fldChar w:fldCharType="end"/>
            </w:r>
          </w:hyperlink>
        </w:p>
        <w:p w14:paraId="6A27EBDA" w14:textId="22E3DE2F" w:rsidR="00036BA1" w:rsidRPr="009714CB" w:rsidRDefault="00036BA1">
          <w:pPr>
            <w:pStyle w:val="20"/>
            <w:rPr>
              <w:rFonts w:asciiTheme="minorHAnsi" w:hAnsiTheme="minorHAnsi" w:cstheme="minorBidi"/>
              <w:b w:val="0"/>
              <w:bCs w:val="0"/>
              <w:lang w:val="en-US"/>
            </w:rPr>
          </w:pPr>
          <w:hyperlink w:anchor="_Toc229410869" w:history="1">
            <w:r w:rsidRPr="009714CB">
              <w:rPr>
                <w:rStyle w:val="ac"/>
              </w:rPr>
              <w:t>8.</w:t>
            </w:r>
            <w:r w:rsidRPr="009714CB">
              <w:rPr>
                <w:rFonts w:asciiTheme="minorHAnsi" w:hAnsiTheme="minorHAnsi" w:cstheme="minorBidi"/>
                <w:b w:val="0"/>
                <w:bCs w:val="0"/>
                <w:lang w:val="en-US"/>
              </w:rPr>
              <w:tab/>
            </w:r>
            <w:r w:rsidRPr="009714CB">
              <w:rPr>
                <w:rStyle w:val="ac"/>
              </w:rPr>
              <w:t>Uso de la aplicación Dot Canvas</w:t>
            </w:r>
            <w:r w:rsidRPr="009714CB">
              <w:rPr>
                <w:webHidden/>
              </w:rPr>
              <w:tab/>
            </w:r>
            <w:r w:rsidRPr="009714CB">
              <w:rPr>
                <w:webHidden/>
              </w:rPr>
              <w:fldChar w:fldCharType="begin"/>
            </w:r>
            <w:r w:rsidRPr="009714CB">
              <w:rPr>
                <w:webHidden/>
              </w:rPr>
              <w:instrText xml:space="preserve"> PAGEREF _Toc229410869 \h </w:instrText>
            </w:r>
            <w:r w:rsidRPr="009714CB">
              <w:rPr>
                <w:webHidden/>
              </w:rPr>
            </w:r>
            <w:r w:rsidRPr="009714CB">
              <w:rPr>
                <w:webHidden/>
              </w:rPr>
              <w:fldChar w:fldCharType="separate"/>
            </w:r>
            <w:r w:rsidRPr="009714CB">
              <w:rPr>
                <w:webHidden/>
              </w:rPr>
              <w:t>21</w:t>
            </w:r>
            <w:r w:rsidRPr="009714CB">
              <w:rPr>
                <w:webHidden/>
              </w:rPr>
              <w:fldChar w:fldCharType="end"/>
            </w:r>
          </w:hyperlink>
        </w:p>
        <w:p w14:paraId="188FE83C" w14:textId="22F7D3E3" w:rsidR="00036BA1" w:rsidRPr="009714CB" w:rsidRDefault="00036BA1">
          <w:pPr>
            <w:pStyle w:val="30"/>
            <w:tabs>
              <w:tab w:val="left" w:pos="1700"/>
              <w:tab w:val="right" w:leader="dot" w:pos="9016"/>
            </w:tabs>
            <w:ind w:left="880"/>
            <w:rPr>
              <w:noProof/>
            </w:rPr>
          </w:pPr>
          <w:hyperlink w:anchor="_Toc229410870" w:history="1">
            <w:r w:rsidRPr="009714CB">
              <w:rPr>
                <w:rStyle w:val="ac"/>
                <w:noProof/>
              </w:rPr>
              <w:t>8.1.</w:t>
            </w:r>
            <w:r w:rsidRPr="009714CB">
              <w:rPr>
                <w:noProof/>
              </w:rPr>
              <w:tab/>
            </w:r>
            <w:r w:rsidRPr="009714CB">
              <w:rPr>
                <w:rStyle w:val="ac"/>
                <w:noProof/>
              </w:rPr>
              <w:t>Introducción a la aplicación Dot Canvas</w:t>
            </w:r>
            <w:r w:rsidRPr="009714CB">
              <w:rPr>
                <w:noProof/>
                <w:webHidden/>
              </w:rPr>
              <w:tab/>
            </w:r>
            <w:r w:rsidRPr="009714CB">
              <w:rPr>
                <w:noProof/>
                <w:webHidden/>
              </w:rPr>
              <w:fldChar w:fldCharType="begin"/>
            </w:r>
            <w:r w:rsidRPr="009714CB">
              <w:rPr>
                <w:noProof/>
                <w:webHidden/>
              </w:rPr>
              <w:instrText xml:space="preserve"> PAGEREF _Toc229410870 \h </w:instrText>
            </w:r>
            <w:r w:rsidRPr="009714CB">
              <w:rPr>
                <w:noProof/>
                <w:webHidden/>
              </w:rPr>
            </w:r>
            <w:r w:rsidRPr="009714CB">
              <w:rPr>
                <w:noProof/>
                <w:webHidden/>
              </w:rPr>
              <w:fldChar w:fldCharType="separate"/>
            </w:r>
            <w:r w:rsidRPr="009714CB">
              <w:rPr>
                <w:noProof/>
                <w:webHidden/>
              </w:rPr>
              <w:t>21</w:t>
            </w:r>
            <w:r w:rsidRPr="009714CB">
              <w:rPr>
                <w:noProof/>
                <w:webHidden/>
              </w:rPr>
              <w:fldChar w:fldCharType="end"/>
            </w:r>
          </w:hyperlink>
        </w:p>
        <w:p w14:paraId="63CCF7B2" w14:textId="43D16829" w:rsidR="00036BA1" w:rsidRPr="009714CB" w:rsidRDefault="00036BA1">
          <w:pPr>
            <w:pStyle w:val="30"/>
            <w:tabs>
              <w:tab w:val="left" w:pos="1700"/>
              <w:tab w:val="right" w:leader="dot" w:pos="9016"/>
            </w:tabs>
            <w:ind w:left="880"/>
            <w:rPr>
              <w:noProof/>
            </w:rPr>
          </w:pPr>
          <w:hyperlink w:anchor="_Toc229410871" w:history="1">
            <w:r w:rsidRPr="009714CB">
              <w:rPr>
                <w:rStyle w:val="ac"/>
                <w:noProof/>
              </w:rPr>
              <w:t>8.2.</w:t>
            </w:r>
            <w:r w:rsidRPr="009714CB">
              <w:rPr>
                <w:noProof/>
              </w:rPr>
              <w:tab/>
            </w:r>
            <w:r w:rsidRPr="009714CB">
              <w:rPr>
                <w:rStyle w:val="ac"/>
                <w:noProof/>
              </w:rPr>
              <w:t>Inicio de la aplicación Dot Canvas</w:t>
            </w:r>
            <w:r w:rsidRPr="009714CB">
              <w:rPr>
                <w:noProof/>
                <w:webHidden/>
              </w:rPr>
              <w:tab/>
            </w:r>
            <w:r w:rsidRPr="009714CB">
              <w:rPr>
                <w:noProof/>
                <w:webHidden/>
              </w:rPr>
              <w:fldChar w:fldCharType="begin"/>
            </w:r>
            <w:r w:rsidRPr="009714CB">
              <w:rPr>
                <w:noProof/>
                <w:webHidden/>
              </w:rPr>
              <w:instrText xml:space="preserve"> PAGEREF _Toc229410871 \h </w:instrText>
            </w:r>
            <w:r w:rsidRPr="009714CB">
              <w:rPr>
                <w:noProof/>
                <w:webHidden/>
              </w:rPr>
            </w:r>
            <w:r w:rsidRPr="009714CB">
              <w:rPr>
                <w:noProof/>
                <w:webHidden/>
              </w:rPr>
              <w:fldChar w:fldCharType="separate"/>
            </w:r>
            <w:r w:rsidRPr="009714CB">
              <w:rPr>
                <w:noProof/>
                <w:webHidden/>
              </w:rPr>
              <w:t>22</w:t>
            </w:r>
            <w:r w:rsidRPr="009714CB">
              <w:rPr>
                <w:noProof/>
                <w:webHidden/>
              </w:rPr>
              <w:fldChar w:fldCharType="end"/>
            </w:r>
          </w:hyperlink>
        </w:p>
        <w:p w14:paraId="494766D1" w14:textId="34C202CA" w:rsidR="00036BA1" w:rsidRPr="009714CB" w:rsidRDefault="00036BA1">
          <w:pPr>
            <w:pStyle w:val="40"/>
            <w:tabs>
              <w:tab w:val="left" w:pos="2125"/>
              <w:tab w:val="right" w:leader="dot" w:pos="9016"/>
            </w:tabs>
            <w:ind w:left="1320"/>
            <w:rPr>
              <w:noProof/>
            </w:rPr>
          </w:pPr>
          <w:hyperlink w:anchor="_Toc229410872" w:history="1">
            <w:r w:rsidRPr="009714CB">
              <w:rPr>
                <w:rStyle w:val="ac"/>
                <w:noProof/>
              </w:rPr>
              <w:t>8.2.1.</w:t>
            </w:r>
            <w:r w:rsidRPr="009714CB">
              <w:rPr>
                <w:noProof/>
              </w:rPr>
              <w:tab/>
            </w:r>
            <w:r w:rsidRPr="009714CB">
              <w:rPr>
                <w:rStyle w:val="ac"/>
                <w:noProof/>
              </w:rPr>
              <w:t>Descarga de la aplicación Dot Canvas</w:t>
            </w:r>
            <w:r w:rsidRPr="009714CB">
              <w:rPr>
                <w:noProof/>
                <w:webHidden/>
              </w:rPr>
              <w:tab/>
            </w:r>
            <w:r w:rsidRPr="009714CB">
              <w:rPr>
                <w:noProof/>
                <w:webHidden/>
              </w:rPr>
              <w:fldChar w:fldCharType="begin"/>
            </w:r>
            <w:r w:rsidRPr="009714CB">
              <w:rPr>
                <w:noProof/>
                <w:webHidden/>
              </w:rPr>
              <w:instrText xml:space="preserve"> PAGEREF _Toc229410872 \h </w:instrText>
            </w:r>
            <w:r w:rsidRPr="009714CB">
              <w:rPr>
                <w:noProof/>
                <w:webHidden/>
              </w:rPr>
            </w:r>
            <w:r w:rsidRPr="009714CB">
              <w:rPr>
                <w:noProof/>
                <w:webHidden/>
              </w:rPr>
              <w:fldChar w:fldCharType="separate"/>
            </w:r>
            <w:r w:rsidRPr="009714CB">
              <w:rPr>
                <w:noProof/>
                <w:webHidden/>
              </w:rPr>
              <w:t>22</w:t>
            </w:r>
            <w:r w:rsidRPr="009714CB">
              <w:rPr>
                <w:noProof/>
                <w:webHidden/>
              </w:rPr>
              <w:fldChar w:fldCharType="end"/>
            </w:r>
          </w:hyperlink>
        </w:p>
        <w:p w14:paraId="53404321" w14:textId="027B3BAC" w:rsidR="00036BA1" w:rsidRPr="009714CB" w:rsidRDefault="00036BA1">
          <w:pPr>
            <w:pStyle w:val="40"/>
            <w:tabs>
              <w:tab w:val="left" w:pos="2125"/>
              <w:tab w:val="right" w:leader="dot" w:pos="9016"/>
            </w:tabs>
            <w:ind w:left="1320"/>
            <w:rPr>
              <w:noProof/>
            </w:rPr>
          </w:pPr>
          <w:hyperlink w:anchor="_Toc229410873" w:history="1">
            <w:r w:rsidRPr="009714CB">
              <w:rPr>
                <w:rStyle w:val="ac"/>
                <w:noProof/>
              </w:rPr>
              <w:t>8.2.2.</w:t>
            </w:r>
            <w:r w:rsidRPr="009714CB">
              <w:rPr>
                <w:noProof/>
              </w:rPr>
              <w:tab/>
            </w:r>
            <w:r w:rsidRPr="009714CB">
              <w:rPr>
                <w:rStyle w:val="ac"/>
                <w:noProof/>
              </w:rPr>
              <w:t>Crear una cuenta</w:t>
            </w:r>
            <w:r w:rsidRPr="009714CB">
              <w:rPr>
                <w:noProof/>
                <w:webHidden/>
              </w:rPr>
              <w:tab/>
            </w:r>
            <w:r w:rsidRPr="009714CB">
              <w:rPr>
                <w:noProof/>
                <w:webHidden/>
              </w:rPr>
              <w:fldChar w:fldCharType="begin"/>
            </w:r>
            <w:r w:rsidRPr="009714CB">
              <w:rPr>
                <w:noProof/>
                <w:webHidden/>
              </w:rPr>
              <w:instrText xml:space="preserve"> PAGEREF _Toc229410873 \h </w:instrText>
            </w:r>
            <w:r w:rsidRPr="009714CB">
              <w:rPr>
                <w:noProof/>
                <w:webHidden/>
              </w:rPr>
            </w:r>
            <w:r w:rsidRPr="009714CB">
              <w:rPr>
                <w:noProof/>
                <w:webHidden/>
              </w:rPr>
              <w:fldChar w:fldCharType="separate"/>
            </w:r>
            <w:r w:rsidRPr="009714CB">
              <w:rPr>
                <w:noProof/>
                <w:webHidden/>
              </w:rPr>
              <w:t>22</w:t>
            </w:r>
            <w:r w:rsidRPr="009714CB">
              <w:rPr>
                <w:noProof/>
                <w:webHidden/>
              </w:rPr>
              <w:fldChar w:fldCharType="end"/>
            </w:r>
          </w:hyperlink>
        </w:p>
        <w:p w14:paraId="635C35B5" w14:textId="211B8F6A" w:rsidR="00036BA1" w:rsidRPr="009714CB" w:rsidRDefault="00036BA1">
          <w:pPr>
            <w:pStyle w:val="40"/>
            <w:tabs>
              <w:tab w:val="left" w:pos="2125"/>
              <w:tab w:val="right" w:leader="dot" w:pos="9016"/>
            </w:tabs>
            <w:ind w:left="1320"/>
            <w:rPr>
              <w:noProof/>
            </w:rPr>
          </w:pPr>
          <w:hyperlink w:anchor="_Toc229410874" w:history="1">
            <w:r w:rsidRPr="009714CB">
              <w:rPr>
                <w:rStyle w:val="ac"/>
                <w:noProof/>
              </w:rPr>
              <w:t>8.2.3.</w:t>
            </w:r>
            <w:r w:rsidRPr="009714CB">
              <w:rPr>
                <w:noProof/>
              </w:rPr>
              <w:tab/>
            </w:r>
            <w:r w:rsidRPr="009714CB">
              <w:rPr>
                <w:rStyle w:val="ac"/>
                <w:noProof/>
              </w:rPr>
              <w:t>Iniciar sesión</w:t>
            </w:r>
            <w:r w:rsidRPr="009714CB">
              <w:rPr>
                <w:noProof/>
                <w:webHidden/>
              </w:rPr>
              <w:tab/>
            </w:r>
            <w:r w:rsidRPr="009714CB">
              <w:rPr>
                <w:noProof/>
                <w:webHidden/>
              </w:rPr>
              <w:fldChar w:fldCharType="begin"/>
            </w:r>
            <w:r w:rsidRPr="009714CB">
              <w:rPr>
                <w:noProof/>
                <w:webHidden/>
              </w:rPr>
              <w:instrText xml:space="preserve"> PAGEREF _Toc229410874 \h </w:instrText>
            </w:r>
            <w:r w:rsidRPr="009714CB">
              <w:rPr>
                <w:noProof/>
                <w:webHidden/>
              </w:rPr>
            </w:r>
            <w:r w:rsidRPr="009714CB">
              <w:rPr>
                <w:noProof/>
                <w:webHidden/>
              </w:rPr>
              <w:fldChar w:fldCharType="separate"/>
            </w:r>
            <w:r w:rsidRPr="009714CB">
              <w:rPr>
                <w:noProof/>
                <w:webHidden/>
              </w:rPr>
              <w:t>22</w:t>
            </w:r>
            <w:r w:rsidRPr="009714CB">
              <w:rPr>
                <w:noProof/>
                <w:webHidden/>
              </w:rPr>
              <w:fldChar w:fldCharType="end"/>
            </w:r>
          </w:hyperlink>
        </w:p>
        <w:p w14:paraId="63855018" w14:textId="3C58ECAA" w:rsidR="00036BA1" w:rsidRPr="009714CB" w:rsidRDefault="00036BA1">
          <w:pPr>
            <w:pStyle w:val="40"/>
            <w:tabs>
              <w:tab w:val="left" w:pos="2125"/>
              <w:tab w:val="right" w:leader="dot" w:pos="9016"/>
            </w:tabs>
            <w:ind w:left="1320"/>
            <w:rPr>
              <w:noProof/>
            </w:rPr>
          </w:pPr>
          <w:hyperlink w:anchor="_Toc229410875" w:history="1">
            <w:r w:rsidRPr="009714CB">
              <w:rPr>
                <w:rStyle w:val="ac"/>
                <w:noProof/>
              </w:rPr>
              <w:t>8.2.4.</w:t>
            </w:r>
            <w:r w:rsidRPr="009714CB">
              <w:rPr>
                <w:noProof/>
              </w:rPr>
              <w:tab/>
            </w:r>
            <w:r w:rsidRPr="009714CB">
              <w:rPr>
                <w:rStyle w:val="ac"/>
                <w:noProof/>
              </w:rPr>
              <w:t>Recuperar nombre de usuario o contraseña olvidados</w:t>
            </w:r>
            <w:r w:rsidRPr="009714CB">
              <w:rPr>
                <w:noProof/>
                <w:webHidden/>
              </w:rPr>
              <w:tab/>
            </w:r>
            <w:r w:rsidRPr="009714CB">
              <w:rPr>
                <w:noProof/>
                <w:webHidden/>
              </w:rPr>
              <w:fldChar w:fldCharType="begin"/>
            </w:r>
            <w:r w:rsidRPr="009714CB">
              <w:rPr>
                <w:noProof/>
                <w:webHidden/>
              </w:rPr>
              <w:instrText xml:space="preserve"> PAGEREF _Toc229410875 \h </w:instrText>
            </w:r>
            <w:r w:rsidRPr="009714CB">
              <w:rPr>
                <w:noProof/>
                <w:webHidden/>
              </w:rPr>
            </w:r>
            <w:r w:rsidRPr="009714CB">
              <w:rPr>
                <w:noProof/>
                <w:webHidden/>
              </w:rPr>
              <w:fldChar w:fldCharType="separate"/>
            </w:r>
            <w:r w:rsidRPr="009714CB">
              <w:rPr>
                <w:noProof/>
                <w:webHidden/>
              </w:rPr>
              <w:t>22</w:t>
            </w:r>
            <w:r w:rsidRPr="009714CB">
              <w:rPr>
                <w:noProof/>
                <w:webHidden/>
              </w:rPr>
              <w:fldChar w:fldCharType="end"/>
            </w:r>
          </w:hyperlink>
        </w:p>
        <w:p w14:paraId="0C5EA5C7" w14:textId="45CDE27A" w:rsidR="00036BA1" w:rsidRPr="009714CB" w:rsidRDefault="00036BA1">
          <w:pPr>
            <w:pStyle w:val="40"/>
            <w:tabs>
              <w:tab w:val="left" w:pos="2125"/>
              <w:tab w:val="right" w:leader="dot" w:pos="9016"/>
            </w:tabs>
            <w:ind w:left="1320"/>
            <w:rPr>
              <w:noProof/>
            </w:rPr>
          </w:pPr>
          <w:hyperlink w:anchor="_Toc229410876" w:history="1">
            <w:r w:rsidRPr="009714CB">
              <w:rPr>
                <w:rStyle w:val="ac"/>
                <w:noProof/>
              </w:rPr>
              <w:t>8.2.5.</w:t>
            </w:r>
            <w:r w:rsidRPr="009714CB">
              <w:rPr>
                <w:noProof/>
              </w:rPr>
              <w:tab/>
            </w:r>
            <w:r w:rsidRPr="009714CB">
              <w:rPr>
                <w:rStyle w:val="ac"/>
                <w:noProof/>
              </w:rPr>
              <w:t>Diseño de la pantalla de la aplicación Dot Canvas</w:t>
            </w:r>
            <w:r w:rsidRPr="009714CB">
              <w:rPr>
                <w:noProof/>
                <w:webHidden/>
              </w:rPr>
              <w:tab/>
            </w:r>
            <w:r w:rsidRPr="009714CB">
              <w:rPr>
                <w:noProof/>
                <w:webHidden/>
              </w:rPr>
              <w:fldChar w:fldCharType="begin"/>
            </w:r>
            <w:r w:rsidRPr="009714CB">
              <w:rPr>
                <w:noProof/>
                <w:webHidden/>
              </w:rPr>
              <w:instrText xml:space="preserve"> PAGEREF _Toc229410876 \h </w:instrText>
            </w:r>
            <w:r w:rsidRPr="009714CB">
              <w:rPr>
                <w:noProof/>
                <w:webHidden/>
              </w:rPr>
            </w:r>
            <w:r w:rsidRPr="009714CB">
              <w:rPr>
                <w:noProof/>
                <w:webHidden/>
              </w:rPr>
              <w:fldChar w:fldCharType="separate"/>
            </w:r>
            <w:r w:rsidRPr="009714CB">
              <w:rPr>
                <w:noProof/>
                <w:webHidden/>
              </w:rPr>
              <w:t>22</w:t>
            </w:r>
            <w:r w:rsidRPr="009714CB">
              <w:rPr>
                <w:noProof/>
                <w:webHidden/>
              </w:rPr>
              <w:fldChar w:fldCharType="end"/>
            </w:r>
          </w:hyperlink>
        </w:p>
        <w:p w14:paraId="260A7CD7" w14:textId="00424A55" w:rsidR="00036BA1" w:rsidRPr="009714CB" w:rsidRDefault="00036BA1">
          <w:pPr>
            <w:pStyle w:val="30"/>
            <w:tabs>
              <w:tab w:val="left" w:pos="1700"/>
              <w:tab w:val="right" w:leader="dot" w:pos="9016"/>
            </w:tabs>
            <w:ind w:left="880"/>
            <w:rPr>
              <w:noProof/>
            </w:rPr>
          </w:pPr>
          <w:hyperlink w:anchor="_Toc229410877" w:history="1">
            <w:r w:rsidRPr="009714CB">
              <w:rPr>
                <w:rStyle w:val="ac"/>
                <w:noProof/>
              </w:rPr>
              <w:t>8.3.</w:t>
            </w:r>
            <w:r w:rsidRPr="009714CB">
              <w:rPr>
                <w:noProof/>
              </w:rPr>
              <w:tab/>
            </w:r>
            <w:r w:rsidRPr="009714CB">
              <w:rPr>
                <w:rStyle w:val="ac"/>
                <w:noProof/>
              </w:rPr>
              <w:t>Conexión de la aplicación Dot Canvas con el Dot Pad</w:t>
            </w:r>
            <w:r w:rsidRPr="009714CB">
              <w:rPr>
                <w:noProof/>
                <w:webHidden/>
              </w:rPr>
              <w:tab/>
            </w:r>
            <w:r w:rsidRPr="009714CB">
              <w:rPr>
                <w:noProof/>
                <w:webHidden/>
              </w:rPr>
              <w:fldChar w:fldCharType="begin"/>
            </w:r>
            <w:r w:rsidRPr="009714CB">
              <w:rPr>
                <w:noProof/>
                <w:webHidden/>
              </w:rPr>
              <w:instrText xml:space="preserve"> PAGEREF _Toc229410877 \h </w:instrText>
            </w:r>
            <w:r w:rsidRPr="009714CB">
              <w:rPr>
                <w:noProof/>
                <w:webHidden/>
              </w:rPr>
            </w:r>
            <w:r w:rsidRPr="009714CB">
              <w:rPr>
                <w:noProof/>
                <w:webHidden/>
              </w:rPr>
              <w:fldChar w:fldCharType="separate"/>
            </w:r>
            <w:r w:rsidRPr="009714CB">
              <w:rPr>
                <w:noProof/>
                <w:webHidden/>
              </w:rPr>
              <w:t>23</w:t>
            </w:r>
            <w:r w:rsidRPr="009714CB">
              <w:rPr>
                <w:noProof/>
                <w:webHidden/>
              </w:rPr>
              <w:fldChar w:fldCharType="end"/>
            </w:r>
          </w:hyperlink>
        </w:p>
        <w:p w14:paraId="7B640AC2" w14:textId="1164A43D" w:rsidR="00036BA1" w:rsidRPr="009714CB" w:rsidRDefault="00036BA1">
          <w:pPr>
            <w:pStyle w:val="40"/>
            <w:tabs>
              <w:tab w:val="left" w:pos="2125"/>
              <w:tab w:val="right" w:leader="dot" w:pos="9016"/>
            </w:tabs>
            <w:ind w:left="1320"/>
            <w:rPr>
              <w:noProof/>
            </w:rPr>
          </w:pPr>
          <w:hyperlink w:anchor="_Toc229410878" w:history="1">
            <w:r w:rsidRPr="009714CB">
              <w:rPr>
                <w:rStyle w:val="ac"/>
                <w:noProof/>
              </w:rPr>
              <w:t>8.3.1.</w:t>
            </w:r>
            <w:r w:rsidRPr="009714CB">
              <w:rPr>
                <w:noProof/>
              </w:rPr>
              <w:tab/>
            </w:r>
            <w:r w:rsidRPr="009714CB">
              <w:rPr>
                <w:rStyle w:val="ac"/>
                <w:noProof/>
              </w:rPr>
              <w:t>Solución de problemas de conexión</w:t>
            </w:r>
            <w:r w:rsidRPr="009714CB">
              <w:rPr>
                <w:noProof/>
                <w:webHidden/>
              </w:rPr>
              <w:tab/>
            </w:r>
            <w:r w:rsidRPr="009714CB">
              <w:rPr>
                <w:noProof/>
                <w:webHidden/>
              </w:rPr>
              <w:fldChar w:fldCharType="begin"/>
            </w:r>
            <w:r w:rsidRPr="009714CB">
              <w:rPr>
                <w:noProof/>
                <w:webHidden/>
              </w:rPr>
              <w:instrText xml:space="preserve"> PAGEREF _Toc229410878 \h </w:instrText>
            </w:r>
            <w:r w:rsidRPr="009714CB">
              <w:rPr>
                <w:noProof/>
                <w:webHidden/>
              </w:rPr>
            </w:r>
            <w:r w:rsidRPr="009714CB">
              <w:rPr>
                <w:noProof/>
                <w:webHidden/>
              </w:rPr>
              <w:fldChar w:fldCharType="separate"/>
            </w:r>
            <w:r w:rsidRPr="009714CB">
              <w:rPr>
                <w:noProof/>
                <w:webHidden/>
              </w:rPr>
              <w:t>23</w:t>
            </w:r>
            <w:r w:rsidRPr="009714CB">
              <w:rPr>
                <w:noProof/>
                <w:webHidden/>
              </w:rPr>
              <w:fldChar w:fldCharType="end"/>
            </w:r>
          </w:hyperlink>
        </w:p>
        <w:p w14:paraId="47FDBFB1" w14:textId="040D9FC6" w:rsidR="00036BA1" w:rsidRPr="009714CB" w:rsidRDefault="00036BA1">
          <w:pPr>
            <w:pStyle w:val="40"/>
            <w:tabs>
              <w:tab w:val="left" w:pos="2125"/>
              <w:tab w:val="right" w:leader="dot" w:pos="9016"/>
            </w:tabs>
            <w:ind w:left="1320"/>
            <w:rPr>
              <w:noProof/>
            </w:rPr>
          </w:pPr>
          <w:hyperlink w:anchor="_Toc229410879" w:history="1">
            <w:r w:rsidRPr="009714CB">
              <w:rPr>
                <w:rStyle w:val="ac"/>
                <w:noProof/>
              </w:rPr>
              <w:t>8.3.2.</w:t>
            </w:r>
            <w:r w:rsidRPr="009714CB">
              <w:rPr>
                <w:noProof/>
              </w:rPr>
              <w:tab/>
            </w:r>
            <w:r w:rsidRPr="009714CB">
              <w:rPr>
                <w:rStyle w:val="ac"/>
                <w:noProof/>
              </w:rPr>
              <w:t>Desconectar el Dot Pad</w:t>
            </w:r>
            <w:r w:rsidRPr="009714CB">
              <w:rPr>
                <w:noProof/>
                <w:webHidden/>
              </w:rPr>
              <w:tab/>
            </w:r>
            <w:r w:rsidRPr="009714CB">
              <w:rPr>
                <w:noProof/>
                <w:webHidden/>
              </w:rPr>
              <w:fldChar w:fldCharType="begin"/>
            </w:r>
            <w:r w:rsidRPr="009714CB">
              <w:rPr>
                <w:noProof/>
                <w:webHidden/>
              </w:rPr>
              <w:instrText xml:space="preserve"> PAGEREF _Toc229410879 \h </w:instrText>
            </w:r>
            <w:r w:rsidRPr="009714CB">
              <w:rPr>
                <w:noProof/>
                <w:webHidden/>
              </w:rPr>
            </w:r>
            <w:r w:rsidRPr="009714CB">
              <w:rPr>
                <w:noProof/>
                <w:webHidden/>
              </w:rPr>
              <w:fldChar w:fldCharType="separate"/>
            </w:r>
            <w:r w:rsidRPr="009714CB">
              <w:rPr>
                <w:noProof/>
                <w:webHidden/>
              </w:rPr>
              <w:t>23</w:t>
            </w:r>
            <w:r w:rsidRPr="009714CB">
              <w:rPr>
                <w:noProof/>
                <w:webHidden/>
              </w:rPr>
              <w:fldChar w:fldCharType="end"/>
            </w:r>
          </w:hyperlink>
        </w:p>
        <w:p w14:paraId="6CAFD605" w14:textId="22A41676" w:rsidR="00036BA1" w:rsidRPr="009714CB" w:rsidRDefault="00036BA1">
          <w:pPr>
            <w:pStyle w:val="30"/>
            <w:tabs>
              <w:tab w:val="left" w:pos="1700"/>
              <w:tab w:val="right" w:leader="dot" w:pos="9016"/>
            </w:tabs>
            <w:ind w:left="880"/>
            <w:rPr>
              <w:noProof/>
            </w:rPr>
          </w:pPr>
          <w:hyperlink w:anchor="_Toc229410880" w:history="1">
            <w:r w:rsidRPr="009714CB">
              <w:rPr>
                <w:rStyle w:val="ac"/>
                <w:noProof/>
              </w:rPr>
              <w:t>8.4.</w:t>
            </w:r>
            <w:r w:rsidRPr="009714CB">
              <w:rPr>
                <w:noProof/>
              </w:rPr>
              <w:tab/>
            </w:r>
            <w:r w:rsidRPr="009714CB">
              <w:rPr>
                <w:rStyle w:val="ac"/>
                <w:noProof/>
              </w:rPr>
              <w:t>Uso de las funciones de la aplicación Dot Canvas</w:t>
            </w:r>
            <w:r w:rsidRPr="009714CB">
              <w:rPr>
                <w:noProof/>
                <w:webHidden/>
              </w:rPr>
              <w:tab/>
            </w:r>
            <w:r w:rsidRPr="009714CB">
              <w:rPr>
                <w:noProof/>
                <w:webHidden/>
              </w:rPr>
              <w:fldChar w:fldCharType="begin"/>
            </w:r>
            <w:r w:rsidRPr="009714CB">
              <w:rPr>
                <w:noProof/>
                <w:webHidden/>
              </w:rPr>
              <w:instrText xml:space="preserve"> PAGEREF _Toc229410880 \h </w:instrText>
            </w:r>
            <w:r w:rsidRPr="009714CB">
              <w:rPr>
                <w:noProof/>
                <w:webHidden/>
              </w:rPr>
            </w:r>
            <w:r w:rsidRPr="009714CB">
              <w:rPr>
                <w:noProof/>
                <w:webHidden/>
              </w:rPr>
              <w:fldChar w:fldCharType="separate"/>
            </w:r>
            <w:r w:rsidRPr="009714CB">
              <w:rPr>
                <w:noProof/>
                <w:webHidden/>
              </w:rPr>
              <w:t>24</w:t>
            </w:r>
            <w:r w:rsidRPr="009714CB">
              <w:rPr>
                <w:noProof/>
                <w:webHidden/>
              </w:rPr>
              <w:fldChar w:fldCharType="end"/>
            </w:r>
          </w:hyperlink>
        </w:p>
        <w:p w14:paraId="30B26D29" w14:textId="3DB0C8DE" w:rsidR="00036BA1" w:rsidRPr="009714CB" w:rsidRDefault="00036BA1">
          <w:pPr>
            <w:pStyle w:val="40"/>
            <w:tabs>
              <w:tab w:val="left" w:pos="2125"/>
              <w:tab w:val="right" w:leader="dot" w:pos="9016"/>
            </w:tabs>
            <w:ind w:left="1320"/>
            <w:rPr>
              <w:noProof/>
            </w:rPr>
          </w:pPr>
          <w:hyperlink w:anchor="_Toc229410881" w:history="1">
            <w:r w:rsidRPr="009714CB">
              <w:rPr>
                <w:rStyle w:val="ac"/>
                <w:noProof/>
              </w:rPr>
              <w:t>8.4.1.</w:t>
            </w:r>
            <w:r w:rsidRPr="009714CB">
              <w:rPr>
                <w:noProof/>
              </w:rPr>
              <w:tab/>
            </w:r>
            <w:r w:rsidRPr="009714CB">
              <w:rPr>
                <w:rStyle w:val="ac"/>
                <w:noProof/>
              </w:rPr>
              <w:t>Crear un lienzo</w:t>
            </w:r>
            <w:r w:rsidRPr="009714CB">
              <w:rPr>
                <w:noProof/>
                <w:webHidden/>
              </w:rPr>
              <w:tab/>
            </w:r>
            <w:r w:rsidRPr="009714CB">
              <w:rPr>
                <w:noProof/>
                <w:webHidden/>
              </w:rPr>
              <w:fldChar w:fldCharType="begin"/>
            </w:r>
            <w:r w:rsidRPr="009714CB">
              <w:rPr>
                <w:noProof/>
                <w:webHidden/>
              </w:rPr>
              <w:instrText xml:space="preserve"> PAGEREF _Toc229410881 \h </w:instrText>
            </w:r>
            <w:r w:rsidRPr="009714CB">
              <w:rPr>
                <w:noProof/>
                <w:webHidden/>
              </w:rPr>
            </w:r>
            <w:r w:rsidRPr="009714CB">
              <w:rPr>
                <w:noProof/>
                <w:webHidden/>
              </w:rPr>
              <w:fldChar w:fldCharType="separate"/>
            </w:r>
            <w:r w:rsidRPr="009714CB">
              <w:rPr>
                <w:noProof/>
                <w:webHidden/>
              </w:rPr>
              <w:t>24</w:t>
            </w:r>
            <w:r w:rsidRPr="009714CB">
              <w:rPr>
                <w:noProof/>
                <w:webHidden/>
              </w:rPr>
              <w:fldChar w:fldCharType="end"/>
            </w:r>
          </w:hyperlink>
        </w:p>
        <w:p w14:paraId="481294BC" w14:textId="7DCF6654" w:rsidR="00036BA1" w:rsidRPr="009714CB" w:rsidRDefault="00036BA1">
          <w:pPr>
            <w:pStyle w:val="40"/>
            <w:tabs>
              <w:tab w:val="left" w:pos="2125"/>
              <w:tab w:val="right" w:leader="dot" w:pos="9016"/>
            </w:tabs>
            <w:ind w:left="1320"/>
            <w:rPr>
              <w:noProof/>
            </w:rPr>
          </w:pPr>
          <w:hyperlink w:anchor="_Toc229410882" w:history="1">
            <w:r w:rsidRPr="009714CB">
              <w:rPr>
                <w:rStyle w:val="ac"/>
                <w:noProof/>
              </w:rPr>
              <w:t>8.4.2.</w:t>
            </w:r>
            <w:r w:rsidRPr="009714CB">
              <w:rPr>
                <w:noProof/>
              </w:rPr>
              <w:tab/>
            </w:r>
            <w:r w:rsidRPr="009714CB">
              <w:rPr>
                <w:rStyle w:val="ac"/>
                <w:noProof/>
              </w:rPr>
              <w:t>Mis dibujos</w:t>
            </w:r>
            <w:r w:rsidRPr="009714CB">
              <w:rPr>
                <w:noProof/>
                <w:webHidden/>
              </w:rPr>
              <w:tab/>
            </w:r>
            <w:r w:rsidRPr="009714CB">
              <w:rPr>
                <w:noProof/>
                <w:webHidden/>
              </w:rPr>
              <w:fldChar w:fldCharType="begin"/>
            </w:r>
            <w:r w:rsidRPr="009714CB">
              <w:rPr>
                <w:noProof/>
                <w:webHidden/>
              </w:rPr>
              <w:instrText xml:space="preserve"> PAGEREF _Toc229410882 \h </w:instrText>
            </w:r>
            <w:r w:rsidRPr="009714CB">
              <w:rPr>
                <w:noProof/>
                <w:webHidden/>
              </w:rPr>
            </w:r>
            <w:r w:rsidRPr="009714CB">
              <w:rPr>
                <w:noProof/>
                <w:webHidden/>
              </w:rPr>
              <w:fldChar w:fldCharType="separate"/>
            </w:r>
            <w:r w:rsidRPr="009714CB">
              <w:rPr>
                <w:noProof/>
                <w:webHidden/>
              </w:rPr>
              <w:t>27</w:t>
            </w:r>
            <w:r w:rsidRPr="009714CB">
              <w:rPr>
                <w:noProof/>
                <w:webHidden/>
              </w:rPr>
              <w:fldChar w:fldCharType="end"/>
            </w:r>
          </w:hyperlink>
        </w:p>
        <w:p w14:paraId="0BE0DE25" w14:textId="41C8828D" w:rsidR="00036BA1" w:rsidRPr="009714CB" w:rsidRDefault="00036BA1">
          <w:pPr>
            <w:pStyle w:val="40"/>
            <w:tabs>
              <w:tab w:val="left" w:pos="2125"/>
              <w:tab w:val="right" w:leader="dot" w:pos="9016"/>
            </w:tabs>
            <w:ind w:left="1320"/>
            <w:rPr>
              <w:noProof/>
            </w:rPr>
          </w:pPr>
          <w:hyperlink w:anchor="_Toc229410883" w:history="1">
            <w:r w:rsidRPr="009714CB">
              <w:rPr>
                <w:rStyle w:val="ac"/>
                <w:noProof/>
              </w:rPr>
              <w:t>8.4.3.</w:t>
            </w:r>
            <w:r w:rsidRPr="009714CB">
              <w:rPr>
                <w:noProof/>
              </w:rPr>
              <w:tab/>
            </w:r>
            <w:r w:rsidRPr="009714CB">
              <w:rPr>
                <w:rStyle w:val="ac"/>
                <w:noProof/>
              </w:rPr>
              <w:t>Nube de puntos</w:t>
            </w:r>
            <w:r w:rsidRPr="009714CB">
              <w:rPr>
                <w:noProof/>
                <w:webHidden/>
              </w:rPr>
              <w:tab/>
            </w:r>
            <w:r w:rsidRPr="009714CB">
              <w:rPr>
                <w:noProof/>
                <w:webHidden/>
              </w:rPr>
              <w:fldChar w:fldCharType="begin"/>
            </w:r>
            <w:r w:rsidRPr="009714CB">
              <w:rPr>
                <w:noProof/>
                <w:webHidden/>
              </w:rPr>
              <w:instrText xml:space="preserve"> PAGEREF _Toc229410883 \h </w:instrText>
            </w:r>
            <w:r w:rsidRPr="009714CB">
              <w:rPr>
                <w:noProof/>
                <w:webHidden/>
              </w:rPr>
            </w:r>
            <w:r w:rsidRPr="009714CB">
              <w:rPr>
                <w:noProof/>
                <w:webHidden/>
              </w:rPr>
              <w:fldChar w:fldCharType="separate"/>
            </w:r>
            <w:r w:rsidRPr="009714CB">
              <w:rPr>
                <w:noProof/>
                <w:webHidden/>
              </w:rPr>
              <w:t>27</w:t>
            </w:r>
            <w:r w:rsidRPr="009714CB">
              <w:rPr>
                <w:noProof/>
                <w:webHidden/>
              </w:rPr>
              <w:fldChar w:fldCharType="end"/>
            </w:r>
          </w:hyperlink>
        </w:p>
        <w:p w14:paraId="4CB6EFDB" w14:textId="2DF799A6" w:rsidR="00036BA1" w:rsidRPr="009714CB" w:rsidRDefault="00036BA1">
          <w:pPr>
            <w:pStyle w:val="40"/>
            <w:tabs>
              <w:tab w:val="left" w:pos="2125"/>
              <w:tab w:val="right" w:leader="dot" w:pos="9016"/>
            </w:tabs>
            <w:ind w:left="1320"/>
            <w:rPr>
              <w:noProof/>
            </w:rPr>
          </w:pPr>
          <w:hyperlink w:anchor="_Toc229410884" w:history="1">
            <w:r w:rsidRPr="009714CB">
              <w:rPr>
                <w:rStyle w:val="ac"/>
                <w:noProof/>
              </w:rPr>
              <w:t>8.4.4.</w:t>
            </w:r>
            <w:r w:rsidRPr="009714CB">
              <w:rPr>
                <w:noProof/>
              </w:rPr>
              <w:tab/>
            </w:r>
            <w:r w:rsidRPr="009714CB">
              <w:rPr>
                <w:rStyle w:val="ac"/>
                <w:noProof/>
              </w:rPr>
              <w:t>Configuración</w:t>
            </w:r>
            <w:r w:rsidRPr="009714CB">
              <w:rPr>
                <w:noProof/>
                <w:webHidden/>
              </w:rPr>
              <w:tab/>
            </w:r>
            <w:r w:rsidRPr="009714CB">
              <w:rPr>
                <w:noProof/>
                <w:webHidden/>
              </w:rPr>
              <w:fldChar w:fldCharType="begin"/>
            </w:r>
            <w:r w:rsidRPr="009714CB">
              <w:rPr>
                <w:noProof/>
                <w:webHidden/>
              </w:rPr>
              <w:instrText xml:space="preserve"> PAGEREF _Toc229410884 \h </w:instrText>
            </w:r>
            <w:r w:rsidRPr="009714CB">
              <w:rPr>
                <w:noProof/>
                <w:webHidden/>
              </w:rPr>
            </w:r>
            <w:r w:rsidRPr="009714CB">
              <w:rPr>
                <w:noProof/>
                <w:webHidden/>
              </w:rPr>
              <w:fldChar w:fldCharType="separate"/>
            </w:r>
            <w:r w:rsidRPr="009714CB">
              <w:rPr>
                <w:noProof/>
                <w:webHidden/>
              </w:rPr>
              <w:t>27</w:t>
            </w:r>
            <w:r w:rsidRPr="009714CB">
              <w:rPr>
                <w:noProof/>
                <w:webHidden/>
              </w:rPr>
              <w:fldChar w:fldCharType="end"/>
            </w:r>
          </w:hyperlink>
        </w:p>
        <w:p w14:paraId="211C8A2A" w14:textId="1B7CF317" w:rsidR="00036BA1" w:rsidRPr="009714CB" w:rsidRDefault="00036BA1">
          <w:pPr>
            <w:pStyle w:val="40"/>
            <w:tabs>
              <w:tab w:val="left" w:pos="2125"/>
              <w:tab w:val="right" w:leader="dot" w:pos="9016"/>
            </w:tabs>
            <w:ind w:left="1320"/>
            <w:rPr>
              <w:noProof/>
            </w:rPr>
          </w:pPr>
          <w:hyperlink w:anchor="_Toc229410885" w:history="1">
            <w:r w:rsidRPr="009714CB">
              <w:rPr>
                <w:rStyle w:val="ac"/>
                <w:noProof/>
              </w:rPr>
              <w:t>8.4.5.</w:t>
            </w:r>
            <w:r w:rsidRPr="009714CB">
              <w:rPr>
                <w:noProof/>
              </w:rPr>
              <w:tab/>
            </w:r>
            <w:r w:rsidRPr="009714CB">
              <w:rPr>
                <w:rStyle w:val="ac"/>
                <w:noProof/>
              </w:rPr>
              <w:t>Cómo usar los botones de Dot Pad en la app Dot Canvas</w:t>
            </w:r>
            <w:r w:rsidRPr="009714CB">
              <w:rPr>
                <w:noProof/>
                <w:webHidden/>
              </w:rPr>
              <w:tab/>
            </w:r>
            <w:r w:rsidRPr="009714CB">
              <w:rPr>
                <w:noProof/>
                <w:webHidden/>
              </w:rPr>
              <w:fldChar w:fldCharType="begin"/>
            </w:r>
            <w:r w:rsidRPr="009714CB">
              <w:rPr>
                <w:noProof/>
                <w:webHidden/>
              </w:rPr>
              <w:instrText xml:space="preserve"> PAGEREF _Toc229410885 \h </w:instrText>
            </w:r>
            <w:r w:rsidRPr="009714CB">
              <w:rPr>
                <w:noProof/>
                <w:webHidden/>
              </w:rPr>
            </w:r>
            <w:r w:rsidRPr="009714CB">
              <w:rPr>
                <w:noProof/>
                <w:webHidden/>
              </w:rPr>
              <w:fldChar w:fldCharType="separate"/>
            </w:r>
            <w:r w:rsidRPr="009714CB">
              <w:rPr>
                <w:noProof/>
                <w:webHidden/>
              </w:rPr>
              <w:t>27</w:t>
            </w:r>
            <w:r w:rsidRPr="009714CB">
              <w:rPr>
                <w:noProof/>
                <w:webHidden/>
              </w:rPr>
              <w:fldChar w:fldCharType="end"/>
            </w:r>
          </w:hyperlink>
        </w:p>
        <w:p w14:paraId="5EED2C6C" w14:textId="79AD7AA8" w:rsidR="00036BA1" w:rsidRPr="009714CB" w:rsidRDefault="00036BA1">
          <w:pPr>
            <w:pStyle w:val="20"/>
            <w:rPr>
              <w:rFonts w:asciiTheme="minorHAnsi" w:hAnsiTheme="minorHAnsi" w:cstheme="minorBidi"/>
              <w:b w:val="0"/>
              <w:bCs w:val="0"/>
              <w:lang w:val="en-US"/>
            </w:rPr>
          </w:pPr>
          <w:hyperlink w:anchor="_Toc229410886" w:history="1">
            <w:r w:rsidRPr="009714CB">
              <w:rPr>
                <w:rStyle w:val="ac"/>
              </w:rPr>
              <w:t>9.</w:t>
            </w:r>
            <w:r w:rsidRPr="009714CB">
              <w:rPr>
                <w:rFonts w:asciiTheme="minorHAnsi" w:hAnsiTheme="minorHAnsi" w:cstheme="minorBidi"/>
                <w:b w:val="0"/>
                <w:bCs w:val="0"/>
                <w:lang w:val="en-US"/>
              </w:rPr>
              <w:tab/>
            </w:r>
            <w:r w:rsidRPr="009714CB">
              <w:rPr>
                <w:rStyle w:val="ac"/>
              </w:rPr>
              <w:t>Cómo usar Dot Canvas Web</w:t>
            </w:r>
            <w:r w:rsidRPr="009714CB">
              <w:rPr>
                <w:webHidden/>
              </w:rPr>
              <w:tab/>
            </w:r>
            <w:r w:rsidRPr="009714CB">
              <w:rPr>
                <w:webHidden/>
              </w:rPr>
              <w:fldChar w:fldCharType="begin"/>
            </w:r>
            <w:r w:rsidRPr="009714CB">
              <w:rPr>
                <w:webHidden/>
              </w:rPr>
              <w:instrText xml:space="preserve"> PAGEREF _Toc229410886 \h </w:instrText>
            </w:r>
            <w:r w:rsidRPr="009714CB">
              <w:rPr>
                <w:webHidden/>
              </w:rPr>
            </w:r>
            <w:r w:rsidRPr="009714CB">
              <w:rPr>
                <w:webHidden/>
              </w:rPr>
              <w:fldChar w:fldCharType="separate"/>
            </w:r>
            <w:r w:rsidRPr="009714CB">
              <w:rPr>
                <w:webHidden/>
              </w:rPr>
              <w:t>30</w:t>
            </w:r>
            <w:r w:rsidRPr="009714CB">
              <w:rPr>
                <w:webHidden/>
              </w:rPr>
              <w:fldChar w:fldCharType="end"/>
            </w:r>
          </w:hyperlink>
        </w:p>
        <w:p w14:paraId="4BCE09CB" w14:textId="43706369" w:rsidR="00036BA1" w:rsidRPr="009714CB" w:rsidRDefault="00036BA1">
          <w:pPr>
            <w:pStyle w:val="30"/>
            <w:tabs>
              <w:tab w:val="left" w:pos="1700"/>
              <w:tab w:val="right" w:leader="dot" w:pos="9016"/>
            </w:tabs>
            <w:ind w:left="880"/>
            <w:rPr>
              <w:noProof/>
            </w:rPr>
          </w:pPr>
          <w:hyperlink w:anchor="_Toc229410887" w:history="1">
            <w:r w:rsidRPr="009714CB">
              <w:rPr>
                <w:rStyle w:val="ac"/>
                <w:noProof/>
              </w:rPr>
              <w:t>9.1.</w:t>
            </w:r>
            <w:r w:rsidRPr="009714CB">
              <w:rPr>
                <w:noProof/>
              </w:rPr>
              <w:tab/>
            </w:r>
            <w:r w:rsidRPr="009714CB">
              <w:rPr>
                <w:rStyle w:val="ac"/>
                <w:noProof/>
              </w:rPr>
              <w:t>Presentación de Dot Canvas Web</w:t>
            </w:r>
            <w:r w:rsidRPr="009714CB">
              <w:rPr>
                <w:noProof/>
                <w:webHidden/>
              </w:rPr>
              <w:tab/>
            </w:r>
            <w:r w:rsidRPr="009714CB">
              <w:rPr>
                <w:noProof/>
                <w:webHidden/>
              </w:rPr>
              <w:fldChar w:fldCharType="begin"/>
            </w:r>
            <w:r w:rsidRPr="009714CB">
              <w:rPr>
                <w:noProof/>
                <w:webHidden/>
              </w:rPr>
              <w:instrText xml:space="preserve"> PAGEREF _Toc229410887 \h </w:instrText>
            </w:r>
            <w:r w:rsidRPr="009714CB">
              <w:rPr>
                <w:noProof/>
                <w:webHidden/>
              </w:rPr>
            </w:r>
            <w:r w:rsidRPr="009714CB">
              <w:rPr>
                <w:noProof/>
                <w:webHidden/>
              </w:rPr>
              <w:fldChar w:fldCharType="separate"/>
            </w:r>
            <w:r w:rsidRPr="009714CB">
              <w:rPr>
                <w:noProof/>
                <w:webHidden/>
              </w:rPr>
              <w:t>30</w:t>
            </w:r>
            <w:r w:rsidRPr="009714CB">
              <w:rPr>
                <w:noProof/>
                <w:webHidden/>
              </w:rPr>
              <w:fldChar w:fldCharType="end"/>
            </w:r>
          </w:hyperlink>
        </w:p>
        <w:p w14:paraId="3A5A936D" w14:textId="7C608D35" w:rsidR="00036BA1" w:rsidRPr="009714CB" w:rsidRDefault="00036BA1">
          <w:pPr>
            <w:pStyle w:val="40"/>
            <w:tabs>
              <w:tab w:val="left" w:pos="2125"/>
              <w:tab w:val="right" w:leader="dot" w:pos="9016"/>
            </w:tabs>
            <w:ind w:left="1320"/>
            <w:rPr>
              <w:noProof/>
            </w:rPr>
          </w:pPr>
          <w:hyperlink w:anchor="_Toc229410888" w:history="1">
            <w:r w:rsidRPr="009714CB">
              <w:rPr>
                <w:rStyle w:val="ac"/>
                <w:noProof/>
              </w:rPr>
              <w:t>9.1.1.</w:t>
            </w:r>
            <w:r w:rsidRPr="009714CB">
              <w:rPr>
                <w:noProof/>
              </w:rPr>
              <w:tab/>
            </w:r>
            <w:r w:rsidRPr="009714CB">
              <w:rPr>
                <w:rStyle w:val="ac"/>
                <w:noProof/>
              </w:rPr>
              <w:t>Diseño de la pantalla de Dot Canvas Web</w:t>
            </w:r>
            <w:r w:rsidRPr="009714CB">
              <w:rPr>
                <w:noProof/>
                <w:webHidden/>
              </w:rPr>
              <w:tab/>
            </w:r>
            <w:r w:rsidRPr="009714CB">
              <w:rPr>
                <w:noProof/>
                <w:webHidden/>
              </w:rPr>
              <w:fldChar w:fldCharType="begin"/>
            </w:r>
            <w:r w:rsidRPr="009714CB">
              <w:rPr>
                <w:noProof/>
                <w:webHidden/>
              </w:rPr>
              <w:instrText xml:space="preserve"> PAGEREF _Toc229410888 \h </w:instrText>
            </w:r>
            <w:r w:rsidRPr="009714CB">
              <w:rPr>
                <w:noProof/>
                <w:webHidden/>
              </w:rPr>
            </w:r>
            <w:r w:rsidRPr="009714CB">
              <w:rPr>
                <w:noProof/>
                <w:webHidden/>
              </w:rPr>
              <w:fldChar w:fldCharType="separate"/>
            </w:r>
            <w:r w:rsidRPr="009714CB">
              <w:rPr>
                <w:noProof/>
                <w:webHidden/>
              </w:rPr>
              <w:t>30</w:t>
            </w:r>
            <w:r w:rsidRPr="009714CB">
              <w:rPr>
                <w:noProof/>
                <w:webHidden/>
              </w:rPr>
              <w:fldChar w:fldCharType="end"/>
            </w:r>
          </w:hyperlink>
        </w:p>
        <w:p w14:paraId="3FD69EE7" w14:textId="2E7092CF" w:rsidR="00036BA1" w:rsidRPr="009714CB" w:rsidRDefault="00036BA1">
          <w:pPr>
            <w:pStyle w:val="30"/>
            <w:tabs>
              <w:tab w:val="left" w:pos="1700"/>
              <w:tab w:val="right" w:leader="dot" w:pos="9016"/>
            </w:tabs>
            <w:ind w:left="880"/>
            <w:rPr>
              <w:noProof/>
            </w:rPr>
          </w:pPr>
          <w:hyperlink w:anchor="_Toc229410889" w:history="1">
            <w:r w:rsidRPr="009714CB">
              <w:rPr>
                <w:rStyle w:val="ac"/>
                <w:noProof/>
              </w:rPr>
              <w:t>9.2.</w:t>
            </w:r>
            <w:r w:rsidRPr="009714CB">
              <w:rPr>
                <w:noProof/>
              </w:rPr>
              <w:tab/>
            </w:r>
            <w:r w:rsidRPr="009714CB">
              <w:rPr>
                <w:rStyle w:val="ac"/>
                <w:noProof/>
              </w:rPr>
              <w:t>Inicio de Dot Canvas Web</w:t>
            </w:r>
            <w:r w:rsidRPr="009714CB">
              <w:rPr>
                <w:noProof/>
                <w:webHidden/>
              </w:rPr>
              <w:tab/>
            </w:r>
            <w:r w:rsidRPr="009714CB">
              <w:rPr>
                <w:noProof/>
                <w:webHidden/>
              </w:rPr>
              <w:fldChar w:fldCharType="begin"/>
            </w:r>
            <w:r w:rsidRPr="009714CB">
              <w:rPr>
                <w:noProof/>
                <w:webHidden/>
              </w:rPr>
              <w:instrText xml:space="preserve"> PAGEREF _Toc229410889 \h </w:instrText>
            </w:r>
            <w:r w:rsidRPr="009714CB">
              <w:rPr>
                <w:noProof/>
                <w:webHidden/>
              </w:rPr>
            </w:r>
            <w:r w:rsidRPr="009714CB">
              <w:rPr>
                <w:noProof/>
                <w:webHidden/>
              </w:rPr>
              <w:fldChar w:fldCharType="separate"/>
            </w:r>
            <w:r w:rsidRPr="009714CB">
              <w:rPr>
                <w:noProof/>
                <w:webHidden/>
              </w:rPr>
              <w:t>30</w:t>
            </w:r>
            <w:r w:rsidRPr="009714CB">
              <w:rPr>
                <w:noProof/>
                <w:webHidden/>
              </w:rPr>
              <w:fldChar w:fldCharType="end"/>
            </w:r>
          </w:hyperlink>
        </w:p>
        <w:p w14:paraId="279AE9BF" w14:textId="7C0BA466" w:rsidR="00036BA1" w:rsidRPr="009714CB" w:rsidRDefault="00036BA1">
          <w:pPr>
            <w:pStyle w:val="30"/>
            <w:tabs>
              <w:tab w:val="left" w:pos="1700"/>
              <w:tab w:val="right" w:leader="dot" w:pos="9016"/>
            </w:tabs>
            <w:ind w:left="880"/>
            <w:rPr>
              <w:noProof/>
            </w:rPr>
          </w:pPr>
          <w:hyperlink w:anchor="_Toc229410890" w:history="1">
            <w:r w:rsidRPr="009714CB">
              <w:rPr>
                <w:rStyle w:val="ac"/>
                <w:noProof/>
              </w:rPr>
              <w:t>9.3.</w:t>
            </w:r>
            <w:r w:rsidRPr="009714CB">
              <w:rPr>
                <w:noProof/>
              </w:rPr>
              <w:tab/>
            </w:r>
            <w:r w:rsidRPr="009714CB">
              <w:rPr>
                <w:rStyle w:val="ac"/>
                <w:noProof/>
              </w:rPr>
              <w:t>Conexión de Dot Canvas Web a Dot Pad</w:t>
            </w:r>
            <w:r w:rsidRPr="009714CB">
              <w:rPr>
                <w:noProof/>
                <w:webHidden/>
              </w:rPr>
              <w:tab/>
            </w:r>
            <w:r w:rsidRPr="009714CB">
              <w:rPr>
                <w:noProof/>
                <w:webHidden/>
              </w:rPr>
              <w:fldChar w:fldCharType="begin"/>
            </w:r>
            <w:r w:rsidRPr="009714CB">
              <w:rPr>
                <w:noProof/>
                <w:webHidden/>
              </w:rPr>
              <w:instrText xml:space="preserve"> PAGEREF _Toc229410890 \h </w:instrText>
            </w:r>
            <w:r w:rsidRPr="009714CB">
              <w:rPr>
                <w:noProof/>
                <w:webHidden/>
              </w:rPr>
            </w:r>
            <w:r w:rsidRPr="009714CB">
              <w:rPr>
                <w:noProof/>
                <w:webHidden/>
              </w:rPr>
              <w:fldChar w:fldCharType="separate"/>
            </w:r>
            <w:r w:rsidRPr="009714CB">
              <w:rPr>
                <w:noProof/>
                <w:webHidden/>
              </w:rPr>
              <w:t>30</w:t>
            </w:r>
            <w:r w:rsidRPr="009714CB">
              <w:rPr>
                <w:noProof/>
                <w:webHidden/>
              </w:rPr>
              <w:fldChar w:fldCharType="end"/>
            </w:r>
          </w:hyperlink>
        </w:p>
        <w:p w14:paraId="7D061874" w14:textId="7EAD72B1" w:rsidR="00036BA1" w:rsidRPr="009714CB" w:rsidRDefault="00036BA1">
          <w:pPr>
            <w:pStyle w:val="40"/>
            <w:tabs>
              <w:tab w:val="left" w:pos="2125"/>
              <w:tab w:val="right" w:leader="dot" w:pos="9016"/>
            </w:tabs>
            <w:ind w:left="1320"/>
            <w:rPr>
              <w:noProof/>
            </w:rPr>
          </w:pPr>
          <w:hyperlink w:anchor="_Toc229410891" w:history="1">
            <w:r w:rsidRPr="009714CB">
              <w:rPr>
                <w:rStyle w:val="ac"/>
                <w:noProof/>
              </w:rPr>
              <w:t>9.3.1.</w:t>
            </w:r>
            <w:r w:rsidRPr="009714CB">
              <w:rPr>
                <w:noProof/>
              </w:rPr>
              <w:tab/>
            </w:r>
            <w:r w:rsidRPr="009714CB">
              <w:rPr>
                <w:rStyle w:val="ac"/>
                <w:noProof/>
              </w:rPr>
              <w:t>Solución de problemas de conexión</w:t>
            </w:r>
            <w:r w:rsidRPr="009714CB">
              <w:rPr>
                <w:noProof/>
                <w:webHidden/>
              </w:rPr>
              <w:tab/>
            </w:r>
            <w:r w:rsidRPr="009714CB">
              <w:rPr>
                <w:noProof/>
                <w:webHidden/>
              </w:rPr>
              <w:fldChar w:fldCharType="begin"/>
            </w:r>
            <w:r w:rsidRPr="009714CB">
              <w:rPr>
                <w:noProof/>
                <w:webHidden/>
              </w:rPr>
              <w:instrText xml:space="preserve"> PAGEREF _Toc229410891 \h </w:instrText>
            </w:r>
            <w:r w:rsidRPr="009714CB">
              <w:rPr>
                <w:noProof/>
                <w:webHidden/>
              </w:rPr>
            </w:r>
            <w:r w:rsidRPr="009714CB">
              <w:rPr>
                <w:noProof/>
                <w:webHidden/>
              </w:rPr>
              <w:fldChar w:fldCharType="separate"/>
            </w:r>
            <w:r w:rsidRPr="009714CB">
              <w:rPr>
                <w:noProof/>
                <w:webHidden/>
              </w:rPr>
              <w:t>31</w:t>
            </w:r>
            <w:r w:rsidRPr="009714CB">
              <w:rPr>
                <w:noProof/>
                <w:webHidden/>
              </w:rPr>
              <w:fldChar w:fldCharType="end"/>
            </w:r>
          </w:hyperlink>
        </w:p>
        <w:p w14:paraId="6DE512B3" w14:textId="65A48E9C" w:rsidR="00036BA1" w:rsidRPr="009714CB" w:rsidRDefault="00036BA1">
          <w:pPr>
            <w:pStyle w:val="40"/>
            <w:tabs>
              <w:tab w:val="left" w:pos="2125"/>
              <w:tab w:val="right" w:leader="dot" w:pos="9016"/>
            </w:tabs>
            <w:ind w:left="1320"/>
            <w:rPr>
              <w:noProof/>
            </w:rPr>
          </w:pPr>
          <w:hyperlink w:anchor="_Toc229410892" w:history="1">
            <w:r w:rsidRPr="009714CB">
              <w:rPr>
                <w:rStyle w:val="ac"/>
                <w:noProof/>
              </w:rPr>
              <w:t>9.3.2.</w:t>
            </w:r>
            <w:r w:rsidRPr="009714CB">
              <w:rPr>
                <w:noProof/>
              </w:rPr>
              <w:tab/>
            </w:r>
            <w:r w:rsidRPr="009714CB">
              <w:rPr>
                <w:rStyle w:val="ac"/>
                <w:noProof/>
              </w:rPr>
              <w:t>Desconectar el Dot Pad</w:t>
            </w:r>
            <w:r w:rsidRPr="009714CB">
              <w:rPr>
                <w:noProof/>
                <w:webHidden/>
              </w:rPr>
              <w:tab/>
            </w:r>
            <w:r w:rsidRPr="009714CB">
              <w:rPr>
                <w:noProof/>
                <w:webHidden/>
              </w:rPr>
              <w:fldChar w:fldCharType="begin"/>
            </w:r>
            <w:r w:rsidRPr="009714CB">
              <w:rPr>
                <w:noProof/>
                <w:webHidden/>
              </w:rPr>
              <w:instrText xml:space="preserve"> PAGEREF _Toc229410892 \h </w:instrText>
            </w:r>
            <w:r w:rsidRPr="009714CB">
              <w:rPr>
                <w:noProof/>
                <w:webHidden/>
              </w:rPr>
            </w:r>
            <w:r w:rsidRPr="009714CB">
              <w:rPr>
                <w:noProof/>
                <w:webHidden/>
              </w:rPr>
              <w:fldChar w:fldCharType="separate"/>
            </w:r>
            <w:r w:rsidRPr="009714CB">
              <w:rPr>
                <w:noProof/>
                <w:webHidden/>
              </w:rPr>
              <w:t>31</w:t>
            </w:r>
            <w:r w:rsidRPr="009714CB">
              <w:rPr>
                <w:noProof/>
                <w:webHidden/>
              </w:rPr>
              <w:fldChar w:fldCharType="end"/>
            </w:r>
          </w:hyperlink>
        </w:p>
        <w:p w14:paraId="080B40E9" w14:textId="16399464" w:rsidR="00036BA1" w:rsidRPr="009714CB" w:rsidRDefault="00036BA1">
          <w:pPr>
            <w:pStyle w:val="30"/>
            <w:tabs>
              <w:tab w:val="left" w:pos="1700"/>
              <w:tab w:val="right" w:leader="dot" w:pos="9016"/>
            </w:tabs>
            <w:ind w:left="880"/>
            <w:rPr>
              <w:noProof/>
            </w:rPr>
          </w:pPr>
          <w:hyperlink w:anchor="_Toc229410893" w:history="1">
            <w:r w:rsidRPr="009714CB">
              <w:rPr>
                <w:rStyle w:val="ac"/>
                <w:noProof/>
              </w:rPr>
              <w:t>9.4.</w:t>
            </w:r>
            <w:r w:rsidRPr="009714CB">
              <w:rPr>
                <w:noProof/>
              </w:rPr>
              <w:tab/>
            </w:r>
            <w:r w:rsidRPr="009714CB">
              <w:rPr>
                <w:rStyle w:val="ac"/>
                <w:noProof/>
              </w:rPr>
              <w:t>Uso de las funciones de Dot Canvas Web</w:t>
            </w:r>
            <w:r w:rsidRPr="009714CB">
              <w:rPr>
                <w:noProof/>
                <w:webHidden/>
              </w:rPr>
              <w:tab/>
            </w:r>
            <w:r w:rsidRPr="009714CB">
              <w:rPr>
                <w:noProof/>
                <w:webHidden/>
              </w:rPr>
              <w:fldChar w:fldCharType="begin"/>
            </w:r>
            <w:r w:rsidRPr="009714CB">
              <w:rPr>
                <w:noProof/>
                <w:webHidden/>
              </w:rPr>
              <w:instrText xml:space="preserve"> PAGEREF _Toc229410893 \h </w:instrText>
            </w:r>
            <w:r w:rsidRPr="009714CB">
              <w:rPr>
                <w:noProof/>
                <w:webHidden/>
              </w:rPr>
            </w:r>
            <w:r w:rsidRPr="009714CB">
              <w:rPr>
                <w:noProof/>
                <w:webHidden/>
              </w:rPr>
              <w:fldChar w:fldCharType="separate"/>
            </w:r>
            <w:r w:rsidRPr="009714CB">
              <w:rPr>
                <w:noProof/>
                <w:webHidden/>
              </w:rPr>
              <w:t>31</w:t>
            </w:r>
            <w:r w:rsidRPr="009714CB">
              <w:rPr>
                <w:noProof/>
                <w:webHidden/>
              </w:rPr>
              <w:fldChar w:fldCharType="end"/>
            </w:r>
          </w:hyperlink>
        </w:p>
        <w:p w14:paraId="32C5E311" w14:textId="75568D58" w:rsidR="00036BA1" w:rsidRPr="009714CB" w:rsidRDefault="00036BA1">
          <w:pPr>
            <w:pStyle w:val="40"/>
            <w:tabs>
              <w:tab w:val="left" w:pos="2125"/>
              <w:tab w:val="right" w:leader="dot" w:pos="9016"/>
            </w:tabs>
            <w:ind w:left="1320"/>
            <w:rPr>
              <w:noProof/>
            </w:rPr>
          </w:pPr>
          <w:hyperlink w:anchor="_Toc229410894" w:history="1">
            <w:r w:rsidRPr="009714CB">
              <w:rPr>
                <w:rStyle w:val="ac"/>
                <w:noProof/>
              </w:rPr>
              <w:t>9.4.1.</w:t>
            </w:r>
            <w:r w:rsidRPr="009714CB">
              <w:rPr>
                <w:noProof/>
              </w:rPr>
              <w:tab/>
            </w:r>
            <w:r w:rsidRPr="009714CB">
              <w:rPr>
                <w:rStyle w:val="ac"/>
                <w:noProof/>
              </w:rPr>
              <w:t>Crear un lienzo</w:t>
            </w:r>
            <w:r w:rsidRPr="009714CB">
              <w:rPr>
                <w:noProof/>
                <w:webHidden/>
              </w:rPr>
              <w:tab/>
            </w:r>
            <w:r w:rsidRPr="009714CB">
              <w:rPr>
                <w:noProof/>
                <w:webHidden/>
              </w:rPr>
              <w:fldChar w:fldCharType="begin"/>
            </w:r>
            <w:r w:rsidRPr="009714CB">
              <w:rPr>
                <w:noProof/>
                <w:webHidden/>
              </w:rPr>
              <w:instrText xml:space="preserve"> PAGEREF _Toc229410894 \h </w:instrText>
            </w:r>
            <w:r w:rsidRPr="009714CB">
              <w:rPr>
                <w:noProof/>
                <w:webHidden/>
              </w:rPr>
            </w:r>
            <w:r w:rsidRPr="009714CB">
              <w:rPr>
                <w:noProof/>
                <w:webHidden/>
              </w:rPr>
              <w:fldChar w:fldCharType="separate"/>
            </w:r>
            <w:r w:rsidRPr="009714CB">
              <w:rPr>
                <w:noProof/>
                <w:webHidden/>
              </w:rPr>
              <w:t>31</w:t>
            </w:r>
            <w:r w:rsidRPr="009714CB">
              <w:rPr>
                <w:noProof/>
                <w:webHidden/>
              </w:rPr>
              <w:fldChar w:fldCharType="end"/>
            </w:r>
          </w:hyperlink>
        </w:p>
        <w:p w14:paraId="6CA4D465" w14:textId="109690CE" w:rsidR="00036BA1" w:rsidRPr="009714CB" w:rsidRDefault="00036BA1">
          <w:pPr>
            <w:pStyle w:val="40"/>
            <w:tabs>
              <w:tab w:val="left" w:pos="2125"/>
              <w:tab w:val="right" w:leader="dot" w:pos="9016"/>
            </w:tabs>
            <w:ind w:left="1320"/>
            <w:rPr>
              <w:noProof/>
            </w:rPr>
          </w:pPr>
          <w:hyperlink w:anchor="_Toc229410895" w:history="1">
            <w:r w:rsidRPr="009714CB">
              <w:rPr>
                <w:rStyle w:val="ac"/>
                <w:noProof/>
              </w:rPr>
              <w:t>9.4.2.</w:t>
            </w:r>
            <w:r w:rsidRPr="009714CB">
              <w:rPr>
                <w:noProof/>
              </w:rPr>
              <w:tab/>
            </w:r>
            <w:r w:rsidRPr="009714CB">
              <w:rPr>
                <w:rStyle w:val="ac"/>
                <w:noProof/>
              </w:rPr>
              <w:t>Dot Cloud</w:t>
            </w:r>
            <w:r w:rsidRPr="009714CB">
              <w:rPr>
                <w:noProof/>
                <w:webHidden/>
              </w:rPr>
              <w:tab/>
            </w:r>
            <w:r w:rsidRPr="009714CB">
              <w:rPr>
                <w:noProof/>
                <w:webHidden/>
              </w:rPr>
              <w:fldChar w:fldCharType="begin"/>
            </w:r>
            <w:r w:rsidRPr="009714CB">
              <w:rPr>
                <w:noProof/>
                <w:webHidden/>
              </w:rPr>
              <w:instrText xml:space="preserve"> PAGEREF _Toc229410895 \h </w:instrText>
            </w:r>
            <w:r w:rsidRPr="009714CB">
              <w:rPr>
                <w:noProof/>
                <w:webHidden/>
              </w:rPr>
            </w:r>
            <w:r w:rsidRPr="009714CB">
              <w:rPr>
                <w:noProof/>
                <w:webHidden/>
              </w:rPr>
              <w:fldChar w:fldCharType="separate"/>
            </w:r>
            <w:r w:rsidRPr="009714CB">
              <w:rPr>
                <w:noProof/>
                <w:webHidden/>
              </w:rPr>
              <w:t>35</w:t>
            </w:r>
            <w:r w:rsidRPr="009714CB">
              <w:rPr>
                <w:noProof/>
                <w:webHidden/>
              </w:rPr>
              <w:fldChar w:fldCharType="end"/>
            </w:r>
          </w:hyperlink>
        </w:p>
        <w:p w14:paraId="0A752300" w14:textId="0F7C101C" w:rsidR="00036BA1" w:rsidRPr="009714CB" w:rsidRDefault="00036BA1">
          <w:pPr>
            <w:pStyle w:val="30"/>
            <w:tabs>
              <w:tab w:val="left" w:pos="1700"/>
              <w:tab w:val="right" w:leader="dot" w:pos="9016"/>
            </w:tabs>
            <w:ind w:left="880"/>
            <w:rPr>
              <w:noProof/>
            </w:rPr>
          </w:pPr>
          <w:hyperlink w:anchor="_Toc229410896" w:history="1">
            <w:r w:rsidRPr="009714CB">
              <w:rPr>
                <w:rStyle w:val="ac"/>
                <w:noProof/>
              </w:rPr>
              <w:t>9.5.</w:t>
            </w:r>
            <w:r w:rsidRPr="009714CB">
              <w:rPr>
                <w:noProof/>
              </w:rPr>
              <w:tab/>
            </w:r>
            <w:r w:rsidRPr="009714CB">
              <w:rPr>
                <w:rStyle w:val="ac"/>
                <w:noProof/>
              </w:rPr>
              <w:t>Actualización del firmware en la página de soporte de Dot</w:t>
            </w:r>
            <w:r w:rsidRPr="009714CB">
              <w:rPr>
                <w:noProof/>
                <w:webHidden/>
              </w:rPr>
              <w:tab/>
            </w:r>
            <w:r w:rsidRPr="009714CB">
              <w:rPr>
                <w:noProof/>
                <w:webHidden/>
              </w:rPr>
              <w:fldChar w:fldCharType="begin"/>
            </w:r>
            <w:r w:rsidRPr="009714CB">
              <w:rPr>
                <w:noProof/>
                <w:webHidden/>
              </w:rPr>
              <w:instrText xml:space="preserve"> PAGEREF _Toc229410896 \h </w:instrText>
            </w:r>
            <w:r w:rsidRPr="009714CB">
              <w:rPr>
                <w:noProof/>
                <w:webHidden/>
              </w:rPr>
            </w:r>
            <w:r w:rsidRPr="009714CB">
              <w:rPr>
                <w:noProof/>
                <w:webHidden/>
              </w:rPr>
              <w:fldChar w:fldCharType="separate"/>
            </w:r>
            <w:r w:rsidRPr="009714CB">
              <w:rPr>
                <w:noProof/>
                <w:webHidden/>
              </w:rPr>
              <w:t>36</w:t>
            </w:r>
            <w:r w:rsidRPr="009714CB">
              <w:rPr>
                <w:noProof/>
                <w:webHidden/>
              </w:rPr>
              <w:fldChar w:fldCharType="end"/>
            </w:r>
          </w:hyperlink>
        </w:p>
        <w:p w14:paraId="4ACC77AA" w14:textId="23262B7A" w:rsidR="00036BA1" w:rsidRPr="009714CB" w:rsidRDefault="00036BA1">
          <w:pPr>
            <w:pStyle w:val="30"/>
            <w:tabs>
              <w:tab w:val="left" w:pos="1700"/>
              <w:tab w:val="right" w:leader="dot" w:pos="9016"/>
            </w:tabs>
            <w:ind w:left="880"/>
            <w:rPr>
              <w:noProof/>
            </w:rPr>
          </w:pPr>
          <w:hyperlink w:anchor="_Toc229410897" w:history="1">
            <w:r w:rsidRPr="009714CB">
              <w:rPr>
                <w:rStyle w:val="ac"/>
                <w:rFonts w:ascii="Arial" w:hAnsi="Arial" w:cs="Arial"/>
                <w:noProof/>
              </w:rPr>
              <w:t>9.6.</w:t>
            </w:r>
            <w:r w:rsidRPr="009714CB">
              <w:rPr>
                <w:noProof/>
              </w:rPr>
              <w:tab/>
            </w:r>
            <w:r w:rsidRPr="009714CB">
              <w:rPr>
                <w:rStyle w:val="ac"/>
                <w:rFonts w:ascii="Arial" w:hAnsi="Arial" w:cs="Arial"/>
                <w:noProof/>
              </w:rPr>
              <w:t>Uso del modo accesible de Dot Canvas</w:t>
            </w:r>
            <w:r w:rsidRPr="009714CB">
              <w:rPr>
                <w:noProof/>
                <w:webHidden/>
              </w:rPr>
              <w:tab/>
            </w:r>
            <w:r w:rsidRPr="009714CB">
              <w:rPr>
                <w:noProof/>
                <w:webHidden/>
              </w:rPr>
              <w:fldChar w:fldCharType="begin"/>
            </w:r>
            <w:r w:rsidRPr="009714CB">
              <w:rPr>
                <w:noProof/>
                <w:webHidden/>
              </w:rPr>
              <w:instrText xml:space="preserve"> PAGEREF _Toc229410897 \h </w:instrText>
            </w:r>
            <w:r w:rsidRPr="009714CB">
              <w:rPr>
                <w:noProof/>
                <w:webHidden/>
              </w:rPr>
            </w:r>
            <w:r w:rsidRPr="009714CB">
              <w:rPr>
                <w:noProof/>
                <w:webHidden/>
              </w:rPr>
              <w:fldChar w:fldCharType="separate"/>
            </w:r>
            <w:r w:rsidRPr="009714CB">
              <w:rPr>
                <w:noProof/>
                <w:webHidden/>
              </w:rPr>
              <w:t>36</w:t>
            </w:r>
            <w:r w:rsidRPr="009714CB">
              <w:rPr>
                <w:noProof/>
                <w:webHidden/>
              </w:rPr>
              <w:fldChar w:fldCharType="end"/>
            </w:r>
          </w:hyperlink>
        </w:p>
        <w:p w14:paraId="2117853C" w14:textId="6EC0A39A" w:rsidR="00036BA1" w:rsidRPr="009714CB" w:rsidRDefault="00036BA1">
          <w:pPr>
            <w:pStyle w:val="30"/>
            <w:tabs>
              <w:tab w:val="left" w:pos="1700"/>
              <w:tab w:val="right" w:leader="dot" w:pos="9016"/>
            </w:tabs>
            <w:ind w:left="880"/>
            <w:rPr>
              <w:noProof/>
            </w:rPr>
          </w:pPr>
          <w:hyperlink w:anchor="_Toc229410898" w:history="1">
            <w:r w:rsidRPr="009714CB">
              <w:rPr>
                <w:rStyle w:val="ac"/>
                <w:rFonts w:ascii="Arial" w:hAnsi="Arial" w:cs="Arial"/>
                <w:noProof/>
              </w:rPr>
              <w:t>9.7.</w:t>
            </w:r>
            <w:r w:rsidRPr="009714CB">
              <w:rPr>
                <w:noProof/>
              </w:rPr>
              <w:tab/>
            </w:r>
            <w:r w:rsidRPr="009714CB">
              <w:rPr>
                <w:rStyle w:val="ac"/>
                <w:rFonts w:ascii="Arial" w:hAnsi="Arial" w:cs="Arial"/>
                <w:noProof/>
              </w:rPr>
              <w:t>Pantalla de inicio del modo accesible de Dot Canvas</w:t>
            </w:r>
            <w:r w:rsidRPr="009714CB">
              <w:rPr>
                <w:noProof/>
                <w:webHidden/>
              </w:rPr>
              <w:tab/>
            </w:r>
            <w:r w:rsidRPr="009714CB">
              <w:rPr>
                <w:noProof/>
                <w:webHidden/>
              </w:rPr>
              <w:fldChar w:fldCharType="begin"/>
            </w:r>
            <w:r w:rsidRPr="009714CB">
              <w:rPr>
                <w:noProof/>
                <w:webHidden/>
              </w:rPr>
              <w:instrText xml:space="preserve"> PAGEREF _Toc229410898 \h </w:instrText>
            </w:r>
            <w:r w:rsidRPr="009714CB">
              <w:rPr>
                <w:noProof/>
                <w:webHidden/>
              </w:rPr>
            </w:r>
            <w:r w:rsidRPr="009714CB">
              <w:rPr>
                <w:noProof/>
                <w:webHidden/>
              </w:rPr>
              <w:fldChar w:fldCharType="separate"/>
            </w:r>
            <w:r w:rsidRPr="009714CB">
              <w:rPr>
                <w:noProof/>
                <w:webHidden/>
              </w:rPr>
              <w:t>36</w:t>
            </w:r>
            <w:r w:rsidRPr="009714CB">
              <w:rPr>
                <w:noProof/>
                <w:webHidden/>
              </w:rPr>
              <w:fldChar w:fldCharType="end"/>
            </w:r>
          </w:hyperlink>
        </w:p>
        <w:p w14:paraId="1E5F056C" w14:textId="18C33056" w:rsidR="00036BA1" w:rsidRPr="009714CB" w:rsidRDefault="00036BA1">
          <w:pPr>
            <w:pStyle w:val="40"/>
            <w:tabs>
              <w:tab w:val="left" w:pos="2125"/>
              <w:tab w:val="right" w:leader="dot" w:pos="9016"/>
            </w:tabs>
            <w:ind w:left="1320"/>
            <w:rPr>
              <w:noProof/>
            </w:rPr>
          </w:pPr>
          <w:hyperlink w:anchor="_Toc229410899" w:history="1">
            <w:r w:rsidRPr="009714CB">
              <w:rPr>
                <w:rStyle w:val="ac"/>
                <w:rFonts w:ascii="Arial" w:hAnsi="Arial" w:cs="Arial"/>
                <w:noProof/>
              </w:rPr>
              <w:t>9.7.1.</w:t>
            </w:r>
            <w:r w:rsidRPr="009714CB">
              <w:rPr>
                <w:noProof/>
              </w:rPr>
              <w:tab/>
            </w:r>
            <w:r w:rsidRPr="009714CB">
              <w:rPr>
                <w:rStyle w:val="ac"/>
                <w:rFonts w:ascii="Arial" w:hAnsi="Arial" w:cs="Arial"/>
                <w:noProof/>
              </w:rPr>
              <w:t>Botones de la esquina superior derecha de la pantalla de inicio</w:t>
            </w:r>
            <w:r w:rsidRPr="009714CB">
              <w:rPr>
                <w:noProof/>
                <w:webHidden/>
              </w:rPr>
              <w:tab/>
            </w:r>
            <w:r w:rsidRPr="009714CB">
              <w:rPr>
                <w:noProof/>
                <w:webHidden/>
              </w:rPr>
              <w:fldChar w:fldCharType="begin"/>
            </w:r>
            <w:r w:rsidRPr="009714CB">
              <w:rPr>
                <w:noProof/>
                <w:webHidden/>
              </w:rPr>
              <w:instrText xml:space="preserve"> PAGEREF _Toc229410899 \h </w:instrText>
            </w:r>
            <w:r w:rsidRPr="009714CB">
              <w:rPr>
                <w:noProof/>
                <w:webHidden/>
              </w:rPr>
            </w:r>
            <w:r w:rsidRPr="009714CB">
              <w:rPr>
                <w:noProof/>
                <w:webHidden/>
              </w:rPr>
              <w:fldChar w:fldCharType="separate"/>
            </w:r>
            <w:r w:rsidRPr="009714CB">
              <w:rPr>
                <w:noProof/>
                <w:webHidden/>
              </w:rPr>
              <w:t>36</w:t>
            </w:r>
            <w:r w:rsidRPr="009714CB">
              <w:rPr>
                <w:noProof/>
                <w:webHidden/>
              </w:rPr>
              <w:fldChar w:fldCharType="end"/>
            </w:r>
          </w:hyperlink>
        </w:p>
        <w:p w14:paraId="3E5FC3AC" w14:textId="1C8DC554" w:rsidR="00036BA1" w:rsidRPr="009714CB" w:rsidRDefault="00036BA1">
          <w:pPr>
            <w:pStyle w:val="40"/>
            <w:tabs>
              <w:tab w:val="left" w:pos="2125"/>
              <w:tab w:val="right" w:leader="dot" w:pos="9016"/>
            </w:tabs>
            <w:ind w:left="1320"/>
            <w:rPr>
              <w:noProof/>
            </w:rPr>
          </w:pPr>
          <w:hyperlink w:anchor="_Toc229410900" w:history="1">
            <w:r w:rsidRPr="009714CB">
              <w:rPr>
                <w:rStyle w:val="ac"/>
                <w:rFonts w:ascii="Arial" w:hAnsi="Arial" w:cs="Arial"/>
                <w:noProof/>
              </w:rPr>
              <w:t>9.7.2.</w:t>
            </w:r>
            <w:r w:rsidRPr="009714CB">
              <w:rPr>
                <w:noProof/>
              </w:rPr>
              <w:tab/>
            </w:r>
            <w:r w:rsidRPr="009714CB">
              <w:rPr>
                <w:rStyle w:val="ac"/>
                <w:rFonts w:ascii="Arial" w:hAnsi="Arial" w:cs="Arial"/>
                <w:noProof/>
              </w:rPr>
              <w:t>Lista del menú de la izquierda y pantalla principal en la pantalla de inicio</w:t>
            </w:r>
            <w:r w:rsidRPr="009714CB">
              <w:rPr>
                <w:noProof/>
                <w:webHidden/>
              </w:rPr>
              <w:tab/>
            </w:r>
            <w:r w:rsidRPr="009714CB">
              <w:rPr>
                <w:noProof/>
                <w:webHidden/>
              </w:rPr>
              <w:fldChar w:fldCharType="begin"/>
            </w:r>
            <w:r w:rsidRPr="009714CB">
              <w:rPr>
                <w:noProof/>
                <w:webHidden/>
              </w:rPr>
              <w:instrText xml:space="preserve"> PAGEREF _Toc229410900 \h </w:instrText>
            </w:r>
            <w:r w:rsidRPr="009714CB">
              <w:rPr>
                <w:noProof/>
                <w:webHidden/>
              </w:rPr>
            </w:r>
            <w:r w:rsidRPr="009714CB">
              <w:rPr>
                <w:noProof/>
                <w:webHidden/>
              </w:rPr>
              <w:fldChar w:fldCharType="separate"/>
            </w:r>
            <w:r w:rsidRPr="009714CB">
              <w:rPr>
                <w:noProof/>
                <w:webHidden/>
              </w:rPr>
              <w:t>37</w:t>
            </w:r>
            <w:r w:rsidRPr="009714CB">
              <w:rPr>
                <w:noProof/>
                <w:webHidden/>
              </w:rPr>
              <w:fldChar w:fldCharType="end"/>
            </w:r>
          </w:hyperlink>
        </w:p>
        <w:p w14:paraId="7AE2633D" w14:textId="452711E0" w:rsidR="00036BA1" w:rsidRPr="009714CB" w:rsidRDefault="00036BA1">
          <w:pPr>
            <w:pStyle w:val="30"/>
            <w:tabs>
              <w:tab w:val="left" w:pos="1700"/>
              <w:tab w:val="right" w:leader="dot" w:pos="9016"/>
            </w:tabs>
            <w:ind w:left="880"/>
            <w:rPr>
              <w:noProof/>
            </w:rPr>
          </w:pPr>
          <w:hyperlink w:anchor="_Toc229410901" w:history="1">
            <w:r w:rsidRPr="009714CB">
              <w:rPr>
                <w:rStyle w:val="ac"/>
                <w:rFonts w:ascii="Arial" w:hAnsi="Arial" w:cs="Arial"/>
                <w:noProof/>
              </w:rPr>
              <w:t>9.8.</w:t>
            </w:r>
            <w:r w:rsidRPr="009714CB">
              <w:rPr>
                <w:noProof/>
              </w:rPr>
              <w:tab/>
            </w:r>
            <w:r w:rsidRPr="009714CB">
              <w:rPr>
                <w:rStyle w:val="ac"/>
                <w:rFonts w:ascii="Arial" w:hAnsi="Arial" w:cs="Arial"/>
                <w:noProof/>
              </w:rPr>
              <w:t>Dibujar gráficos táctiles en el lienzo</w:t>
            </w:r>
            <w:r w:rsidRPr="009714CB">
              <w:rPr>
                <w:noProof/>
                <w:webHidden/>
              </w:rPr>
              <w:tab/>
            </w:r>
            <w:r w:rsidRPr="009714CB">
              <w:rPr>
                <w:noProof/>
                <w:webHidden/>
              </w:rPr>
              <w:fldChar w:fldCharType="begin"/>
            </w:r>
            <w:r w:rsidRPr="009714CB">
              <w:rPr>
                <w:noProof/>
                <w:webHidden/>
              </w:rPr>
              <w:instrText xml:space="preserve"> PAGEREF _Toc229410901 \h </w:instrText>
            </w:r>
            <w:r w:rsidRPr="009714CB">
              <w:rPr>
                <w:noProof/>
                <w:webHidden/>
              </w:rPr>
            </w:r>
            <w:r w:rsidRPr="009714CB">
              <w:rPr>
                <w:noProof/>
                <w:webHidden/>
              </w:rPr>
              <w:fldChar w:fldCharType="separate"/>
            </w:r>
            <w:r w:rsidRPr="009714CB">
              <w:rPr>
                <w:noProof/>
                <w:webHidden/>
              </w:rPr>
              <w:t>39</w:t>
            </w:r>
            <w:r w:rsidRPr="009714CB">
              <w:rPr>
                <w:noProof/>
                <w:webHidden/>
              </w:rPr>
              <w:fldChar w:fldCharType="end"/>
            </w:r>
          </w:hyperlink>
        </w:p>
        <w:p w14:paraId="5A061F7B" w14:textId="3299F5CE" w:rsidR="00036BA1" w:rsidRPr="009714CB" w:rsidRDefault="00036BA1">
          <w:pPr>
            <w:pStyle w:val="40"/>
            <w:tabs>
              <w:tab w:val="left" w:pos="2125"/>
              <w:tab w:val="right" w:leader="dot" w:pos="9016"/>
            </w:tabs>
            <w:ind w:left="1320"/>
            <w:rPr>
              <w:noProof/>
            </w:rPr>
          </w:pPr>
          <w:hyperlink w:anchor="_Toc229410902" w:history="1">
            <w:r w:rsidRPr="009714CB">
              <w:rPr>
                <w:rStyle w:val="ac"/>
                <w:rFonts w:ascii="Arial" w:hAnsi="Arial" w:cs="Arial"/>
                <w:noProof/>
              </w:rPr>
              <w:t>9.8.1.</w:t>
            </w:r>
            <w:r w:rsidRPr="009714CB">
              <w:rPr>
                <w:noProof/>
              </w:rPr>
              <w:tab/>
            </w:r>
            <w:r w:rsidRPr="009714CB">
              <w:rPr>
                <w:rStyle w:val="ac"/>
                <w:rFonts w:ascii="Arial" w:hAnsi="Arial" w:cs="Arial"/>
                <w:noProof/>
              </w:rPr>
              <w:t>Botones superiores en la página del lienzo</w:t>
            </w:r>
            <w:r w:rsidRPr="009714CB">
              <w:rPr>
                <w:noProof/>
                <w:webHidden/>
              </w:rPr>
              <w:tab/>
            </w:r>
            <w:r w:rsidRPr="009714CB">
              <w:rPr>
                <w:noProof/>
                <w:webHidden/>
              </w:rPr>
              <w:fldChar w:fldCharType="begin"/>
            </w:r>
            <w:r w:rsidRPr="009714CB">
              <w:rPr>
                <w:noProof/>
                <w:webHidden/>
              </w:rPr>
              <w:instrText xml:space="preserve"> PAGEREF _Toc229410902 \h </w:instrText>
            </w:r>
            <w:r w:rsidRPr="009714CB">
              <w:rPr>
                <w:noProof/>
                <w:webHidden/>
              </w:rPr>
            </w:r>
            <w:r w:rsidRPr="009714CB">
              <w:rPr>
                <w:noProof/>
                <w:webHidden/>
              </w:rPr>
              <w:fldChar w:fldCharType="separate"/>
            </w:r>
            <w:r w:rsidRPr="009714CB">
              <w:rPr>
                <w:noProof/>
                <w:webHidden/>
              </w:rPr>
              <w:t>39</w:t>
            </w:r>
            <w:r w:rsidRPr="009714CB">
              <w:rPr>
                <w:noProof/>
                <w:webHidden/>
              </w:rPr>
              <w:fldChar w:fldCharType="end"/>
            </w:r>
          </w:hyperlink>
        </w:p>
        <w:p w14:paraId="37F2A97F" w14:textId="280C68A8" w:rsidR="00036BA1" w:rsidRPr="009714CB" w:rsidRDefault="00036BA1">
          <w:pPr>
            <w:pStyle w:val="40"/>
            <w:tabs>
              <w:tab w:val="left" w:pos="2125"/>
              <w:tab w:val="right" w:leader="dot" w:pos="9016"/>
            </w:tabs>
            <w:ind w:left="1320"/>
            <w:rPr>
              <w:noProof/>
            </w:rPr>
          </w:pPr>
          <w:hyperlink w:anchor="_Toc229410903" w:history="1">
            <w:r w:rsidRPr="009714CB">
              <w:rPr>
                <w:rStyle w:val="ac"/>
                <w:rFonts w:ascii="Arial" w:hAnsi="Arial" w:cs="Arial"/>
                <w:noProof/>
              </w:rPr>
              <w:t>9.8.2.</w:t>
            </w:r>
            <w:r w:rsidRPr="009714CB">
              <w:rPr>
                <w:noProof/>
              </w:rPr>
              <w:tab/>
            </w:r>
            <w:r w:rsidRPr="009714CB">
              <w:rPr>
                <w:rStyle w:val="ac"/>
                <w:rFonts w:ascii="Arial" w:hAnsi="Arial" w:cs="Arial"/>
                <w:noProof/>
              </w:rPr>
              <w:t>Menú de la izquierda en la página del lienzo</w:t>
            </w:r>
            <w:r w:rsidRPr="009714CB">
              <w:rPr>
                <w:noProof/>
                <w:webHidden/>
              </w:rPr>
              <w:tab/>
            </w:r>
            <w:r w:rsidRPr="009714CB">
              <w:rPr>
                <w:noProof/>
                <w:webHidden/>
              </w:rPr>
              <w:fldChar w:fldCharType="begin"/>
            </w:r>
            <w:r w:rsidRPr="009714CB">
              <w:rPr>
                <w:noProof/>
                <w:webHidden/>
              </w:rPr>
              <w:instrText xml:space="preserve"> PAGEREF _Toc229410903 \h </w:instrText>
            </w:r>
            <w:r w:rsidRPr="009714CB">
              <w:rPr>
                <w:noProof/>
                <w:webHidden/>
              </w:rPr>
            </w:r>
            <w:r w:rsidRPr="009714CB">
              <w:rPr>
                <w:noProof/>
                <w:webHidden/>
              </w:rPr>
              <w:fldChar w:fldCharType="separate"/>
            </w:r>
            <w:r w:rsidRPr="009714CB">
              <w:rPr>
                <w:noProof/>
                <w:webHidden/>
              </w:rPr>
              <w:t>39</w:t>
            </w:r>
            <w:r w:rsidRPr="009714CB">
              <w:rPr>
                <w:noProof/>
                <w:webHidden/>
              </w:rPr>
              <w:fldChar w:fldCharType="end"/>
            </w:r>
          </w:hyperlink>
        </w:p>
        <w:p w14:paraId="735D319E" w14:textId="4F345503" w:rsidR="00036BA1" w:rsidRPr="009714CB" w:rsidRDefault="00036BA1">
          <w:pPr>
            <w:pStyle w:val="40"/>
            <w:tabs>
              <w:tab w:val="left" w:pos="2125"/>
              <w:tab w:val="right" w:leader="dot" w:pos="9016"/>
            </w:tabs>
            <w:ind w:left="1320"/>
            <w:rPr>
              <w:noProof/>
            </w:rPr>
          </w:pPr>
          <w:hyperlink w:anchor="_Toc229410904" w:history="1">
            <w:r w:rsidRPr="009714CB">
              <w:rPr>
                <w:rStyle w:val="ac"/>
                <w:rFonts w:ascii="Arial" w:hAnsi="Arial" w:cs="Arial"/>
                <w:noProof/>
              </w:rPr>
              <w:t>9.8.3.</w:t>
            </w:r>
            <w:r w:rsidRPr="009714CB">
              <w:rPr>
                <w:noProof/>
              </w:rPr>
              <w:tab/>
            </w:r>
            <w:r w:rsidRPr="009714CB">
              <w:rPr>
                <w:rStyle w:val="ac"/>
                <w:rFonts w:ascii="Arial" w:hAnsi="Arial" w:cs="Arial"/>
                <w:noProof/>
              </w:rPr>
              <w:t>Pantalla principal del lienzo</w:t>
            </w:r>
            <w:r w:rsidRPr="009714CB">
              <w:rPr>
                <w:noProof/>
                <w:webHidden/>
              </w:rPr>
              <w:tab/>
            </w:r>
            <w:r w:rsidRPr="009714CB">
              <w:rPr>
                <w:noProof/>
                <w:webHidden/>
              </w:rPr>
              <w:fldChar w:fldCharType="begin"/>
            </w:r>
            <w:r w:rsidRPr="009714CB">
              <w:rPr>
                <w:noProof/>
                <w:webHidden/>
              </w:rPr>
              <w:instrText xml:space="preserve"> PAGEREF _Toc229410904 \h </w:instrText>
            </w:r>
            <w:r w:rsidRPr="009714CB">
              <w:rPr>
                <w:noProof/>
                <w:webHidden/>
              </w:rPr>
            </w:r>
            <w:r w:rsidRPr="009714CB">
              <w:rPr>
                <w:noProof/>
                <w:webHidden/>
              </w:rPr>
              <w:fldChar w:fldCharType="separate"/>
            </w:r>
            <w:r w:rsidRPr="009714CB">
              <w:rPr>
                <w:noProof/>
                <w:webHidden/>
              </w:rPr>
              <w:t>39</w:t>
            </w:r>
            <w:r w:rsidRPr="009714CB">
              <w:rPr>
                <w:noProof/>
                <w:webHidden/>
              </w:rPr>
              <w:fldChar w:fldCharType="end"/>
            </w:r>
          </w:hyperlink>
        </w:p>
        <w:p w14:paraId="59457B59" w14:textId="25B1DA4F" w:rsidR="00036BA1" w:rsidRPr="009714CB" w:rsidRDefault="00036BA1">
          <w:pPr>
            <w:pStyle w:val="30"/>
            <w:tabs>
              <w:tab w:val="left" w:pos="1700"/>
              <w:tab w:val="right" w:leader="dot" w:pos="9016"/>
            </w:tabs>
            <w:ind w:left="880"/>
            <w:rPr>
              <w:noProof/>
            </w:rPr>
          </w:pPr>
          <w:hyperlink w:anchor="_Toc229410905" w:history="1">
            <w:r w:rsidRPr="009714CB">
              <w:rPr>
                <w:rStyle w:val="ac"/>
                <w:noProof/>
              </w:rPr>
              <w:t>9.9.</w:t>
            </w:r>
            <w:r w:rsidRPr="009714CB">
              <w:rPr>
                <w:noProof/>
              </w:rPr>
              <w:tab/>
            </w:r>
            <w:r w:rsidRPr="009714CB">
              <w:rPr>
                <w:rStyle w:val="ac"/>
                <w:noProof/>
              </w:rPr>
              <w:t>Conociendo los atajos de Dot Canvas</w:t>
            </w:r>
            <w:r w:rsidRPr="009714CB">
              <w:rPr>
                <w:noProof/>
                <w:webHidden/>
              </w:rPr>
              <w:tab/>
            </w:r>
            <w:r w:rsidRPr="009714CB">
              <w:rPr>
                <w:noProof/>
                <w:webHidden/>
              </w:rPr>
              <w:fldChar w:fldCharType="begin"/>
            </w:r>
            <w:r w:rsidRPr="009714CB">
              <w:rPr>
                <w:noProof/>
                <w:webHidden/>
              </w:rPr>
              <w:instrText xml:space="preserve"> PAGEREF _Toc229410905 \h </w:instrText>
            </w:r>
            <w:r w:rsidRPr="009714CB">
              <w:rPr>
                <w:noProof/>
                <w:webHidden/>
              </w:rPr>
            </w:r>
            <w:r w:rsidRPr="009714CB">
              <w:rPr>
                <w:noProof/>
                <w:webHidden/>
              </w:rPr>
              <w:fldChar w:fldCharType="separate"/>
            </w:r>
            <w:r w:rsidRPr="009714CB">
              <w:rPr>
                <w:noProof/>
                <w:webHidden/>
              </w:rPr>
              <w:t>40</w:t>
            </w:r>
            <w:r w:rsidRPr="009714CB">
              <w:rPr>
                <w:noProof/>
                <w:webHidden/>
              </w:rPr>
              <w:fldChar w:fldCharType="end"/>
            </w:r>
          </w:hyperlink>
        </w:p>
        <w:p w14:paraId="5999F666" w14:textId="25B38924" w:rsidR="00036BA1" w:rsidRPr="009714CB" w:rsidRDefault="00036BA1">
          <w:pPr>
            <w:pStyle w:val="10"/>
            <w:rPr>
              <w:rFonts w:asciiTheme="minorHAnsi" w:hAnsiTheme="minorHAnsi" w:cstheme="minorBidi"/>
              <w:b w:val="0"/>
              <w:bCs w:val="0"/>
              <w:sz w:val="22"/>
              <w:szCs w:val="24"/>
            </w:rPr>
          </w:pPr>
          <w:hyperlink w:anchor="_Toc229410906" w:history="1">
            <w:r w:rsidRPr="009714CB">
              <w:rPr>
                <w:rStyle w:val="ac"/>
                <w:rFonts w:eastAsia="Times New Roman"/>
                <w:kern w:val="0"/>
                <w:lang w:val="en"/>
                <w14:ligatures w14:val="none"/>
              </w:rPr>
              <w:t>Guía del usuario</w:t>
            </w:r>
            <w:r w:rsidRPr="009714CB">
              <w:rPr>
                <w:rStyle w:val="ac"/>
                <w:kern w:val="0"/>
                <w:lang w:val="en"/>
                <w14:ligatures w14:val="none"/>
              </w:rPr>
              <w:t xml:space="preserve">: </w:t>
            </w:r>
            <w:r w:rsidRPr="009714CB">
              <w:rPr>
                <w:rStyle w:val="ac"/>
                <w:rFonts w:eastAsia="Times New Roman"/>
                <w:kern w:val="0"/>
                <w:lang w:val="en"/>
                <w14:ligatures w14:val="none"/>
              </w:rPr>
              <w:t xml:space="preserve"> Cómo usar el Dot Pad con NVDA</w:t>
            </w:r>
            <w:r w:rsidRPr="009714CB">
              <w:rPr>
                <w:webHidden/>
              </w:rPr>
              <w:tab/>
            </w:r>
            <w:r w:rsidRPr="009714CB">
              <w:rPr>
                <w:webHidden/>
              </w:rPr>
              <w:fldChar w:fldCharType="begin"/>
            </w:r>
            <w:r w:rsidRPr="009714CB">
              <w:rPr>
                <w:webHidden/>
              </w:rPr>
              <w:instrText xml:space="preserve"> PAGEREF _Toc229410906 \h </w:instrText>
            </w:r>
            <w:r w:rsidRPr="009714CB">
              <w:rPr>
                <w:webHidden/>
              </w:rPr>
            </w:r>
            <w:r w:rsidRPr="009714CB">
              <w:rPr>
                <w:webHidden/>
              </w:rPr>
              <w:fldChar w:fldCharType="separate"/>
            </w:r>
            <w:r w:rsidRPr="009714CB">
              <w:rPr>
                <w:webHidden/>
              </w:rPr>
              <w:t>43</w:t>
            </w:r>
            <w:r w:rsidRPr="009714CB">
              <w:rPr>
                <w:webHidden/>
              </w:rPr>
              <w:fldChar w:fldCharType="end"/>
            </w:r>
          </w:hyperlink>
        </w:p>
        <w:p w14:paraId="028E8492" w14:textId="7F20CE14" w:rsidR="00036BA1" w:rsidRPr="009714CB" w:rsidRDefault="00036BA1">
          <w:pPr>
            <w:pStyle w:val="20"/>
            <w:rPr>
              <w:rFonts w:asciiTheme="minorHAnsi" w:hAnsiTheme="minorHAnsi" w:cstheme="minorBidi"/>
              <w:b w:val="0"/>
              <w:bCs w:val="0"/>
              <w:lang w:val="en-US"/>
            </w:rPr>
          </w:pPr>
          <w:hyperlink w:anchor="_Toc229410907" w:history="1">
            <w:r w:rsidRPr="009714CB">
              <w:rPr>
                <w:rStyle w:val="ac"/>
              </w:rPr>
              <w:t>10.</w:t>
            </w:r>
            <w:r w:rsidRPr="009714CB">
              <w:rPr>
                <w:rFonts w:asciiTheme="minorHAnsi" w:hAnsiTheme="minorHAnsi" w:cstheme="minorBidi"/>
                <w:b w:val="0"/>
                <w:bCs w:val="0"/>
                <w:lang w:val="en-US"/>
              </w:rPr>
              <w:tab/>
            </w:r>
            <w:r w:rsidRPr="009714CB">
              <w:rPr>
                <w:rStyle w:val="ac"/>
              </w:rPr>
              <w:t>Introducción</w:t>
            </w:r>
            <w:r w:rsidRPr="009714CB">
              <w:rPr>
                <w:webHidden/>
              </w:rPr>
              <w:tab/>
            </w:r>
            <w:r w:rsidRPr="009714CB">
              <w:rPr>
                <w:webHidden/>
              </w:rPr>
              <w:fldChar w:fldCharType="begin"/>
            </w:r>
            <w:r w:rsidRPr="009714CB">
              <w:rPr>
                <w:webHidden/>
              </w:rPr>
              <w:instrText xml:space="preserve"> PAGEREF _Toc229410907 \h </w:instrText>
            </w:r>
            <w:r w:rsidRPr="009714CB">
              <w:rPr>
                <w:webHidden/>
              </w:rPr>
            </w:r>
            <w:r w:rsidRPr="009714CB">
              <w:rPr>
                <w:webHidden/>
              </w:rPr>
              <w:fldChar w:fldCharType="separate"/>
            </w:r>
            <w:r w:rsidRPr="009714CB">
              <w:rPr>
                <w:webHidden/>
              </w:rPr>
              <w:t>43</w:t>
            </w:r>
            <w:r w:rsidRPr="009714CB">
              <w:rPr>
                <w:webHidden/>
              </w:rPr>
              <w:fldChar w:fldCharType="end"/>
            </w:r>
          </w:hyperlink>
        </w:p>
        <w:p w14:paraId="30807C87" w14:textId="0BF91ED3" w:rsidR="00036BA1" w:rsidRPr="009714CB" w:rsidRDefault="00036BA1">
          <w:pPr>
            <w:pStyle w:val="30"/>
            <w:tabs>
              <w:tab w:val="left" w:pos="1700"/>
              <w:tab w:val="right" w:leader="dot" w:pos="9016"/>
            </w:tabs>
            <w:ind w:left="880"/>
            <w:rPr>
              <w:noProof/>
            </w:rPr>
          </w:pPr>
          <w:hyperlink w:anchor="_Toc229410908" w:history="1">
            <w:r w:rsidRPr="009714CB">
              <w:rPr>
                <w:rStyle w:val="ac"/>
                <w:rFonts w:eastAsia="Times New Roman"/>
                <w:noProof/>
                <w:kern w:val="0"/>
                <w14:ligatures w14:val="none"/>
              </w:rPr>
              <w:t>10.1.</w:t>
            </w:r>
            <w:r w:rsidRPr="009714CB">
              <w:rPr>
                <w:noProof/>
              </w:rPr>
              <w:tab/>
            </w:r>
            <w:r w:rsidRPr="009714CB">
              <w:rPr>
                <w:rStyle w:val="ac"/>
                <w:rFonts w:eastAsia="Times New Roman"/>
                <w:noProof/>
                <w:kern w:val="0"/>
                <w14:ligatures w14:val="none"/>
              </w:rPr>
              <w:t>Descripción general del uso de NVDA con el Dot Pad</w:t>
            </w:r>
            <w:r w:rsidRPr="009714CB">
              <w:rPr>
                <w:noProof/>
                <w:webHidden/>
              </w:rPr>
              <w:tab/>
            </w:r>
            <w:r w:rsidRPr="009714CB">
              <w:rPr>
                <w:noProof/>
                <w:webHidden/>
              </w:rPr>
              <w:fldChar w:fldCharType="begin"/>
            </w:r>
            <w:r w:rsidRPr="009714CB">
              <w:rPr>
                <w:noProof/>
                <w:webHidden/>
              </w:rPr>
              <w:instrText xml:space="preserve"> PAGEREF _Toc229410908 \h </w:instrText>
            </w:r>
            <w:r w:rsidRPr="009714CB">
              <w:rPr>
                <w:noProof/>
                <w:webHidden/>
              </w:rPr>
            </w:r>
            <w:r w:rsidRPr="009714CB">
              <w:rPr>
                <w:noProof/>
                <w:webHidden/>
              </w:rPr>
              <w:fldChar w:fldCharType="separate"/>
            </w:r>
            <w:r w:rsidRPr="009714CB">
              <w:rPr>
                <w:noProof/>
                <w:webHidden/>
              </w:rPr>
              <w:t>43</w:t>
            </w:r>
            <w:r w:rsidRPr="009714CB">
              <w:rPr>
                <w:noProof/>
                <w:webHidden/>
              </w:rPr>
              <w:fldChar w:fldCharType="end"/>
            </w:r>
          </w:hyperlink>
        </w:p>
        <w:p w14:paraId="4C361652" w14:textId="43B1292B" w:rsidR="00036BA1" w:rsidRPr="009714CB" w:rsidRDefault="00036BA1">
          <w:pPr>
            <w:pStyle w:val="30"/>
            <w:tabs>
              <w:tab w:val="left" w:pos="1700"/>
              <w:tab w:val="right" w:leader="dot" w:pos="9016"/>
            </w:tabs>
            <w:ind w:left="880"/>
            <w:rPr>
              <w:noProof/>
            </w:rPr>
          </w:pPr>
          <w:hyperlink w:anchor="_Toc229410909" w:history="1">
            <w:r w:rsidRPr="009714CB">
              <w:rPr>
                <w:rStyle w:val="ac"/>
                <w:rFonts w:eastAsia="Times New Roman"/>
                <w:noProof/>
                <w:kern w:val="0"/>
                <w14:ligatures w14:val="none"/>
              </w:rPr>
              <w:t>10.2.</w:t>
            </w:r>
            <w:r w:rsidRPr="009714CB">
              <w:rPr>
                <w:noProof/>
              </w:rPr>
              <w:tab/>
            </w:r>
            <w:r w:rsidRPr="009714CB">
              <w:rPr>
                <w:rStyle w:val="ac"/>
                <w:rFonts w:eastAsia="Times New Roman"/>
                <w:noProof/>
                <w:kern w:val="0"/>
                <w14:ligatures w14:val="none"/>
              </w:rPr>
              <w:t>Descripción general de las funciones</w:t>
            </w:r>
            <w:r w:rsidRPr="009714CB">
              <w:rPr>
                <w:noProof/>
                <w:webHidden/>
              </w:rPr>
              <w:tab/>
            </w:r>
            <w:r w:rsidRPr="009714CB">
              <w:rPr>
                <w:noProof/>
                <w:webHidden/>
              </w:rPr>
              <w:fldChar w:fldCharType="begin"/>
            </w:r>
            <w:r w:rsidRPr="009714CB">
              <w:rPr>
                <w:noProof/>
                <w:webHidden/>
              </w:rPr>
              <w:instrText xml:space="preserve"> PAGEREF _Toc229410909 \h </w:instrText>
            </w:r>
            <w:r w:rsidRPr="009714CB">
              <w:rPr>
                <w:noProof/>
                <w:webHidden/>
              </w:rPr>
            </w:r>
            <w:r w:rsidRPr="009714CB">
              <w:rPr>
                <w:noProof/>
                <w:webHidden/>
              </w:rPr>
              <w:fldChar w:fldCharType="separate"/>
            </w:r>
            <w:r w:rsidRPr="009714CB">
              <w:rPr>
                <w:noProof/>
                <w:webHidden/>
              </w:rPr>
              <w:t>43</w:t>
            </w:r>
            <w:r w:rsidRPr="009714CB">
              <w:rPr>
                <w:noProof/>
                <w:webHidden/>
              </w:rPr>
              <w:fldChar w:fldCharType="end"/>
            </w:r>
          </w:hyperlink>
        </w:p>
        <w:p w14:paraId="52031903" w14:textId="547EC91C" w:rsidR="00036BA1" w:rsidRPr="009714CB" w:rsidRDefault="00036BA1">
          <w:pPr>
            <w:pStyle w:val="30"/>
            <w:tabs>
              <w:tab w:val="left" w:pos="1700"/>
              <w:tab w:val="right" w:leader="dot" w:pos="9016"/>
            </w:tabs>
            <w:ind w:left="880"/>
            <w:rPr>
              <w:noProof/>
            </w:rPr>
          </w:pPr>
          <w:hyperlink w:anchor="_Toc229410910" w:history="1">
            <w:r w:rsidRPr="009714CB">
              <w:rPr>
                <w:rStyle w:val="ac"/>
                <w:rFonts w:eastAsia="Times New Roman"/>
                <w:noProof/>
                <w:kern w:val="0"/>
                <w14:ligatures w14:val="none"/>
              </w:rPr>
              <w:t>10.3.</w:t>
            </w:r>
            <w:r w:rsidRPr="009714CB">
              <w:rPr>
                <w:noProof/>
              </w:rPr>
              <w:tab/>
            </w:r>
            <w:r w:rsidRPr="009714CB">
              <w:rPr>
                <w:rStyle w:val="ac"/>
                <w:rFonts w:eastAsia="Times New Roman"/>
                <w:noProof/>
                <w:kern w:val="0"/>
                <w14:ligatures w14:val="none"/>
              </w:rPr>
              <w:t>Requisitos del sistema</w:t>
            </w:r>
            <w:r w:rsidRPr="009714CB">
              <w:rPr>
                <w:noProof/>
                <w:webHidden/>
              </w:rPr>
              <w:tab/>
            </w:r>
            <w:r w:rsidRPr="009714CB">
              <w:rPr>
                <w:noProof/>
                <w:webHidden/>
              </w:rPr>
              <w:fldChar w:fldCharType="begin"/>
            </w:r>
            <w:r w:rsidRPr="009714CB">
              <w:rPr>
                <w:noProof/>
                <w:webHidden/>
              </w:rPr>
              <w:instrText xml:space="preserve"> PAGEREF _Toc229410910 \h </w:instrText>
            </w:r>
            <w:r w:rsidRPr="009714CB">
              <w:rPr>
                <w:noProof/>
                <w:webHidden/>
              </w:rPr>
            </w:r>
            <w:r w:rsidRPr="009714CB">
              <w:rPr>
                <w:noProof/>
                <w:webHidden/>
              </w:rPr>
              <w:fldChar w:fldCharType="separate"/>
            </w:r>
            <w:r w:rsidRPr="009714CB">
              <w:rPr>
                <w:noProof/>
                <w:webHidden/>
              </w:rPr>
              <w:t>44</w:t>
            </w:r>
            <w:r w:rsidRPr="009714CB">
              <w:rPr>
                <w:noProof/>
                <w:webHidden/>
              </w:rPr>
              <w:fldChar w:fldCharType="end"/>
            </w:r>
          </w:hyperlink>
        </w:p>
        <w:p w14:paraId="5BE35E08" w14:textId="6341D761" w:rsidR="00036BA1" w:rsidRPr="009714CB" w:rsidRDefault="00036BA1">
          <w:pPr>
            <w:pStyle w:val="20"/>
            <w:rPr>
              <w:rFonts w:asciiTheme="minorHAnsi" w:hAnsiTheme="minorHAnsi" w:cstheme="minorBidi"/>
              <w:b w:val="0"/>
              <w:bCs w:val="0"/>
              <w:lang w:val="en-US"/>
            </w:rPr>
          </w:pPr>
          <w:hyperlink w:anchor="_Toc229410911" w:history="1">
            <w:r w:rsidRPr="009714CB">
              <w:rPr>
                <w:rStyle w:val="ac"/>
                <w:rFonts w:eastAsia="Times New Roman"/>
                <w:kern w:val="0"/>
                <w14:ligatures w14:val="none"/>
              </w:rPr>
              <w:t>11.</w:t>
            </w:r>
            <w:r w:rsidRPr="009714CB">
              <w:rPr>
                <w:rFonts w:asciiTheme="minorHAnsi" w:hAnsiTheme="minorHAnsi" w:cstheme="minorBidi"/>
                <w:b w:val="0"/>
                <w:bCs w:val="0"/>
                <w:lang w:val="en-US"/>
              </w:rPr>
              <w:tab/>
            </w:r>
            <w:r w:rsidRPr="009714CB">
              <w:rPr>
                <w:rStyle w:val="ac"/>
                <w:rFonts w:eastAsia="Times New Roman"/>
                <w:kern w:val="0"/>
                <w14:ligatures w14:val="none"/>
              </w:rPr>
              <w:t>Guía de inicio para usar NVDA con el Dot Pad</w:t>
            </w:r>
            <w:r w:rsidRPr="009714CB">
              <w:rPr>
                <w:webHidden/>
              </w:rPr>
              <w:tab/>
            </w:r>
            <w:r w:rsidRPr="009714CB">
              <w:rPr>
                <w:webHidden/>
              </w:rPr>
              <w:fldChar w:fldCharType="begin"/>
            </w:r>
            <w:r w:rsidRPr="009714CB">
              <w:rPr>
                <w:webHidden/>
              </w:rPr>
              <w:instrText xml:space="preserve"> PAGEREF _Toc229410911 \h </w:instrText>
            </w:r>
            <w:r w:rsidRPr="009714CB">
              <w:rPr>
                <w:webHidden/>
              </w:rPr>
            </w:r>
            <w:r w:rsidRPr="009714CB">
              <w:rPr>
                <w:webHidden/>
              </w:rPr>
              <w:fldChar w:fldCharType="separate"/>
            </w:r>
            <w:r w:rsidRPr="009714CB">
              <w:rPr>
                <w:webHidden/>
              </w:rPr>
              <w:t>44</w:t>
            </w:r>
            <w:r w:rsidRPr="009714CB">
              <w:rPr>
                <w:webHidden/>
              </w:rPr>
              <w:fldChar w:fldCharType="end"/>
            </w:r>
          </w:hyperlink>
        </w:p>
        <w:p w14:paraId="3C9B3FDC" w14:textId="788ED205" w:rsidR="00036BA1" w:rsidRPr="009714CB" w:rsidRDefault="00036BA1">
          <w:pPr>
            <w:pStyle w:val="30"/>
            <w:tabs>
              <w:tab w:val="left" w:pos="1700"/>
              <w:tab w:val="right" w:leader="dot" w:pos="9016"/>
            </w:tabs>
            <w:ind w:left="880"/>
            <w:rPr>
              <w:noProof/>
            </w:rPr>
          </w:pPr>
          <w:hyperlink w:anchor="_Toc229410912" w:history="1">
            <w:r w:rsidRPr="009714CB">
              <w:rPr>
                <w:rStyle w:val="ac"/>
                <w:rFonts w:eastAsia="Times New Roman"/>
                <w:noProof/>
                <w:kern w:val="0"/>
                <w14:ligatures w14:val="none"/>
              </w:rPr>
              <w:t>11.1.</w:t>
            </w:r>
            <w:r w:rsidRPr="009714CB">
              <w:rPr>
                <w:noProof/>
              </w:rPr>
              <w:tab/>
            </w:r>
            <w:r w:rsidRPr="009714CB">
              <w:rPr>
                <w:rStyle w:val="ac"/>
                <w:rFonts w:eastAsia="Times New Roman"/>
                <w:noProof/>
                <w:kern w:val="0"/>
                <w14:ligatures w14:val="none"/>
              </w:rPr>
              <w:t>Instalación y configuración</w:t>
            </w:r>
            <w:r w:rsidRPr="009714CB">
              <w:rPr>
                <w:noProof/>
                <w:webHidden/>
              </w:rPr>
              <w:tab/>
            </w:r>
            <w:r w:rsidRPr="009714CB">
              <w:rPr>
                <w:noProof/>
                <w:webHidden/>
              </w:rPr>
              <w:fldChar w:fldCharType="begin"/>
            </w:r>
            <w:r w:rsidRPr="009714CB">
              <w:rPr>
                <w:noProof/>
                <w:webHidden/>
              </w:rPr>
              <w:instrText xml:space="preserve"> PAGEREF _Toc229410912 \h </w:instrText>
            </w:r>
            <w:r w:rsidRPr="009714CB">
              <w:rPr>
                <w:noProof/>
                <w:webHidden/>
              </w:rPr>
            </w:r>
            <w:r w:rsidRPr="009714CB">
              <w:rPr>
                <w:noProof/>
                <w:webHidden/>
              </w:rPr>
              <w:fldChar w:fldCharType="separate"/>
            </w:r>
            <w:r w:rsidRPr="009714CB">
              <w:rPr>
                <w:noProof/>
                <w:webHidden/>
              </w:rPr>
              <w:t>44</w:t>
            </w:r>
            <w:r w:rsidRPr="009714CB">
              <w:rPr>
                <w:noProof/>
                <w:webHidden/>
              </w:rPr>
              <w:fldChar w:fldCharType="end"/>
            </w:r>
          </w:hyperlink>
        </w:p>
        <w:p w14:paraId="2AEDA46E" w14:textId="402F39C5" w:rsidR="00036BA1" w:rsidRPr="009714CB" w:rsidRDefault="00036BA1">
          <w:pPr>
            <w:pStyle w:val="40"/>
            <w:tabs>
              <w:tab w:val="left" w:pos="2550"/>
              <w:tab w:val="right" w:leader="dot" w:pos="9016"/>
            </w:tabs>
            <w:ind w:left="1320"/>
            <w:rPr>
              <w:noProof/>
            </w:rPr>
          </w:pPr>
          <w:hyperlink w:anchor="_Toc229410913" w:history="1">
            <w:r w:rsidRPr="009714CB">
              <w:rPr>
                <w:rStyle w:val="ac"/>
                <w:rFonts w:ascii="Times New Roman" w:eastAsia="Times New Roman" w:hAnsi="Times New Roman" w:cs="Times New Roman"/>
                <w:noProof/>
                <w:kern w:val="0"/>
                <w14:ligatures w14:val="none"/>
              </w:rPr>
              <w:t>11.1.1.</w:t>
            </w:r>
            <w:r w:rsidRPr="009714CB">
              <w:rPr>
                <w:noProof/>
              </w:rPr>
              <w:tab/>
            </w:r>
            <w:r w:rsidRPr="009714CB">
              <w:rPr>
                <w:rStyle w:val="ac"/>
                <w:rFonts w:ascii="Times New Roman" w:eastAsia="Times New Roman" w:hAnsi="Times New Roman" w:cs="Times New Roman"/>
                <w:noProof/>
                <w:kern w:val="0"/>
                <w14:ligatures w14:val="none"/>
              </w:rPr>
              <w:t>Instalación de NVDA</w:t>
            </w:r>
            <w:r w:rsidRPr="009714CB">
              <w:rPr>
                <w:noProof/>
                <w:webHidden/>
              </w:rPr>
              <w:tab/>
            </w:r>
            <w:r w:rsidRPr="009714CB">
              <w:rPr>
                <w:noProof/>
                <w:webHidden/>
              </w:rPr>
              <w:fldChar w:fldCharType="begin"/>
            </w:r>
            <w:r w:rsidRPr="009714CB">
              <w:rPr>
                <w:noProof/>
                <w:webHidden/>
              </w:rPr>
              <w:instrText xml:space="preserve"> PAGEREF _Toc229410913 \h </w:instrText>
            </w:r>
            <w:r w:rsidRPr="009714CB">
              <w:rPr>
                <w:noProof/>
                <w:webHidden/>
              </w:rPr>
            </w:r>
            <w:r w:rsidRPr="009714CB">
              <w:rPr>
                <w:noProof/>
                <w:webHidden/>
              </w:rPr>
              <w:fldChar w:fldCharType="separate"/>
            </w:r>
            <w:r w:rsidRPr="009714CB">
              <w:rPr>
                <w:noProof/>
                <w:webHidden/>
              </w:rPr>
              <w:t>44</w:t>
            </w:r>
            <w:r w:rsidRPr="009714CB">
              <w:rPr>
                <w:noProof/>
                <w:webHidden/>
              </w:rPr>
              <w:fldChar w:fldCharType="end"/>
            </w:r>
          </w:hyperlink>
        </w:p>
        <w:p w14:paraId="79C9CAB4" w14:textId="0EA3B5DC" w:rsidR="00036BA1" w:rsidRPr="009714CB" w:rsidRDefault="00036BA1">
          <w:pPr>
            <w:pStyle w:val="40"/>
            <w:tabs>
              <w:tab w:val="left" w:pos="2550"/>
              <w:tab w:val="right" w:leader="dot" w:pos="9016"/>
            </w:tabs>
            <w:ind w:left="1320"/>
            <w:rPr>
              <w:noProof/>
            </w:rPr>
          </w:pPr>
          <w:hyperlink w:anchor="_Toc229410914" w:history="1">
            <w:r w:rsidRPr="009714CB">
              <w:rPr>
                <w:rStyle w:val="ac"/>
                <w:rFonts w:ascii="Times New Roman" w:eastAsia="Times New Roman" w:hAnsi="Times New Roman" w:cs="Times New Roman"/>
                <w:noProof/>
                <w:kern w:val="0"/>
                <w14:ligatures w14:val="none"/>
              </w:rPr>
              <w:t>11.1.2.</w:t>
            </w:r>
            <w:r w:rsidRPr="009714CB">
              <w:rPr>
                <w:noProof/>
              </w:rPr>
              <w:tab/>
            </w:r>
            <w:r w:rsidRPr="009714CB">
              <w:rPr>
                <w:rStyle w:val="ac"/>
                <w:rFonts w:ascii="Times New Roman" w:eastAsia="Times New Roman" w:hAnsi="Times New Roman" w:cs="Times New Roman"/>
                <w:noProof/>
                <w:kern w:val="0"/>
                <w14:ligatures w14:val="none"/>
              </w:rPr>
              <w:t>Instalación del controlador del Dot Pad para NVDA</w:t>
            </w:r>
            <w:r w:rsidRPr="009714CB">
              <w:rPr>
                <w:noProof/>
                <w:webHidden/>
              </w:rPr>
              <w:tab/>
            </w:r>
            <w:r w:rsidRPr="009714CB">
              <w:rPr>
                <w:noProof/>
                <w:webHidden/>
              </w:rPr>
              <w:fldChar w:fldCharType="begin"/>
            </w:r>
            <w:r w:rsidRPr="009714CB">
              <w:rPr>
                <w:noProof/>
                <w:webHidden/>
              </w:rPr>
              <w:instrText xml:space="preserve"> PAGEREF _Toc229410914 \h </w:instrText>
            </w:r>
            <w:r w:rsidRPr="009714CB">
              <w:rPr>
                <w:noProof/>
                <w:webHidden/>
              </w:rPr>
            </w:r>
            <w:r w:rsidRPr="009714CB">
              <w:rPr>
                <w:noProof/>
                <w:webHidden/>
              </w:rPr>
              <w:fldChar w:fldCharType="separate"/>
            </w:r>
            <w:r w:rsidRPr="009714CB">
              <w:rPr>
                <w:noProof/>
                <w:webHidden/>
              </w:rPr>
              <w:t>44</w:t>
            </w:r>
            <w:r w:rsidRPr="009714CB">
              <w:rPr>
                <w:noProof/>
                <w:webHidden/>
              </w:rPr>
              <w:fldChar w:fldCharType="end"/>
            </w:r>
          </w:hyperlink>
        </w:p>
        <w:p w14:paraId="4D7244D0" w14:textId="288A135E" w:rsidR="00036BA1" w:rsidRPr="009714CB" w:rsidRDefault="00036BA1">
          <w:pPr>
            <w:pStyle w:val="30"/>
            <w:tabs>
              <w:tab w:val="left" w:pos="1700"/>
              <w:tab w:val="right" w:leader="dot" w:pos="9016"/>
            </w:tabs>
            <w:ind w:left="880"/>
            <w:rPr>
              <w:noProof/>
            </w:rPr>
          </w:pPr>
          <w:hyperlink w:anchor="_Toc229410915" w:history="1">
            <w:r w:rsidRPr="009714CB">
              <w:rPr>
                <w:rStyle w:val="ac"/>
                <w:rFonts w:eastAsia="Times New Roman"/>
                <w:noProof/>
                <w:kern w:val="0"/>
                <w14:ligatures w14:val="none"/>
              </w:rPr>
              <w:t>11.2.</w:t>
            </w:r>
            <w:r w:rsidRPr="009714CB">
              <w:rPr>
                <w:noProof/>
              </w:rPr>
              <w:tab/>
            </w:r>
            <w:r w:rsidRPr="009714CB">
              <w:rPr>
                <w:rStyle w:val="ac"/>
                <w:rFonts w:eastAsia="Times New Roman"/>
                <w:noProof/>
                <w:kern w:val="0"/>
                <w14:ligatures w14:val="none"/>
              </w:rPr>
              <w:t>Conexión del Dot Pad a NVDA</w:t>
            </w:r>
            <w:r w:rsidRPr="009714CB">
              <w:rPr>
                <w:noProof/>
                <w:webHidden/>
              </w:rPr>
              <w:tab/>
            </w:r>
            <w:r w:rsidRPr="009714CB">
              <w:rPr>
                <w:noProof/>
                <w:webHidden/>
              </w:rPr>
              <w:fldChar w:fldCharType="begin"/>
            </w:r>
            <w:r w:rsidRPr="009714CB">
              <w:rPr>
                <w:noProof/>
                <w:webHidden/>
              </w:rPr>
              <w:instrText xml:space="preserve"> PAGEREF _Toc229410915 \h </w:instrText>
            </w:r>
            <w:r w:rsidRPr="009714CB">
              <w:rPr>
                <w:noProof/>
                <w:webHidden/>
              </w:rPr>
            </w:r>
            <w:r w:rsidRPr="009714CB">
              <w:rPr>
                <w:noProof/>
                <w:webHidden/>
              </w:rPr>
              <w:fldChar w:fldCharType="separate"/>
            </w:r>
            <w:r w:rsidRPr="009714CB">
              <w:rPr>
                <w:noProof/>
                <w:webHidden/>
              </w:rPr>
              <w:t>44</w:t>
            </w:r>
            <w:r w:rsidRPr="009714CB">
              <w:rPr>
                <w:noProof/>
                <w:webHidden/>
              </w:rPr>
              <w:fldChar w:fldCharType="end"/>
            </w:r>
          </w:hyperlink>
        </w:p>
        <w:p w14:paraId="33C6CF48" w14:textId="60452EDD" w:rsidR="00036BA1" w:rsidRPr="009714CB" w:rsidRDefault="00036BA1">
          <w:pPr>
            <w:pStyle w:val="40"/>
            <w:tabs>
              <w:tab w:val="left" w:pos="2550"/>
              <w:tab w:val="right" w:leader="dot" w:pos="9016"/>
            </w:tabs>
            <w:ind w:left="1320"/>
            <w:rPr>
              <w:noProof/>
            </w:rPr>
          </w:pPr>
          <w:hyperlink w:anchor="_Toc229410916" w:history="1">
            <w:r w:rsidRPr="009714CB">
              <w:rPr>
                <w:rStyle w:val="ac"/>
                <w:rFonts w:ascii="Times New Roman" w:eastAsia="Times New Roman" w:hAnsi="Times New Roman" w:cs="Times New Roman"/>
                <w:noProof/>
                <w:kern w:val="0"/>
                <w14:ligatures w14:val="none"/>
              </w:rPr>
              <w:t>11.2.1.</w:t>
            </w:r>
            <w:r w:rsidRPr="009714CB">
              <w:rPr>
                <w:noProof/>
              </w:rPr>
              <w:tab/>
            </w:r>
            <w:r w:rsidRPr="009714CB">
              <w:rPr>
                <w:rStyle w:val="ac"/>
                <w:rFonts w:ascii="Times New Roman" w:eastAsia="Times New Roman" w:hAnsi="Times New Roman" w:cs="Times New Roman"/>
                <w:noProof/>
                <w:kern w:val="0"/>
                <w14:ligatures w14:val="none"/>
              </w:rPr>
              <w:t>Conexión automática</w:t>
            </w:r>
            <w:r w:rsidRPr="009714CB">
              <w:rPr>
                <w:noProof/>
                <w:webHidden/>
              </w:rPr>
              <w:tab/>
            </w:r>
            <w:r w:rsidRPr="009714CB">
              <w:rPr>
                <w:noProof/>
                <w:webHidden/>
              </w:rPr>
              <w:fldChar w:fldCharType="begin"/>
            </w:r>
            <w:r w:rsidRPr="009714CB">
              <w:rPr>
                <w:noProof/>
                <w:webHidden/>
              </w:rPr>
              <w:instrText xml:space="preserve"> PAGEREF _Toc229410916 \h </w:instrText>
            </w:r>
            <w:r w:rsidRPr="009714CB">
              <w:rPr>
                <w:noProof/>
                <w:webHidden/>
              </w:rPr>
            </w:r>
            <w:r w:rsidRPr="009714CB">
              <w:rPr>
                <w:noProof/>
                <w:webHidden/>
              </w:rPr>
              <w:fldChar w:fldCharType="separate"/>
            </w:r>
            <w:r w:rsidRPr="009714CB">
              <w:rPr>
                <w:noProof/>
                <w:webHidden/>
              </w:rPr>
              <w:t>45</w:t>
            </w:r>
            <w:r w:rsidRPr="009714CB">
              <w:rPr>
                <w:noProof/>
                <w:webHidden/>
              </w:rPr>
              <w:fldChar w:fldCharType="end"/>
            </w:r>
          </w:hyperlink>
        </w:p>
        <w:p w14:paraId="6D0AD053" w14:textId="4A460300" w:rsidR="00036BA1" w:rsidRPr="009714CB" w:rsidRDefault="00036BA1">
          <w:pPr>
            <w:pStyle w:val="40"/>
            <w:tabs>
              <w:tab w:val="left" w:pos="2550"/>
              <w:tab w:val="right" w:leader="dot" w:pos="9016"/>
            </w:tabs>
            <w:ind w:left="1320"/>
            <w:rPr>
              <w:noProof/>
            </w:rPr>
          </w:pPr>
          <w:hyperlink w:anchor="_Toc229410917" w:history="1">
            <w:r w:rsidRPr="009714CB">
              <w:rPr>
                <w:rStyle w:val="ac"/>
                <w:rFonts w:ascii="Times New Roman" w:eastAsia="Times New Roman" w:hAnsi="Times New Roman" w:cs="Times New Roman"/>
                <w:noProof/>
                <w:kern w:val="0"/>
                <w14:ligatures w14:val="none"/>
              </w:rPr>
              <w:t>11.2.2.</w:t>
            </w:r>
            <w:r w:rsidRPr="009714CB">
              <w:rPr>
                <w:noProof/>
              </w:rPr>
              <w:tab/>
            </w:r>
            <w:r w:rsidRPr="009714CB">
              <w:rPr>
                <w:rStyle w:val="ac"/>
                <w:rFonts w:ascii="Times New Roman" w:eastAsia="Times New Roman" w:hAnsi="Times New Roman" w:cs="Times New Roman"/>
                <w:noProof/>
                <w:kern w:val="0"/>
                <w14:ligatures w14:val="none"/>
              </w:rPr>
              <w:t>Conexión manual</w:t>
            </w:r>
            <w:r w:rsidRPr="009714CB">
              <w:rPr>
                <w:noProof/>
                <w:webHidden/>
              </w:rPr>
              <w:tab/>
            </w:r>
            <w:r w:rsidRPr="009714CB">
              <w:rPr>
                <w:noProof/>
                <w:webHidden/>
              </w:rPr>
              <w:fldChar w:fldCharType="begin"/>
            </w:r>
            <w:r w:rsidRPr="009714CB">
              <w:rPr>
                <w:noProof/>
                <w:webHidden/>
              </w:rPr>
              <w:instrText xml:space="preserve"> PAGEREF _Toc229410917 \h </w:instrText>
            </w:r>
            <w:r w:rsidRPr="009714CB">
              <w:rPr>
                <w:noProof/>
                <w:webHidden/>
              </w:rPr>
            </w:r>
            <w:r w:rsidRPr="009714CB">
              <w:rPr>
                <w:noProof/>
                <w:webHidden/>
              </w:rPr>
              <w:fldChar w:fldCharType="separate"/>
            </w:r>
            <w:r w:rsidRPr="009714CB">
              <w:rPr>
                <w:noProof/>
                <w:webHidden/>
              </w:rPr>
              <w:t>45</w:t>
            </w:r>
            <w:r w:rsidRPr="009714CB">
              <w:rPr>
                <w:noProof/>
                <w:webHidden/>
              </w:rPr>
              <w:fldChar w:fldCharType="end"/>
            </w:r>
          </w:hyperlink>
        </w:p>
        <w:p w14:paraId="52E6F1D1" w14:textId="17D81BC7" w:rsidR="00036BA1" w:rsidRPr="009714CB" w:rsidRDefault="00036BA1">
          <w:pPr>
            <w:pStyle w:val="30"/>
            <w:tabs>
              <w:tab w:val="left" w:pos="1700"/>
              <w:tab w:val="right" w:leader="dot" w:pos="9016"/>
            </w:tabs>
            <w:ind w:left="880"/>
            <w:rPr>
              <w:noProof/>
            </w:rPr>
          </w:pPr>
          <w:hyperlink w:anchor="_Toc229410918" w:history="1">
            <w:r w:rsidRPr="009714CB">
              <w:rPr>
                <w:rStyle w:val="ac"/>
                <w:rFonts w:eastAsia="Times New Roman"/>
                <w:noProof/>
                <w:kern w:val="0"/>
                <w14:ligatures w14:val="none"/>
              </w:rPr>
              <w:t>11.3.</w:t>
            </w:r>
            <w:r w:rsidRPr="009714CB">
              <w:rPr>
                <w:noProof/>
              </w:rPr>
              <w:tab/>
            </w:r>
            <w:r w:rsidRPr="009714CB">
              <w:rPr>
                <w:rStyle w:val="ac"/>
                <w:rFonts w:eastAsia="Times New Roman"/>
                <w:noProof/>
                <w:kern w:val="0"/>
                <w14:ligatures w14:val="none"/>
              </w:rPr>
              <w:t>Aprender los atajos y operaciones básicas de NVDA</w:t>
            </w:r>
            <w:r w:rsidRPr="009714CB">
              <w:rPr>
                <w:noProof/>
                <w:webHidden/>
              </w:rPr>
              <w:tab/>
            </w:r>
            <w:r w:rsidRPr="009714CB">
              <w:rPr>
                <w:noProof/>
                <w:webHidden/>
              </w:rPr>
              <w:fldChar w:fldCharType="begin"/>
            </w:r>
            <w:r w:rsidRPr="009714CB">
              <w:rPr>
                <w:noProof/>
                <w:webHidden/>
              </w:rPr>
              <w:instrText xml:space="preserve"> PAGEREF _Toc229410918 \h </w:instrText>
            </w:r>
            <w:r w:rsidRPr="009714CB">
              <w:rPr>
                <w:noProof/>
                <w:webHidden/>
              </w:rPr>
            </w:r>
            <w:r w:rsidRPr="009714CB">
              <w:rPr>
                <w:noProof/>
                <w:webHidden/>
              </w:rPr>
              <w:fldChar w:fldCharType="separate"/>
            </w:r>
            <w:r w:rsidRPr="009714CB">
              <w:rPr>
                <w:noProof/>
                <w:webHidden/>
              </w:rPr>
              <w:t>45</w:t>
            </w:r>
            <w:r w:rsidRPr="009714CB">
              <w:rPr>
                <w:noProof/>
                <w:webHidden/>
              </w:rPr>
              <w:fldChar w:fldCharType="end"/>
            </w:r>
          </w:hyperlink>
        </w:p>
        <w:p w14:paraId="00D7CDE6" w14:textId="335E5695" w:rsidR="00036BA1" w:rsidRPr="009714CB" w:rsidRDefault="00036BA1">
          <w:pPr>
            <w:pStyle w:val="20"/>
            <w:rPr>
              <w:rFonts w:asciiTheme="minorHAnsi" w:hAnsiTheme="minorHAnsi" w:cstheme="minorBidi"/>
              <w:b w:val="0"/>
              <w:bCs w:val="0"/>
              <w:lang w:val="en-US"/>
            </w:rPr>
          </w:pPr>
          <w:hyperlink w:anchor="_Toc229410919" w:history="1">
            <w:r w:rsidRPr="009714CB">
              <w:rPr>
                <w:rStyle w:val="ac"/>
                <w:rFonts w:eastAsia="Times New Roman"/>
                <w:kern w:val="0"/>
                <w14:ligatures w14:val="none"/>
              </w:rPr>
              <w:t>12.</w:t>
            </w:r>
            <w:r w:rsidRPr="009714CB">
              <w:rPr>
                <w:rFonts w:asciiTheme="minorHAnsi" w:hAnsiTheme="minorHAnsi" w:cstheme="minorBidi"/>
                <w:b w:val="0"/>
                <w:bCs w:val="0"/>
                <w:lang w:val="en-US"/>
              </w:rPr>
              <w:tab/>
            </w:r>
            <w:r w:rsidRPr="009714CB">
              <w:rPr>
                <w:rStyle w:val="ac"/>
                <w:rFonts w:eastAsia="Times New Roman"/>
                <w:kern w:val="0"/>
                <w14:ligatures w14:val="none"/>
              </w:rPr>
              <w:t>Navegación por NVDA con el Dot Pad</w:t>
            </w:r>
            <w:r w:rsidRPr="009714CB">
              <w:rPr>
                <w:webHidden/>
              </w:rPr>
              <w:tab/>
            </w:r>
            <w:r w:rsidRPr="009714CB">
              <w:rPr>
                <w:webHidden/>
              </w:rPr>
              <w:fldChar w:fldCharType="begin"/>
            </w:r>
            <w:r w:rsidRPr="009714CB">
              <w:rPr>
                <w:webHidden/>
              </w:rPr>
              <w:instrText xml:space="preserve"> PAGEREF _Toc229410919 \h </w:instrText>
            </w:r>
            <w:r w:rsidRPr="009714CB">
              <w:rPr>
                <w:webHidden/>
              </w:rPr>
            </w:r>
            <w:r w:rsidRPr="009714CB">
              <w:rPr>
                <w:webHidden/>
              </w:rPr>
              <w:fldChar w:fldCharType="separate"/>
            </w:r>
            <w:r w:rsidRPr="009714CB">
              <w:rPr>
                <w:webHidden/>
              </w:rPr>
              <w:t>45</w:t>
            </w:r>
            <w:r w:rsidRPr="009714CB">
              <w:rPr>
                <w:webHidden/>
              </w:rPr>
              <w:fldChar w:fldCharType="end"/>
            </w:r>
          </w:hyperlink>
        </w:p>
        <w:p w14:paraId="7202A467" w14:textId="54E912BF" w:rsidR="00036BA1" w:rsidRPr="009714CB" w:rsidRDefault="00036BA1">
          <w:pPr>
            <w:pStyle w:val="30"/>
            <w:tabs>
              <w:tab w:val="left" w:pos="1700"/>
              <w:tab w:val="right" w:leader="dot" w:pos="9016"/>
            </w:tabs>
            <w:ind w:left="880"/>
            <w:rPr>
              <w:noProof/>
            </w:rPr>
          </w:pPr>
          <w:hyperlink w:anchor="_Toc229410920" w:history="1">
            <w:r w:rsidRPr="009714CB">
              <w:rPr>
                <w:rStyle w:val="ac"/>
                <w:rFonts w:eastAsia="Times New Roman"/>
                <w:noProof/>
                <w:kern w:val="0"/>
                <w14:ligatures w14:val="none"/>
              </w:rPr>
              <w:t>12.1.</w:t>
            </w:r>
            <w:r w:rsidRPr="009714CB">
              <w:rPr>
                <w:noProof/>
              </w:rPr>
              <w:tab/>
            </w:r>
            <w:r w:rsidRPr="009714CB">
              <w:rPr>
                <w:rStyle w:val="ac"/>
                <w:rFonts w:eastAsia="Times New Roman"/>
                <w:noProof/>
                <w:kern w:val="0"/>
                <w14:ligatures w14:val="none"/>
              </w:rPr>
              <w:t>Navegación por el foco del sistema con el Dot Pad</w:t>
            </w:r>
            <w:r w:rsidRPr="009714CB">
              <w:rPr>
                <w:noProof/>
                <w:webHidden/>
              </w:rPr>
              <w:tab/>
            </w:r>
            <w:r w:rsidRPr="009714CB">
              <w:rPr>
                <w:noProof/>
                <w:webHidden/>
              </w:rPr>
              <w:fldChar w:fldCharType="begin"/>
            </w:r>
            <w:r w:rsidRPr="009714CB">
              <w:rPr>
                <w:noProof/>
                <w:webHidden/>
              </w:rPr>
              <w:instrText xml:space="preserve"> PAGEREF _Toc229410920 \h </w:instrText>
            </w:r>
            <w:r w:rsidRPr="009714CB">
              <w:rPr>
                <w:noProof/>
                <w:webHidden/>
              </w:rPr>
            </w:r>
            <w:r w:rsidRPr="009714CB">
              <w:rPr>
                <w:noProof/>
                <w:webHidden/>
              </w:rPr>
              <w:fldChar w:fldCharType="separate"/>
            </w:r>
            <w:r w:rsidRPr="009714CB">
              <w:rPr>
                <w:noProof/>
                <w:webHidden/>
              </w:rPr>
              <w:t>46</w:t>
            </w:r>
            <w:r w:rsidRPr="009714CB">
              <w:rPr>
                <w:noProof/>
                <w:webHidden/>
              </w:rPr>
              <w:fldChar w:fldCharType="end"/>
            </w:r>
          </w:hyperlink>
        </w:p>
        <w:p w14:paraId="6A69F7EE" w14:textId="4E488404" w:rsidR="00036BA1" w:rsidRPr="009714CB" w:rsidRDefault="00036BA1">
          <w:pPr>
            <w:pStyle w:val="30"/>
            <w:tabs>
              <w:tab w:val="left" w:pos="1700"/>
              <w:tab w:val="right" w:leader="dot" w:pos="9016"/>
            </w:tabs>
            <w:ind w:left="880"/>
            <w:rPr>
              <w:noProof/>
            </w:rPr>
          </w:pPr>
          <w:hyperlink w:anchor="_Toc229410921" w:history="1">
            <w:r w:rsidRPr="009714CB">
              <w:rPr>
                <w:rStyle w:val="ac"/>
                <w:rFonts w:eastAsia="Times New Roman"/>
                <w:noProof/>
                <w:kern w:val="0"/>
                <w14:ligatures w14:val="none"/>
              </w:rPr>
              <w:t>12.2.</w:t>
            </w:r>
            <w:r w:rsidRPr="009714CB">
              <w:rPr>
                <w:noProof/>
              </w:rPr>
              <w:tab/>
            </w:r>
            <w:r w:rsidRPr="009714CB">
              <w:rPr>
                <w:rStyle w:val="ac"/>
                <w:rFonts w:eastAsia="Times New Roman"/>
                <w:noProof/>
                <w:kern w:val="0"/>
                <w14:ligatures w14:val="none"/>
              </w:rPr>
              <w:t>Navegación por el cursor del sistema con el teclado de puntos</w:t>
            </w:r>
            <w:r w:rsidRPr="009714CB">
              <w:rPr>
                <w:noProof/>
                <w:webHidden/>
              </w:rPr>
              <w:tab/>
            </w:r>
            <w:r w:rsidRPr="009714CB">
              <w:rPr>
                <w:noProof/>
                <w:webHidden/>
              </w:rPr>
              <w:fldChar w:fldCharType="begin"/>
            </w:r>
            <w:r w:rsidRPr="009714CB">
              <w:rPr>
                <w:noProof/>
                <w:webHidden/>
              </w:rPr>
              <w:instrText xml:space="preserve"> PAGEREF _Toc229410921 \h </w:instrText>
            </w:r>
            <w:r w:rsidRPr="009714CB">
              <w:rPr>
                <w:noProof/>
                <w:webHidden/>
              </w:rPr>
            </w:r>
            <w:r w:rsidRPr="009714CB">
              <w:rPr>
                <w:noProof/>
                <w:webHidden/>
              </w:rPr>
              <w:fldChar w:fldCharType="separate"/>
            </w:r>
            <w:r w:rsidRPr="009714CB">
              <w:rPr>
                <w:noProof/>
                <w:webHidden/>
              </w:rPr>
              <w:t>46</w:t>
            </w:r>
            <w:r w:rsidRPr="009714CB">
              <w:rPr>
                <w:noProof/>
                <w:webHidden/>
              </w:rPr>
              <w:fldChar w:fldCharType="end"/>
            </w:r>
          </w:hyperlink>
        </w:p>
        <w:p w14:paraId="7E595C38" w14:textId="6A1A3DCC" w:rsidR="00036BA1" w:rsidRPr="009714CB" w:rsidRDefault="00036BA1">
          <w:pPr>
            <w:pStyle w:val="30"/>
            <w:tabs>
              <w:tab w:val="left" w:pos="1700"/>
              <w:tab w:val="right" w:leader="dot" w:pos="9016"/>
            </w:tabs>
            <w:ind w:left="880"/>
            <w:rPr>
              <w:noProof/>
            </w:rPr>
          </w:pPr>
          <w:hyperlink w:anchor="_Toc229410922" w:history="1">
            <w:r w:rsidRPr="009714CB">
              <w:rPr>
                <w:rStyle w:val="ac"/>
                <w:rFonts w:eastAsia="Times New Roman"/>
                <w:noProof/>
                <w:kern w:val="0"/>
                <w14:ligatures w14:val="none"/>
              </w:rPr>
              <w:t>12.3.</w:t>
            </w:r>
            <w:r w:rsidRPr="009714CB">
              <w:rPr>
                <w:noProof/>
              </w:rPr>
              <w:tab/>
            </w:r>
            <w:r w:rsidRPr="009714CB">
              <w:rPr>
                <w:rStyle w:val="ac"/>
                <w:rFonts w:eastAsia="Times New Roman"/>
                <w:noProof/>
                <w:kern w:val="0"/>
                <w14:ligatures w14:val="none"/>
              </w:rPr>
              <w:t>Navegación por el objeto Navegador con el teclado de puntos</w:t>
            </w:r>
            <w:r w:rsidRPr="009714CB">
              <w:rPr>
                <w:noProof/>
                <w:webHidden/>
              </w:rPr>
              <w:tab/>
            </w:r>
            <w:r w:rsidRPr="009714CB">
              <w:rPr>
                <w:noProof/>
                <w:webHidden/>
              </w:rPr>
              <w:fldChar w:fldCharType="begin"/>
            </w:r>
            <w:r w:rsidRPr="009714CB">
              <w:rPr>
                <w:noProof/>
                <w:webHidden/>
              </w:rPr>
              <w:instrText xml:space="preserve"> PAGEREF _Toc229410922 \h </w:instrText>
            </w:r>
            <w:r w:rsidRPr="009714CB">
              <w:rPr>
                <w:noProof/>
                <w:webHidden/>
              </w:rPr>
            </w:r>
            <w:r w:rsidRPr="009714CB">
              <w:rPr>
                <w:noProof/>
                <w:webHidden/>
              </w:rPr>
              <w:fldChar w:fldCharType="separate"/>
            </w:r>
            <w:r w:rsidRPr="009714CB">
              <w:rPr>
                <w:noProof/>
                <w:webHidden/>
              </w:rPr>
              <w:t>47</w:t>
            </w:r>
            <w:r w:rsidRPr="009714CB">
              <w:rPr>
                <w:noProof/>
                <w:webHidden/>
              </w:rPr>
              <w:fldChar w:fldCharType="end"/>
            </w:r>
          </w:hyperlink>
        </w:p>
        <w:p w14:paraId="4533CCBA" w14:textId="1DB271FC" w:rsidR="00036BA1" w:rsidRPr="009714CB" w:rsidRDefault="00036BA1">
          <w:pPr>
            <w:pStyle w:val="30"/>
            <w:tabs>
              <w:tab w:val="left" w:pos="1700"/>
              <w:tab w:val="right" w:leader="dot" w:pos="9016"/>
            </w:tabs>
            <w:ind w:left="880"/>
            <w:rPr>
              <w:noProof/>
            </w:rPr>
          </w:pPr>
          <w:hyperlink w:anchor="_Toc229410923" w:history="1">
            <w:r w:rsidRPr="009714CB">
              <w:rPr>
                <w:rStyle w:val="ac"/>
                <w:rFonts w:eastAsia="Times New Roman"/>
                <w:noProof/>
                <w:kern w:val="0"/>
                <w14:ligatures w14:val="none"/>
              </w:rPr>
              <w:t>12.4.</w:t>
            </w:r>
            <w:r w:rsidRPr="009714CB">
              <w:rPr>
                <w:noProof/>
              </w:rPr>
              <w:tab/>
            </w:r>
            <w:r w:rsidRPr="009714CB">
              <w:rPr>
                <w:rStyle w:val="ac"/>
                <w:rFonts w:eastAsia="Times New Roman"/>
                <w:noProof/>
                <w:kern w:val="0"/>
                <w14:ligatures w14:val="none"/>
              </w:rPr>
              <w:t>Navegación por NVDA utilizando las teclas del Dot Pad</w:t>
            </w:r>
            <w:r w:rsidRPr="009714CB">
              <w:rPr>
                <w:noProof/>
                <w:webHidden/>
              </w:rPr>
              <w:tab/>
            </w:r>
            <w:r w:rsidRPr="009714CB">
              <w:rPr>
                <w:noProof/>
                <w:webHidden/>
              </w:rPr>
              <w:fldChar w:fldCharType="begin"/>
            </w:r>
            <w:r w:rsidRPr="009714CB">
              <w:rPr>
                <w:noProof/>
                <w:webHidden/>
              </w:rPr>
              <w:instrText xml:space="preserve"> PAGEREF _Toc229410923 \h </w:instrText>
            </w:r>
            <w:r w:rsidRPr="009714CB">
              <w:rPr>
                <w:noProof/>
                <w:webHidden/>
              </w:rPr>
            </w:r>
            <w:r w:rsidRPr="009714CB">
              <w:rPr>
                <w:noProof/>
                <w:webHidden/>
              </w:rPr>
              <w:fldChar w:fldCharType="separate"/>
            </w:r>
            <w:r w:rsidRPr="009714CB">
              <w:rPr>
                <w:noProof/>
                <w:webHidden/>
              </w:rPr>
              <w:t>47</w:t>
            </w:r>
            <w:r w:rsidRPr="009714CB">
              <w:rPr>
                <w:noProof/>
                <w:webHidden/>
              </w:rPr>
              <w:fldChar w:fldCharType="end"/>
            </w:r>
          </w:hyperlink>
        </w:p>
        <w:p w14:paraId="6F41C320" w14:textId="59CDD23E" w:rsidR="00036BA1" w:rsidRPr="009714CB" w:rsidRDefault="00036BA1">
          <w:pPr>
            <w:pStyle w:val="20"/>
            <w:rPr>
              <w:rFonts w:asciiTheme="minorHAnsi" w:hAnsiTheme="minorHAnsi" w:cstheme="minorBidi"/>
              <w:b w:val="0"/>
              <w:bCs w:val="0"/>
              <w:lang w:val="en-US"/>
            </w:rPr>
          </w:pPr>
          <w:hyperlink w:anchor="_Toc229410924" w:history="1">
            <w:r w:rsidRPr="009714CB">
              <w:rPr>
                <w:rStyle w:val="ac"/>
                <w:rFonts w:eastAsia="Times New Roman"/>
                <w:kern w:val="0"/>
                <w14:ligatures w14:val="none"/>
              </w:rPr>
              <w:t>13.</w:t>
            </w:r>
            <w:r w:rsidRPr="009714CB">
              <w:rPr>
                <w:rFonts w:asciiTheme="minorHAnsi" w:hAnsiTheme="minorHAnsi" w:cstheme="minorBidi"/>
                <w:b w:val="0"/>
                <w:bCs w:val="0"/>
                <w:lang w:val="en-US"/>
              </w:rPr>
              <w:tab/>
            </w:r>
            <w:r w:rsidRPr="009714CB">
              <w:rPr>
                <w:rStyle w:val="ac"/>
                <w:rFonts w:eastAsia="Times New Roman"/>
                <w:kern w:val="0"/>
                <w14:ligatures w14:val="none"/>
              </w:rPr>
              <w:t>Uso de NVDA con la pantalla braille dual del Dot Pad</w:t>
            </w:r>
            <w:r w:rsidRPr="009714CB">
              <w:rPr>
                <w:webHidden/>
              </w:rPr>
              <w:tab/>
            </w:r>
            <w:r w:rsidRPr="009714CB">
              <w:rPr>
                <w:webHidden/>
              </w:rPr>
              <w:fldChar w:fldCharType="begin"/>
            </w:r>
            <w:r w:rsidRPr="009714CB">
              <w:rPr>
                <w:webHidden/>
              </w:rPr>
              <w:instrText xml:space="preserve"> PAGEREF _Toc229410924 \h </w:instrText>
            </w:r>
            <w:r w:rsidRPr="009714CB">
              <w:rPr>
                <w:webHidden/>
              </w:rPr>
            </w:r>
            <w:r w:rsidRPr="009714CB">
              <w:rPr>
                <w:webHidden/>
              </w:rPr>
              <w:fldChar w:fldCharType="separate"/>
            </w:r>
            <w:r w:rsidRPr="009714CB">
              <w:rPr>
                <w:webHidden/>
              </w:rPr>
              <w:t>48</w:t>
            </w:r>
            <w:r w:rsidRPr="009714CB">
              <w:rPr>
                <w:webHidden/>
              </w:rPr>
              <w:fldChar w:fldCharType="end"/>
            </w:r>
          </w:hyperlink>
        </w:p>
        <w:p w14:paraId="48E78E5F" w14:textId="644387DD" w:rsidR="00036BA1" w:rsidRPr="009714CB" w:rsidRDefault="00036BA1">
          <w:pPr>
            <w:pStyle w:val="30"/>
            <w:tabs>
              <w:tab w:val="left" w:pos="1700"/>
              <w:tab w:val="right" w:leader="dot" w:pos="9016"/>
            </w:tabs>
            <w:ind w:left="880"/>
            <w:rPr>
              <w:noProof/>
            </w:rPr>
          </w:pPr>
          <w:hyperlink w:anchor="_Toc229410925" w:history="1">
            <w:r w:rsidRPr="009714CB">
              <w:rPr>
                <w:rStyle w:val="ac"/>
                <w:rFonts w:eastAsia="Times New Roman"/>
                <w:noProof/>
                <w:kern w:val="0"/>
                <w14:ligatures w14:val="none"/>
              </w:rPr>
              <w:t>13.1.</w:t>
            </w:r>
            <w:r w:rsidRPr="009714CB">
              <w:rPr>
                <w:noProof/>
              </w:rPr>
              <w:tab/>
            </w:r>
            <w:r w:rsidRPr="009714CB">
              <w:rPr>
                <w:rStyle w:val="ac"/>
                <w:rFonts w:eastAsia="Times New Roman"/>
                <w:noProof/>
                <w:kern w:val="0"/>
                <w14:ligatures w14:val="none"/>
              </w:rPr>
              <w:t>Comandos del objeto Navegador de NVDA</w:t>
            </w:r>
            <w:r w:rsidRPr="009714CB">
              <w:rPr>
                <w:noProof/>
                <w:webHidden/>
              </w:rPr>
              <w:tab/>
            </w:r>
            <w:r w:rsidRPr="009714CB">
              <w:rPr>
                <w:noProof/>
                <w:webHidden/>
              </w:rPr>
              <w:fldChar w:fldCharType="begin"/>
            </w:r>
            <w:r w:rsidRPr="009714CB">
              <w:rPr>
                <w:noProof/>
                <w:webHidden/>
              </w:rPr>
              <w:instrText xml:space="preserve"> PAGEREF _Toc229410925 \h </w:instrText>
            </w:r>
            <w:r w:rsidRPr="009714CB">
              <w:rPr>
                <w:noProof/>
                <w:webHidden/>
              </w:rPr>
            </w:r>
            <w:r w:rsidRPr="009714CB">
              <w:rPr>
                <w:noProof/>
                <w:webHidden/>
              </w:rPr>
              <w:fldChar w:fldCharType="separate"/>
            </w:r>
            <w:r w:rsidRPr="009714CB">
              <w:rPr>
                <w:noProof/>
                <w:webHidden/>
              </w:rPr>
              <w:t>48</w:t>
            </w:r>
            <w:r w:rsidRPr="009714CB">
              <w:rPr>
                <w:noProof/>
                <w:webHidden/>
              </w:rPr>
              <w:fldChar w:fldCharType="end"/>
            </w:r>
          </w:hyperlink>
        </w:p>
        <w:p w14:paraId="764DB424" w14:textId="1CE55609" w:rsidR="00036BA1" w:rsidRPr="009714CB" w:rsidRDefault="00036BA1">
          <w:pPr>
            <w:pStyle w:val="30"/>
            <w:tabs>
              <w:tab w:val="left" w:pos="1700"/>
              <w:tab w:val="right" w:leader="dot" w:pos="9016"/>
            </w:tabs>
            <w:ind w:left="880"/>
            <w:rPr>
              <w:noProof/>
            </w:rPr>
          </w:pPr>
          <w:hyperlink w:anchor="_Toc229410926" w:history="1">
            <w:r w:rsidRPr="009714CB">
              <w:rPr>
                <w:rStyle w:val="ac"/>
                <w:rFonts w:eastAsia="Times New Roman"/>
                <w:noProof/>
                <w:kern w:val="0"/>
                <w14:ligatures w14:val="none"/>
              </w:rPr>
              <w:t>13.2.</w:t>
            </w:r>
            <w:r w:rsidRPr="009714CB">
              <w:rPr>
                <w:noProof/>
              </w:rPr>
              <w:tab/>
            </w:r>
            <w:r w:rsidRPr="009714CB">
              <w:rPr>
                <w:rStyle w:val="ac"/>
                <w:rFonts w:eastAsia="Times New Roman"/>
                <w:noProof/>
                <w:kern w:val="0"/>
                <w14:ligatures w14:val="none"/>
              </w:rPr>
              <w:t>Comandos del cursor de revisión de NVDA</w:t>
            </w:r>
            <w:r w:rsidRPr="009714CB">
              <w:rPr>
                <w:noProof/>
                <w:webHidden/>
              </w:rPr>
              <w:tab/>
            </w:r>
            <w:r w:rsidRPr="009714CB">
              <w:rPr>
                <w:noProof/>
                <w:webHidden/>
              </w:rPr>
              <w:fldChar w:fldCharType="begin"/>
            </w:r>
            <w:r w:rsidRPr="009714CB">
              <w:rPr>
                <w:noProof/>
                <w:webHidden/>
              </w:rPr>
              <w:instrText xml:space="preserve"> PAGEREF _Toc229410926 \h </w:instrText>
            </w:r>
            <w:r w:rsidRPr="009714CB">
              <w:rPr>
                <w:noProof/>
                <w:webHidden/>
              </w:rPr>
            </w:r>
            <w:r w:rsidRPr="009714CB">
              <w:rPr>
                <w:noProof/>
                <w:webHidden/>
              </w:rPr>
              <w:fldChar w:fldCharType="separate"/>
            </w:r>
            <w:r w:rsidRPr="009714CB">
              <w:rPr>
                <w:noProof/>
                <w:webHidden/>
              </w:rPr>
              <w:t>49</w:t>
            </w:r>
            <w:r w:rsidRPr="009714CB">
              <w:rPr>
                <w:noProof/>
                <w:webHidden/>
              </w:rPr>
              <w:fldChar w:fldCharType="end"/>
            </w:r>
          </w:hyperlink>
        </w:p>
        <w:p w14:paraId="1E04BCEB" w14:textId="347F9AAC" w:rsidR="00036BA1" w:rsidRPr="009714CB" w:rsidRDefault="00036BA1">
          <w:pPr>
            <w:pStyle w:val="20"/>
            <w:rPr>
              <w:rFonts w:asciiTheme="minorHAnsi" w:hAnsiTheme="minorHAnsi" w:cstheme="minorBidi"/>
              <w:b w:val="0"/>
              <w:bCs w:val="0"/>
              <w:lang w:val="en-US"/>
            </w:rPr>
          </w:pPr>
          <w:hyperlink w:anchor="_Toc229410927" w:history="1">
            <w:r w:rsidRPr="009714CB">
              <w:rPr>
                <w:rStyle w:val="ac"/>
                <w:rFonts w:eastAsia="Times New Roman"/>
                <w:kern w:val="0"/>
                <w14:ligatures w14:val="none"/>
              </w:rPr>
              <w:t>14.</w:t>
            </w:r>
            <w:r w:rsidRPr="009714CB">
              <w:rPr>
                <w:rFonts w:asciiTheme="minorHAnsi" w:hAnsiTheme="minorHAnsi" w:cstheme="minorBidi"/>
                <w:b w:val="0"/>
                <w:bCs w:val="0"/>
                <w:lang w:val="en-US"/>
              </w:rPr>
              <w:tab/>
            </w:r>
            <w:r w:rsidRPr="009714CB">
              <w:rPr>
                <w:rStyle w:val="ac"/>
                <w:rFonts w:eastAsia="Times New Roman"/>
                <w:kern w:val="0"/>
                <w14:ligatures w14:val="none"/>
              </w:rPr>
              <w:t>Conversión de gráficos de Microsoft Excel en el Dot Pad</w:t>
            </w:r>
            <w:r w:rsidRPr="009714CB">
              <w:rPr>
                <w:webHidden/>
              </w:rPr>
              <w:tab/>
            </w:r>
            <w:r w:rsidRPr="009714CB">
              <w:rPr>
                <w:webHidden/>
              </w:rPr>
              <w:fldChar w:fldCharType="begin"/>
            </w:r>
            <w:r w:rsidRPr="009714CB">
              <w:rPr>
                <w:webHidden/>
              </w:rPr>
              <w:instrText xml:space="preserve"> PAGEREF _Toc229410927 \h </w:instrText>
            </w:r>
            <w:r w:rsidRPr="009714CB">
              <w:rPr>
                <w:webHidden/>
              </w:rPr>
            </w:r>
            <w:r w:rsidRPr="009714CB">
              <w:rPr>
                <w:webHidden/>
              </w:rPr>
              <w:fldChar w:fldCharType="separate"/>
            </w:r>
            <w:r w:rsidRPr="009714CB">
              <w:rPr>
                <w:webHidden/>
              </w:rPr>
              <w:t>50</w:t>
            </w:r>
            <w:r w:rsidRPr="009714CB">
              <w:rPr>
                <w:webHidden/>
              </w:rPr>
              <w:fldChar w:fldCharType="end"/>
            </w:r>
          </w:hyperlink>
        </w:p>
        <w:p w14:paraId="36D05651" w14:textId="07A381BE" w:rsidR="00036BA1" w:rsidRPr="009714CB" w:rsidRDefault="00036BA1">
          <w:pPr>
            <w:pStyle w:val="20"/>
            <w:rPr>
              <w:rFonts w:asciiTheme="minorHAnsi" w:hAnsiTheme="minorHAnsi" w:cstheme="minorBidi"/>
              <w:b w:val="0"/>
              <w:bCs w:val="0"/>
              <w:lang w:val="en-US"/>
            </w:rPr>
          </w:pPr>
          <w:hyperlink w:anchor="_Toc229410928" w:history="1">
            <w:r w:rsidRPr="009714CB">
              <w:rPr>
                <w:rStyle w:val="ac"/>
                <w:rFonts w:eastAsia="Times New Roman"/>
                <w:kern w:val="0"/>
                <w14:ligatures w14:val="none"/>
              </w:rPr>
              <w:t>15.</w:t>
            </w:r>
            <w:r w:rsidRPr="009714CB">
              <w:rPr>
                <w:rFonts w:asciiTheme="minorHAnsi" w:hAnsiTheme="minorHAnsi" w:cstheme="minorBidi"/>
                <w:b w:val="0"/>
                <w:bCs w:val="0"/>
                <w:lang w:val="en-US"/>
              </w:rPr>
              <w:tab/>
            </w:r>
            <w:r w:rsidRPr="009714CB">
              <w:rPr>
                <w:rStyle w:val="ac"/>
                <w:rFonts w:eastAsia="Times New Roman"/>
                <w:kern w:val="0"/>
                <w14:ligatures w14:val="none"/>
              </w:rPr>
              <w:t>Pautas para configurar el Dot Pad en NVDA</w:t>
            </w:r>
            <w:r w:rsidRPr="009714CB">
              <w:rPr>
                <w:webHidden/>
              </w:rPr>
              <w:tab/>
            </w:r>
            <w:r w:rsidRPr="009714CB">
              <w:rPr>
                <w:webHidden/>
              </w:rPr>
              <w:fldChar w:fldCharType="begin"/>
            </w:r>
            <w:r w:rsidRPr="009714CB">
              <w:rPr>
                <w:webHidden/>
              </w:rPr>
              <w:instrText xml:space="preserve"> PAGEREF _Toc229410928 \h </w:instrText>
            </w:r>
            <w:r w:rsidRPr="009714CB">
              <w:rPr>
                <w:webHidden/>
              </w:rPr>
            </w:r>
            <w:r w:rsidRPr="009714CB">
              <w:rPr>
                <w:webHidden/>
              </w:rPr>
              <w:fldChar w:fldCharType="separate"/>
            </w:r>
            <w:r w:rsidRPr="009714CB">
              <w:rPr>
                <w:webHidden/>
              </w:rPr>
              <w:t>51</w:t>
            </w:r>
            <w:r w:rsidRPr="009714CB">
              <w:rPr>
                <w:webHidden/>
              </w:rPr>
              <w:fldChar w:fldCharType="end"/>
            </w:r>
          </w:hyperlink>
        </w:p>
        <w:p w14:paraId="718C3E2F" w14:textId="07FB5F0A" w:rsidR="00036BA1" w:rsidRPr="009714CB" w:rsidRDefault="00036BA1">
          <w:pPr>
            <w:pStyle w:val="30"/>
            <w:tabs>
              <w:tab w:val="left" w:pos="1700"/>
              <w:tab w:val="right" w:leader="dot" w:pos="9016"/>
            </w:tabs>
            <w:ind w:left="880"/>
            <w:rPr>
              <w:noProof/>
            </w:rPr>
          </w:pPr>
          <w:hyperlink w:anchor="_Toc229410929" w:history="1">
            <w:r w:rsidRPr="009714CB">
              <w:rPr>
                <w:rStyle w:val="ac"/>
                <w:rFonts w:eastAsia="Times New Roman"/>
                <w:noProof/>
                <w:kern w:val="0"/>
                <w14:ligatures w14:val="none"/>
              </w:rPr>
              <w:t>15.1.</w:t>
            </w:r>
            <w:r w:rsidRPr="009714CB">
              <w:rPr>
                <w:noProof/>
              </w:rPr>
              <w:tab/>
            </w:r>
            <w:r w:rsidRPr="009714CB">
              <w:rPr>
                <w:rStyle w:val="ac"/>
                <w:rFonts w:eastAsia="Times New Roman"/>
                <w:noProof/>
                <w:kern w:val="0"/>
                <w14:ligatures w14:val="none"/>
              </w:rPr>
              <w:t>Ajuste de la configuración del Dot Pad en NVDA</w:t>
            </w:r>
            <w:r w:rsidRPr="009714CB">
              <w:rPr>
                <w:noProof/>
                <w:webHidden/>
              </w:rPr>
              <w:tab/>
            </w:r>
            <w:r w:rsidRPr="009714CB">
              <w:rPr>
                <w:noProof/>
                <w:webHidden/>
              </w:rPr>
              <w:fldChar w:fldCharType="begin"/>
            </w:r>
            <w:r w:rsidRPr="009714CB">
              <w:rPr>
                <w:noProof/>
                <w:webHidden/>
              </w:rPr>
              <w:instrText xml:space="preserve"> PAGEREF _Toc229410929 \h </w:instrText>
            </w:r>
            <w:r w:rsidRPr="009714CB">
              <w:rPr>
                <w:noProof/>
                <w:webHidden/>
              </w:rPr>
            </w:r>
            <w:r w:rsidRPr="009714CB">
              <w:rPr>
                <w:noProof/>
                <w:webHidden/>
              </w:rPr>
              <w:fldChar w:fldCharType="separate"/>
            </w:r>
            <w:r w:rsidRPr="009714CB">
              <w:rPr>
                <w:noProof/>
                <w:webHidden/>
              </w:rPr>
              <w:t>51</w:t>
            </w:r>
            <w:r w:rsidRPr="009714CB">
              <w:rPr>
                <w:noProof/>
                <w:webHidden/>
              </w:rPr>
              <w:fldChar w:fldCharType="end"/>
            </w:r>
          </w:hyperlink>
        </w:p>
        <w:p w14:paraId="2C3A8C55" w14:textId="4803C28C" w:rsidR="00036BA1" w:rsidRPr="009714CB" w:rsidRDefault="00036BA1">
          <w:pPr>
            <w:pStyle w:val="40"/>
            <w:tabs>
              <w:tab w:val="left" w:pos="2550"/>
              <w:tab w:val="right" w:leader="dot" w:pos="9016"/>
            </w:tabs>
            <w:ind w:left="1320"/>
            <w:rPr>
              <w:noProof/>
            </w:rPr>
          </w:pPr>
          <w:hyperlink w:anchor="_Toc229410930" w:history="1">
            <w:r w:rsidRPr="009714CB">
              <w:rPr>
                <w:rStyle w:val="ac"/>
                <w:rFonts w:ascii="Times New Roman" w:eastAsia="Times New Roman" w:hAnsi="Times New Roman" w:cs="Times New Roman"/>
                <w:noProof/>
                <w:kern w:val="0"/>
                <w14:ligatures w14:val="none"/>
              </w:rPr>
              <w:t>15.1.1.</w:t>
            </w:r>
            <w:r w:rsidRPr="009714CB">
              <w:rPr>
                <w:noProof/>
              </w:rPr>
              <w:tab/>
            </w:r>
            <w:r w:rsidRPr="009714CB">
              <w:rPr>
                <w:rStyle w:val="ac"/>
                <w:rFonts w:ascii="Times New Roman" w:eastAsia="Times New Roman" w:hAnsi="Times New Roman" w:cs="Times New Roman"/>
                <w:noProof/>
                <w:kern w:val="0"/>
                <w14:ligatures w14:val="none"/>
              </w:rPr>
              <w:t>Conexión de braille (automática por defecto)</w:t>
            </w:r>
            <w:r w:rsidRPr="009714CB">
              <w:rPr>
                <w:noProof/>
                <w:webHidden/>
              </w:rPr>
              <w:tab/>
            </w:r>
            <w:r w:rsidRPr="009714CB">
              <w:rPr>
                <w:noProof/>
                <w:webHidden/>
              </w:rPr>
              <w:fldChar w:fldCharType="begin"/>
            </w:r>
            <w:r w:rsidRPr="009714CB">
              <w:rPr>
                <w:noProof/>
                <w:webHidden/>
              </w:rPr>
              <w:instrText xml:space="preserve"> PAGEREF _Toc229410930 \h </w:instrText>
            </w:r>
            <w:r w:rsidRPr="009714CB">
              <w:rPr>
                <w:noProof/>
                <w:webHidden/>
              </w:rPr>
            </w:r>
            <w:r w:rsidRPr="009714CB">
              <w:rPr>
                <w:noProof/>
                <w:webHidden/>
              </w:rPr>
              <w:fldChar w:fldCharType="separate"/>
            </w:r>
            <w:r w:rsidRPr="009714CB">
              <w:rPr>
                <w:noProof/>
                <w:webHidden/>
              </w:rPr>
              <w:t>51</w:t>
            </w:r>
            <w:r w:rsidRPr="009714CB">
              <w:rPr>
                <w:noProof/>
                <w:webHidden/>
              </w:rPr>
              <w:fldChar w:fldCharType="end"/>
            </w:r>
          </w:hyperlink>
        </w:p>
        <w:p w14:paraId="5D266B13" w14:textId="0B0B7B38" w:rsidR="00036BA1" w:rsidRPr="009714CB" w:rsidRDefault="00036BA1">
          <w:pPr>
            <w:pStyle w:val="30"/>
            <w:tabs>
              <w:tab w:val="left" w:pos="1700"/>
              <w:tab w:val="right" w:leader="dot" w:pos="9016"/>
            </w:tabs>
            <w:ind w:left="880"/>
            <w:rPr>
              <w:noProof/>
            </w:rPr>
          </w:pPr>
          <w:hyperlink w:anchor="_Toc229410931" w:history="1">
            <w:r w:rsidRPr="009714CB">
              <w:rPr>
                <w:rStyle w:val="ac"/>
                <w:rFonts w:eastAsia="Times New Roman"/>
                <w:noProof/>
                <w:kern w:val="0"/>
                <w14:ligatures w14:val="none"/>
              </w:rPr>
              <w:t>15.2.</w:t>
            </w:r>
            <w:r w:rsidRPr="009714CB">
              <w:rPr>
                <w:noProof/>
              </w:rPr>
              <w:tab/>
            </w:r>
            <w:r w:rsidRPr="009714CB">
              <w:rPr>
                <w:rStyle w:val="ac"/>
                <w:rFonts w:eastAsia="Times New Roman"/>
                <w:noProof/>
                <w:kern w:val="0"/>
                <w14:ligatures w14:val="none"/>
              </w:rPr>
              <w:t>Configuración de las teclas de los botones del teclado braille</w:t>
            </w:r>
            <w:r w:rsidRPr="009714CB">
              <w:rPr>
                <w:noProof/>
                <w:webHidden/>
              </w:rPr>
              <w:tab/>
            </w:r>
            <w:r w:rsidRPr="009714CB">
              <w:rPr>
                <w:noProof/>
                <w:webHidden/>
              </w:rPr>
              <w:fldChar w:fldCharType="begin"/>
            </w:r>
            <w:r w:rsidRPr="009714CB">
              <w:rPr>
                <w:noProof/>
                <w:webHidden/>
              </w:rPr>
              <w:instrText xml:space="preserve"> PAGEREF _Toc229410931 \h </w:instrText>
            </w:r>
            <w:r w:rsidRPr="009714CB">
              <w:rPr>
                <w:noProof/>
                <w:webHidden/>
              </w:rPr>
            </w:r>
            <w:r w:rsidRPr="009714CB">
              <w:rPr>
                <w:noProof/>
                <w:webHidden/>
              </w:rPr>
              <w:fldChar w:fldCharType="separate"/>
            </w:r>
            <w:r w:rsidRPr="009714CB">
              <w:rPr>
                <w:noProof/>
                <w:webHidden/>
              </w:rPr>
              <w:t>51</w:t>
            </w:r>
            <w:r w:rsidRPr="009714CB">
              <w:rPr>
                <w:noProof/>
                <w:webHidden/>
              </w:rPr>
              <w:fldChar w:fldCharType="end"/>
            </w:r>
          </w:hyperlink>
        </w:p>
        <w:p w14:paraId="25E69BB5" w14:textId="00795C4A" w:rsidR="00036BA1" w:rsidRPr="009714CB" w:rsidRDefault="00036BA1">
          <w:pPr>
            <w:pStyle w:val="10"/>
            <w:rPr>
              <w:rFonts w:asciiTheme="minorHAnsi" w:hAnsiTheme="minorHAnsi" w:cstheme="minorBidi"/>
              <w:b w:val="0"/>
              <w:bCs w:val="0"/>
              <w:sz w:val="22"/>
              <w:szCs w:val="24"/>
            </w:rPr>
          </w:pPr>
          <w:hyperlink w:anchor="_Toc229410932" w:history="1">
            <w:r w:rsidRPr="009714CB">
              <w:rPr>
                <w:rStyle w:val="ac"/>
                <w:lang w:val="en"/>
              </w:rPr>
              <w:t>Guía del usuario: Cómo usar el Dot Pad con Jaws</w:t>
            </w:r>
            <w:r w:rsidRPr="009714CB">
              <w:rPr>
                <w:webHidden/>
              </w:rPr>
              <w:tab/>
            </w:r>
            <w:r w:rsidRPr="009714CB">
              <w:rPr>
                <w:webHidden/>
              </w:rPr>
              <w:fldChar w:fldCharType="begin"/>
            </w:r>
            <w:r w:rsidRPr="009714CB">
              <w:rPr>
                <w:webHidden/>
              </w:rPr>
              <w:instrText xml:space="preserve"> PAGEREF _Toc229410932 \h </w:instrText>
            </w:r>
            <w:r w:rsidRPr="009714CB">
              <w:rPr>
                <w:webHidden/>
              </w:rPr>
            </w:r>
            <w:r w:rsidRPr="009714CB">
              <w:rPr>
                <w:webHidden/>
              </w:rPr>
              <w:fldChar w:fldCharType="separate"/>
            </w:r>
            <w:r w:rsidRPr="009714CB">
              <w:rPr>
                <w:webHidden/>
              </w:rPr>
              <w:t>52</w:t>
            </w:r>
            <w:r w:rsidRPr="009714CB">
              <w:rPr>
                <w:webHidden/>
              </w:rPr>
              <w:fldChar w:fldCharType="end"/>
            </w:r>
          </w:hyperlink>
        </w:p>
        <w:p w14:paraId="1AF0467F" w14:textId="16F03919" w:rsidR="00036BA1" w:rsidRPr="009714CB" w:rsidRDefault="00036BA1">
          <w:pPr>
            <w:pStyle w:val="20"/>
            <w:rPr>
              <w:rFonts w:asciiTheme="minorHAnsi" w:hAnsiTheme="minorHAnsi" w:cstheme="minorBidi"/>
              <w:b w:val="0"/>
              <w:bCs w:val="0"/>
              <w:lang w:val="en-US"/>
            </w:rPr>
          </w:pPr>
          <w:hyperlink w:anchor="_Toc229410933" w:history="1">
            <w:r w:rsidRPr="009714CB">
              <w:rPr>
                <w:rStyle w:val="ac"/>
              </w:rPr>
              <w:t>16.</w:t>
            </w:r>
            <w:r w:rsidRPr="009714CB">
              <w:rPr>
                <w:rFonts w:asciiTheme="minorHAnsi" w:hAnsiTheme="minorHAnsi" w:cstheme="minorBidi"/>
                <w:b w:val="0"/>
                <w:bCs w:val="0"/>
                <w:lang w:val="en-US"/>
              </w:rPr>
              <w:tab/>
            </w:r>
            <w:r w:rsidRPr="009714CB">
              <w:rPr>
                <w:rStyle w:val="ac"/>
              </w:rPr>
              <w:t>Introducción</w:t>
            </w:r>
            <w:r w:rsidRPr="009714CB">
              <w:rPr>
                <w:webHidden/>
              </w:rPr>
              <w:tab/>
            </w:r>
            <w:r w:rsidRPr="009714CB">
              <w:rPr>
                <w:webHidden/>
              </w:rPr>
              <w:fldChar w:fldCharType="begin"/>
            </w:r>
            <w:r w:rsidRPr="009714CB">
              <w:rPr>
                <w:webHidden/>
              </w:rPr>
              <w:instrText xml:space="preserve"> PAGEREF _Toc229410933 \h </w:instrText>
            </w:r>
            <w:r w:rsidRPr="009714CB">
              <w:rPr>
                <w:webHidden/>
              </w:rPr>
            </w:r>
            <w:r w:rsidRPr="009714CB">
              <w:rPr>
                <w:webHidden/>
              </w:rPr>
              <w:fldChar w:fldCharType="separate"/>
            </w:r>
            <w:r w:rsidRPr="009714CB">
              <w:rPr>
                <w:webHidden/>
              </w:rPr>
              <w:t>52</w:t>
            </w:r>
            <w:r w:rsidRPr="009714CB">
              <w:rPr>
                <w:webHidden/>
              </w:rPr>
              <w:fldChar w:fldCharType="end"/>
            </w:r>
          </w:hyperlink>
        </w:p>
        <w:p w14:paraId="0ECD4484" w14:textId="465FF79C" w:rsidR="00036BA1" w:rsidRPr="009714CB" w:rsidRDefault="00036BA1">
          <w:pPr>
            <w:pStyle w:val="30"/>
            <w:tabs>
              <w:tab w:val="left" w:pos="1700"/>
              <w:tab w:val="right" w:leader="dot" w:pos="9016"/>
            </w:tabs>
            <w:ind w:left="880"/>
            <w:rPr>
              <w:noProof/>
            </w:rPr>
          </w:pPr>
          <w:hyperlink w:anchor="_Toc229410934" w:history="1">
            <w:r w:rsidRPr="009714CB">
              <w:rPr>
                <w:rStyle w:val="ac"/>
                <w:noProof/>
              </w:rPr>
              <w:t>16.1.</w:t>
            </w:r>
            <w:r w:rsidRPr="009714CB">
              <w:rPr>
                <w:noProof/>
              </w:rPr>
              <w:tab/>
            </w:r>
            <w:r w:rsidRPr="009714CB">
              <w:rPr>
                <w:rStyle w:val="ac"/>
                <w:noProof/>
              </w:rPr>
              <w:t>Introducción a Jaws</w:t>
            </w:r>
            <w:r w:rsidRPr="009714CB">
              <w:rPr>
                <w:noProof/>
                <w:webHidden/>
              </w:rPr>
              <w:tab/>
            </w:r>
            <w:r w:rsidRPr="009714CB">
              <w:rPr>
                <w:noProof/>
                <w:webHidden/>
              </w:rPr>
              <w:fldChar w:fldCharType="begin"/>
            </w:r>
            <w:r w:rsidRPr="009714CB">
              <w:rPr>
                <w:noProof/>
                <w:webHidden/>
              </w:rPr>
              <w:instrText xml:space="preserve"> PAGEREF _Toc229410934 \h </w:instrText>
            </w:r>
            <w:r w:rsidRPr="009714CB">
              <w:rPr>
                <w:noProof/>
                <w:webHidden/>
              </w:rPr>
            </w:r>
            <w:r w:rsidRPr="009714CB">
              <w:rPr>
                <w:noProof/>
                <w:webHidden/>
              </w:rPr>
              <w:fldChar w:fldCharType="separate"/>
            </w:r>
            <w:r w:rsidRPr="009714CB">
              <w:rPr>
                <w:noProof/>
                <w:webHidden/>
              </w:rPr>
              <w:t>52</w:t>
            </w:r>
            <w:r w:rsidRPr="009714CB">
              <w:rPr>
                <w:noProof/>
                <w:webHidden/>
              </w:rPr>
              <w:fldChar w:fldCharType="end"/>
            </w:r>
          </w:hyperlink>
        </w:p>
        <w:p w14:paraId="73CA2F47" w14:textId="3CBBC733" w:rsidR="00036BA1" w:rsidRPr="009714CB" w:rsidRDefault="00036BA1">
          <w:pPr>
            <w:pStyle w:val="30"/>
            <w:tabs>
              <w:tab w:val="left" w:pos="1700"/>
              <w:tab w:val="right" w:leader="dot" w:pos="9016"/>
            </w:tabs>
            <w:ind w:left="880"/>
            <w:rPr>
              <w:noProof/>
            </w:rPr>
          </w:pPr>
          <w:hyperlink w:anchor="_Toc229410935" w:history="1">
            <w:r w:rsidRPr="009714CB">
              <w:rPr>
                <w:rStyle w:val="ac"/>
                <w:noProof/>
              </w:rPr>
              <w:t>16.2.</w:t>
            </w:r>
            <w:r w:rsidRPr="009714CB">
              <w:rPr>
                <w:noProof/>
              </w:rPr>
              <w:tab/>
            </w:r>
            <w:r w:rsidRPr="009714CB">
              <w:rPr>
                <w:rStyle w:val="ac"/>
                <w:noProof/>
              </w:rPr>
              <w:t>Requisitos del sistema</w:t>
            </w:r>
            <w:r w:rsidRPr="009714CB">
              <w:rPr>
                <w:noProof/>
                <w:webHidden/>
              </w:rPr>
              <w:tab/>
            </w:r>
            <w:r w:rsidRPr="009714CB">
              <w:rPr>
                <w:noProof/>
                <w:webHidden/>
              </w:rPr>
              <w:fldChar w:fldCharType="begin"/>
            </w:r>
            <w:r w:rsidRPr="009714CB">
              <w:rPr>
                <w:noProof/>
                <w:webHidden/>
              </w:rPr>
              <w:instrText xml:space="preserve"> PAGEREF _Toc229410935 \h </w:instrText>
            </w:r>
            <w:r w:rsidRPr="009714CB">
              <w:rPr>
                <w:noProof/>
                <w:webHidden/>
              </w:rPr>
            </w:r>
            <w:r w:rsidRPr="009714CB">
              <w:rPr>
                <w:noProof/>
                <w:webHidden/>
              </w:rPr>
              <w:fldChar w:fldCharType="separate"/>
            </w:r>
            <w:r w:rsidRPr="009714CB">
              <w:rPr>
                <w:noProof/>
                <w:webHidden/>
              </w:rPr>
              <w:t>52</w:t>
            </w:r>
            <w:r w:rsidRPr="009714CB">
              <w:rPr>
                <w:noProof/>
                <w:webHidden/>
              </w:rPr>
              <w:fldChar w:fldCharType="end"/>
            </w:r>
          </w:hyperlink>
        </w:p>
        <w:p w14:paraId="2E84A0E5" w14:textId="476703A3" w:rsidR="00036BA1" w:rsidRPr="009714CB" w:rsidRDefault="00036BA1">
          <w:pPr>
            <w:pStyle w:val="20"/>
            <w:rPr>
              <w:rFonts w:asciiTheme="minorHAnsi" w:hAnsiTheme="minorHAnsi" w:cstheme="minorBidi"/>
              <w:b w:val="0"/>
              <w:bCs w:val="0"/>
              <w:lang w:val="en-US"/>
            </w:rPr>
          </w:pPr>
          <w:hyperlink w:anchor="_Toc229410936" w:history="1">
            <w:r w:rsidRPr="009714CB">
              <w:rPr>
                <w:rStyle w:val="ac"/>
              </w:rPr>
              <w:t>17.</w:t>
            </w:r>
            <w:r w:rsidRPr="009714CB">
              <w:rPr>
                <w:rFonts w:asciiTheme="minorHAnsi" w:hAnsiTheme="minorHAnsi" w:cstheme="minorBidi"/>
                <w:b w:val="0"/>
                <w:bCs w:val="0"/>
                <w:lang w:val="en-US"/>
              </w:rPr>
              <w:tab/>
            </w:r>
            <w:r w:rsidRPr="009714CB">
              <w:rPr>
                <w:rStyle w:val="ac"/>
              </w:rPr>
              <w:t>Descripción general del proceso de conexión</w:t>
            </w:r>
            <w:r w:rsidRPr="009714CB">
              <w:rPr>
                <w:webHidden/>
              </w:rPr>
              <w:tab/>
            </w:r>
            <w:r w:rsidRPr="009714CB">
              <w:rPr>
                <w:webHidden/>
              </w:rPr>
              <w:fldChar w:fldCharType="begin"/>
            </w:r>
            <w:r w:rsidRPr="009714CB">
              <w:rPr>
                <w:webHidden/>
              </w:rPr>
              <w:instrText xml:space="preserve"> PAGEREF _Toc229410936 \h </w:instrText>
            </w:r>
            <w:r w:rsidRPr="009714CB">
              <w:rPr>
                <w:webHidden/>
              </w:rPr>
            </w:r>
            <w:r w:rsidRPr="009714CB">
              <w:rPr>
                <w:webHidden/>
              </w:rPr>
              <w:fldChar w:fldCharType="separate"/>
            </w:r>
            <w:r w:rsidRPr="009714CB">
              <w:rPr>
                <w:webHidden/>
              </w:rPr>
              <w:t>52</w:t>
            </w:r>
            <w:r w:rsidRPr="009714CB">
              <w:rPr>
                <w:webHidden/>
              </w:rPr>
              <w:fldChar w:fldCharType="end"/>
            </w:r>
          </w:hyperlink>
        </w:p>
        <w:p w14:paraId="311D2C76" w14:textId="5C4FD8D5" w:rsidR="00036BA1" w:rsidRPr="009714CB" w:rsidRDefault="00036BA1">
          <w:pPr>
            <w:pStyle w:val="30"/>
            <w:tabs>
              <w:tab w:val="left" w:pos="1700"/>
              <w:tab w:val="right" w:leader="dot" w:pos="9016"/>
            </w:tabs>
            <w:ind w:left="880"/>
            <w:rPr>
              <w:noProof/>
            </w:rPr>
          </w:pPr>
          <w:hyperlink w:anchor="_Toc229410937" w:history="1">
            <w:r w:rsidRPr="009714CB">
              <w:rPr>
                <w:rStyle w:val="ac"/>
                <w:noProof/>
              </w:rPr>
              <w:t>17.1.</w:t>
            </w:r>
            <w:r w:rsidRPr="009714CB">
              <w:rPr>
                <w:noProof/>
              </w:rPr>
              <w:tab/>
            </w:r>
            <w:r w:rsidRPr="009714CB">
              <w:rPr>
                <w:rStyle w:val="ac"/>
                <w:noProof/>
              </w:rPr>
              <w:t>Conexión del Dot Pad a JAWS</w:t>
            </w:r>
            <w:r w:rsidRPr="009714CB">
              <w:rPr>
                <w:noProof/>
                <w:webHidden/>
              </w:rPr>
              <w:tab/>
            </w:r>
            <w:r w:rsidRPr="009714CB">
              <w:rPr>
                <w:noProof/>
                <w:webHidden/>
              </w:rPr>
              <w:fldChar w:fldCharType="begin"/>
            </w:r>
            <w:r w:rsidRPr="009714CB">
              <w:rPr>
                <w:noProof/>
                <w:webHidden/>
              </w:rPr>
              <w:instrText xml:space="preserve"> PAGEREF _Toc229410937 \h </w:instrText>
            </w:r>
            <w:r w:rsidRPr="009714CB">
              <w:rPr>
                <w:noProof/>
                <w:webHidden/>
              </w:rPr>
            </w:r>
            <w:r w:rsidRPr="009714CB">
              <w:rPr>
                <w:noProof/>
                <w:webHidden/>
              </w:rPr>
              <w:fldChar w:fldCharType="separate"/>
            </w:r>
            <w:r w:rsidRPr="009714CB">
              <w:rPr>
                <w:noProof/>
                <w:webHidden/>
              </w:rPr>
              <w:t>52</w:t>
            </w:r>
            <w:r w:rsidRPr="009714CB">
              <w:rPr>
                <w:noProof/>
                <w:webHidden/>
              </w:rPr>
              <w:fldChar w:fldCharType="end"/>
            </w:r>
          </w:hyperlink>
        </w:p>
        <w:p w14:paraId="473F7858" w14:textId="3568F763" w:rsidR="00036BA1" w:rsidRPr="009714CB" w:rsidRDefault="00036BA1">
          <w:pPr>
            <w:pStyle w:val="30"/>
            <w:tabs>
              <w:tab w:val="left" w:pos="1700"/>
              <w:tab w:val="right" w:leader="dot" w:pos="9016"/>
            </w:tabs>
            <w:ind w:left="880"/>
            <w:rPr>
              <w:noProof/>
            </w:rPr>
          </w:pPr>
          <w:hyperlink w:anchor="_Toc229410938" w:history="1">
            <w:r w:rsidRPr="009714CB">
              <w:rPr>
                <w:rStyle w:val="ac"/>
                <w:noProof/>
              </w:rPr>
              <w:t>17.2.</w:t>
            </w:r>
            <w:r w:rsidRPr="009714CB">
              <w:rPr>
                <w:noProof/>
              </w:rPr>
              <w:tab/>
            </w:r>
            <w:r w:rsidRPr="009714CB">
              <w:rPr>
                <w:rStyle w:val="ac"/>
                <w:noProof/>
              </w:rPr>
              <w:t>Conexión con un cable USB</w:t>
            </w:r>
            <w:r w:rsidRPr="009714CB">
              <w:rPr>
                <w:noProof/>
                <w:webHidden/>
              </w:rPr>
              <w:tab/>
            </w:r>
            <w:r w:rsidRPr="009714CB">
              <w:rPr>
                <w:noProof/>
                <w:webHidden/>
              </w:rPr>
              <w:fldChar w:fldCharType="begin"/>
            </w:r>
            <w:r w:rsidRPr="009714CB">
              <w:rPr>
                <w:noProof/>
                <w:webHidden/>
              </w:rPr>
              <w:instrText xml:space="preserve"> PAGEREF _Toc229410938 \h </w:instrText>
            </w:r>
            <w:r w:rsidRPr="009714CB">
              <w:rPr>
                <w:noProof/>
                <w:webHidden/>
              </w:rPr>
            </w:r>
            <w:r w:rsidRPr="009714CB">
              <w:rPr>
                <w:noProof/>
                <w:webHidden/>
              </w:rPr>
              <w:fldChar w:fldCharType="separate"/>
            </w:r>
            <w:r w:rsidRPr="009714CB">
              <w:rPr>
                <w:noProof/>
                <w:webHidden/>
              </w:rPr>
              <w:t>52</w:t>
            </w:r>
            <w:r w:rsidRPr="009714CB">
              <w:rPr>
                <w:noProof/>
                <w:webHidden/>
              </w:rPr>
              <w:fldChar w:fldCharType="end"/>
            </w:r>
          </w:hyperlink>
        </w:p>
        <w:p w14:paraId="68F89AC3" w14:textId="44F98987" w:rsidR="00036BA1" w:rsidRPr="009714CB" w:rsidRDefault="00036BA1">
          <w:pPr>
            <w:pStyle w:val="40"/>
            <w:tabs>
              <w:tab w:val="left" w:pos="2550"/>
              <w:tab w:val="right" w:leader="dot" w:pos="9016"/>
            </w:tabs>
            <w:ind w:left="1320"/>
            <w:rPr>
              <w:noProof/>
            </w:rPr>
          </w:pPr>
          <w:hyperlink w:anchor="_Toc229410939" w:history="1">
            <w:r w:rsidRPr="009714CB">
              <w:rPr>
                <w:rStyle w:val="ac"/>
                <w:noProof/>
              </w:rPr>
              <w:t>17.2.1.</w:t>
            </w:r>
            <w:r w:rsidRPr="009714CB">
              <w:rPr>
                <w:noProof/>
              </w:rPr>
              <w:tab/>
            </w:r>
            <w:r w:rsidRPr="009714CB">
              <w:rPr>
                <w:rStyle w:val="ac"/>
                <w:noProof/>
              </w:rPr>
              <w:t>Para conectar el Dot Pad mediante un cable USB</w:t>
            </w:r>
            <w:r w:rsidRPr="009714CB">
              <w:rPr>
                <w:noProof/>
                <w:webHidden/>
              </w:rPr>
              <w:tab/>
            </w:r>
            <w:r w:rsidRPr="009714CB">
              <w:rPr>
                <w:noProof/>
                <w:webHidden/>
              </w:rPr>
              <w:fldChar w:fldCharType="begin"/>
            </w:r>
            <w:r w:rsidRPr="009714CB">
              <w:rPr>
                <w:noProof/>
                <w:webHidden/>
              </w:rPr>
              <w:instrText xml:space="preserve"> PAGEREF _Toc229410939 \h </w:instrText>
            </w:r>
            <w:r w:rsidRPr="009714CB">
              <w:rPr>
                <w:noProof/>
                <w:webHidden/>
              </w:rPr>
            </w:r>
            <w:r w:rsidRPr="009714CB">
              <w:rPr>
                <w:noProof/>
                <w:webHidden/>
              </w:rPr>
              <w:fldChar w:fldCharType="separate"/>
            </w:r>
            <w:r w:rsidRPr="009714CB">
              <w:rPr>
                <w:noProof/>
                <w:webHidden/>
              </w:rPr>
              <w:t>52</w:t>
            </w:r>
            <w:r w:rsidRPr="009714CB">
              <w:rPr>
                <w:noProof/>
                <w:webHidden/>
              </w:rPr>
              <w:fldChar w:fldCharType="end"/>
            </w:r>
          </w:hyperlink>
        </w:p>
        <w:p w14:paraId="24562008" w14:textId="78DD7D87" w:rsidR="00036BA1" w:rsidRPr="009714CB" w:rsidRDefault="00036BA1">
          <w:pPr>
            <w:pStyle w:val="40"/>
            <w:tabs>
              <w:tab w:val="left" w:pos="2550"/>
              <w:tab w:val="right" w:leader="dot" w:pos="9016"/>
            </w:tabs>
            <w:ind w:left="1320"/>
            <w:rPr>
              <w:noProof/>
            </w:rPr>
          </w:pPr>
          <w:hyperlink w:anchor="_Toc229410940" w:history="1">
            <w:r w:rsidRPr="009714CB">
              <w:rPr>
                <w:rStyle w:val="ac"/>
                <w:noProof/>
              </w:rPr>
              <w:t>17.2.2.</w:t>
            </w:r>
            <w:r w:rsidRPr="009714CB">
              <w:rPr>
                <w:noProof/>
              </w:rPr>
              <w:tab/>
            </w:r>
            <w:r w:rsidRPr="009714CB">
              <w:rPr>
                <w:rStyle w:val="ac"/>
                <w:noProof/>
              </w:rPr>
              <w:t>Configuración de JAWS para una conexión USB</w:t>
            </w:r>
            <w:r w:rsidRPr="009714CB">
              <w:rPr>
                <w:noProof/>
                <w:webHidden/>
              </w:rPr>
              <w:tab/>
            </w:r>
            <w:r w:rsidRPr="009714CB">
              <w:rPr>
                <w:noProof/>
                <w:webHidden/>
              </w:rPr>
              <w:fldChar w:fldCharType="begin"/>
            </w:r>
            <w:r w:rsidRPr="009714CB">
              <w:rPr>
                <w:noProof/>
                <w:webHidden/>
              </w:rPr>
              <w:instrText xml:space="preserve"> PAGEREF _Toc229410940 \h </w:instrText>
            </w:r>
            <w:r w:rsidRPr="009714CB">
              <w:rPr>
                <w:noProof/>
                <w:webHidden/>
              </w:rPr>
            </w:r>
            <w:r w:rsidRPr="009714CB">
              <w:rPr>
                <w:noProof/>
                <w:webHidden/>
              </w:rPr>
              <w:fldChar w:fldCharType="separate"/>
            </w:r>
            <w:r w:rsidRPr="009714CB">
              <w:rPr>
                <w:noProof/>
                <w:webHidden/>
              </w:rPr>
              <w:t>52</w:t>
            </w:r>
            <w:r w:rsidRPr="009714CB">
              <w:rPr>
                <w:noProof/>
                <w:webHidden/>
              </w:rPr>
              <w:fldChar w:fldCharType="end"/>
            </w:r>
          </w:hyperlink>
        </w:p>
        <w:p w14:paraId="171789AF" w14:textId="12F29872" w:rsidR="00036BA1" w:rsidRPr="009714CB" w:rsidRDefault="00036BA1">
          <w:pPr>
            <w:pStyle w:val="30"/>
            <w:tabs>
              <w:tab w:val="left" w:pos="1700"/>
              <w:tab w:val="right" w:leader="dot" w:pos="9016"/>
            </w:tabs>
            <w:ind w:left="880"/>
            <w:rPr>
              <w:noProof/>
            </w:rPr>
          </w:pPr>
          <w:hyperlink w:anchor="_Toc229410941" w:history="1">
            <w:r w:rsidRPr="009714CB">
              <w:rPr>
                <w:rStyle w:val="ac"/>
                <w:noProof/>
              </w:rPr>
              <w:t>17.3.</w:t>
            </w:r>
            <w:r w:rsidRPr="009714CB">
              <w:rPr>
                <w:noProof/>
              </w:rPr>
              <w:tab/>
            </w:r>
            <w:r w:rsidRPr="009714CB">
              <w:rPr>
                <w:rStyle w:val="ac"/>
                <w:noProof/>
              </w:rPr>
              <w:t>Conexión por Bluetooth</w:t>
            </w:r>
            <w:r w:rsidRPr="009714CB">
              <w:rPr>
                <w:noProof/>
                <w:webHidden/>
              </w:rPr>
              <w:tab/>
            </w:r>
            <w:r w:rsidRPr="009714CB">
              <w:rPr>
                <w:noProof/>
                <w:webHidden/>
              </w:rPr>
              <w:fldChar w:fldCharType="begin"/>
            </w:r>
            <w:r w:rsidRPr="009714CB">
              <w:rPr>
                <w:noProof/>
                <w:webHidden/>
              </w:rPr>
              <w:instrText xml:space="preserve"> PAGEREF _Toc229410941 \h </w:instrText>
            </w:r>
            <w:r w:rsidRPr="009714CB">
              <w:rPr>
                <w:noProof/>
                <w:webHidden/>
              </w:rPr>
            </w:r>
            <w:r w:rsidRPr="009714CB">
              <w:rPr>
                <w:noProof/>
                <w:webHidden/>
              </w:rPr>
              <w:fldChar w:fldCharType="separate"/>
            </w:r>
            <w:r w:rsidRPr="009714CB">
              <w:rPr>
                <w:noProof/>
                <w:webHidden/>
              </w:rPr>
              <w:t>53</w:t>
            </w:r>
            <w:r w:rsidRPr="009714CB">
              <w:rPr>
                <w:noProof/>
                <w:webHidden/>
              </w:rPr>
              <w:fldChar w:fldCharType="end"/>
            </w:r>
          </w:hyperlink>
        </w:p>
        <w:p w14:paraId="7D09A994" w14:textId="4741AFE2" w:rsidR="00036BA1" w:rsidRPr="009714CB" w:rsidRDefault="00036BA1">
          <w:pPr>
            <w:pStyle w:val="20"/>
            <w:rPr>
              <w:rFonts w:asciiTheme="minorHAnsi" w:hAnsiTheme="minorHAnsi" w:cstheme="minorBidi"/>
              <w:b w:val="0"/>
              <w:bCs w:val="0"/>
              <w:lang w:val="en-US"/>
            </w:rPr>
          </w:pPr>
          <w:hyperlink w:anchor="_Toc229410942" w:history="1">
            <w:r w:rsidRPr="009714CB">
              <w:rPr>
                <w:rStyle w:val="ac"/>
              </w:rPr>
              <w:t>18.</w:t>
            </w:r>
            <w:r w:rsidRPr="009714CB">
              <w:rPr>
                <w:rFonts w:asciiTheme="minorHAnsi" w:hAnsiTheme="minorHAnsi" w:cstheme="minorBidi"/>
                <w:b w:val="0"/>
                <w:bCs w:val="0"/>
                <w:lang w:val="en-US"/>
              </w:rPr>
              <w:tab/>
            </w:r>
            <w:r w:rsidRPr="009714CB">
              <w:rPr>
                <w:rStyle w:val="ac"/>
              </w:rPr>
              <w:t>Descripción general del uso de JAWS y el braille</w:t>
            </w:r>
            <w:r w:rsidRPr="009714CB">
              <w:rPr>
                <w:webHidden/>
              </w:rPr>
              <w:tab/>
            </w:r>
            <w:r w:rsidRPr="009714CB">
              <w:rPr>
                <w:webHidden/>
              </w:rPr>
              <w:fldChar w:fldCharType="begin"/>
            </w:r>
            <w:r w:rsidRPr="009714CB">
              <w:rPr>
                <w:webHidden/>
              </w:rPr>
              <w:instrText xml:space="preserve"> PAGEREF _Toc229410942 \h </w:instrText>
            </w:r>
            <w:r w:rsidRPr="009714CB">
              <w:rPr>
                <w:webHidden/>
              </w:rPr>
            </w:r>
            <w:r w:rsidRPr="009714CB">
              <w:rPr>
                <w:webHidden/>
              </w:rPr>
              <w:fldChar w:fldCharType="separate"/>
            </w:r>
            <w:r w:rsidRPr="009714CB">
              <w:rPr>
                <w:webHidden/>
              </w:rPr>
              <w:t>53</w:t>
            </w:r>
            <w:r w:rsidRPr="009714CB">
              <w:rPr>
                <w:webHidden/>
              </w:rPr>
              <w:fldChar w:fldCharType="end"/>
            </w:r>
          </w:hyperlink>
        </w:p>
        <w:p w14:paraId="76BB9D01" w14:textId="6BB155E0" w:rsidR="00036BA1" w:rsidRPr="009714CB" w:rsidRDefault="00036BA1">
          <w:pPr>
            <w:pStyle w:val="30"/>
            <w:tabs>
              <w:tab w:val="left" w:pos="1700"/>
              <w:tab w:val="right" w:leader="dot" w:pos="9016"/>
            </w:tabs>
            <w:ind w:left="880"/>
            <w:rPr>
              <w:noProof/>
            </w:rPr>
          </w:pPr>
          <w:hyperlink w:anchor="_Toc229410943" w:history="1">
            <w:r w:rsidRPr="009714CB">
              <w:rPr>
                <w:rStyle w:val="ac"/>
                <w:noProof/>
              </w:rPr>
              <w:t>18.1.</w:t>
            </w:r>
            <w:r w:rsidRPr="009714CB">
              <w:rPr>
                <w:noProof/>
              </w:rPr>
              <w:tab/>
            </w:r>
            <w:r w:rsidRPr="009714CB">
              <w:rPr>
                <w:rStyle w:val="ac"/>
                <w:noProof/>
              </w:rPr>
              <w:t>Las pantallas del Dot Pad</w:t>
            </w:r>
            <w:r w:rsidRPr="009714CB">
              <w:rPr>
                <w:noProof/>
                <w:webHidden/>
              </w:rPr>
              <w:tab/>
            </w:r>
            <w:r w:rsidRPr="009714CB">
              <w:rPr>
                <w:noProof/>
                <w:webHidden/>
              </w:rPr>
              <w:fldChar w:fldCharType="begin"/>
            </w:r>
            <w:r w:rsidRPr="009714CB">
              <w:rPr>
                <w:noProof/>
                <w:webHidden/>
              </w:rPr>
              <w:instrText xml:space="preserve"> PAGEREF _Toc229410943 \h </w:instrText>
            </w:r>
            <w:r w:rsidRPr="009714CB">
              <w:rPr>
                <w:noProof/>
                <w:webHidden/>
              </w:rPr>
            </w:r>
            <w:r w:rsidRPr="009714CB">
              <w:rPr>
                <w:noProof/>
                <w:webHidden/>
              </w:rPr>
              <w:fldChar w:fldCharType="separate"/>
            </w:r>
            <w:r w:rsidRPr="009714CB">
              <w:rPr>
                <w:noProof/>
                <w:webHidden/>
              </w:rPr>
              <w:t>53</w:t>
            </w:r>
            <w:r w:rsidRPr="009714CB">
              <w:rPr>
                <w:noProof/>
                <w:webHidden/>
              </w:rPr>
              <w:fldChar w:fldCharType="end"/>
            </w:r>
          </w:hyperlink>
        </w:p>
        <w:p w14:paraId="16833484" w14:textId="48BBB315" w:rsidR="00036BA1" w:rsidRPr="009714CB" w:rsidRDefault="00036BA1">
          <w:pPr>
            <w:pStyle w:val="40"/>
            <w:tabs>
              <w:tab w:val="left" w:pos="2550"/>
              <w:tab w:val="right" w:leader="dot" w:pos="9016"/>
            </w:tabs>
            <w:ind w:left="1320"/>
            <w:rPr>
              <w:noProof/>
            </w:rPr>
          </w:pPr>
          <w:hyperlink w:anchor="_Toc229410944" w:history="1">
            <w:r w:rsidRPr="009714CB">
              <w:rPr>
                <w:rStyle w:val="ac"/>
                <w:noProof/>
              </w:rPr>
              <w:t>18.1.1.</w:t>
            </w:r>
            <w:r w:rsidRPr="009714CB">
              <w:rPr>
                <w:noProof/>
              </w:rPr>
              <w:tab/>
            </w:r>
            <w:r w:rsidRPr="009714CB">
              <w:rPr>
                <w:rStyle w:val="ac"/>
                <w:noProof/>
              </w:rPr>
              <w:t>En la pantalla de 20 celdas:</w:t>
            </w:r>
            <w:r w:rsidRPr="009714CB">
              <w:rPr>
                <w:noProof/>
                <w:webHidden/>
              </w:rPr>
              <w:tab/>
            </w:r>
            <w:r w:rsidRPr="009714CB">
              <w:rPr>
                <w:noProof/>
                <w:webHidden/>
              </w:rPr>
              <w:fldChar w:fldCharType="begin"/>
            </w:r>
            <w:r w:rsidRPr="009714CB">
              <w:rPr>
                <w:noProof/>
                <w:webHidden/>
              </w:rPr>
              <w:instrText xml:space="preserve"> PAGEREF _Toc229410944 \h </w:instrText>
            </w:r>
            <w:r w:rsidRPr="009714CB">
              <w:rPr>
                <w:noProof/>
                <w:webHidden/>
              </w:rPr>
            </w:r>
            <w:r w:rsidRPr="009714CB">
              <w:rPr>
                <w:noProof/>
                <w:webHidden/>
              </w:rPr>
              <w:fldChar w:fldCharType="separate"/>
            </w:r>
            <w:r w:rsidRPr="009714CB">
              <w:rPr>
                <w:noProof/>
                <w:webHidden/>
              </w:rPr>
              <w:t>53</w:t>
            </w:r>
            <w:r w:rsidRPr="009714CB">
              <w:rPr>
                <w:noProof/>
                <w:webHidden/>
              </w:rPr>
              <w:fldChar w:fldCharType="end"/>
            </w:r>
          </w:hyperlink>
        </w:p>
        <w:p w14:paraId="428256E3" w14:textId="0BFE5361" w:rsidR="00036BA1" w:rsidRPr="009714CB" w:rsidRDefault="00036BA1">
          <w:pPr>
            <w:pStyle w:val="30"/>
            <w:tabs>
              <w:tab w:val="left" w:pos="1700"/>
              <w:tab w:val="right" w:leader="dot" w:pos="9016"/>
            </w:tabs>
            <w:ind w:left="880"/>
            <w:rPr>
              <w:noProof/>
            </w:rPr>
          </w:pPr>
          <w:hyperlink w:anchor="_Toc229410945" w:history="1">
            <w:r w:rsidRPr="009714CB">
              <w:rPr>
                <w:rStyle w:val="ac"/>
                <w:noProof/>
              </w:rPr>
              <w:t>18.2.</w:t>
            </w:r>
            <w:r w:rsidRPr="009714CB">
              <w:rPr>
                <w:noProof/>
              </w:rPr>
              <w:tab/>
            </w:r>
            <w:r w:rsidRPr="009714CB">
              <w:rPr>
                <w:rStyle w:val="ac"/>
                <w:noProof/>
              </w:rPr>
              <w:t>Navegación con los botones del teclado braille</w:t>
            </w:r>
            <w:r w:rsidRPr="009714CB">
              <w:rPr>
                <w:noProof/>
                <w:webHidden/>
              </w:rPr>
              <w:tab/>
            </w:r>
            <w:r w:rsidRPr="009714CB">
              <w:rPr>
                <w:noProof/>
                <w:webHidden/>
              </w:rPr>
              <w:fldChar w:fldCharType="begin"/>
            </w:r>
            <w:r w:rsidRPr="009714CB">
              <w:rPr>
                <w:noProof/>
                <w:webHidden/>
              </w:rPr>
              <w:instrText xml:space="preserve"> PAGEREF _Toc229410945 \h </w:instrText>
            </w:r>
            <w:r w:rsidRPr="009714CB">
              <w:rPr>
                <w:noProof/>
                <w:webHidden/>
              </w:rPr>
            </w:r>
            <w:r w:rsidRPr="009714CB">
              <w:rPr>
                <w:noProof/>
                <w:webHidden/>
              </w:rPr>
              <w:fldChar w:fldCharType="separate"/>
            </w:r>
            <w:r w:rsidRPr="009714CB">
              <w:rPr>
                <w:noProof/>
                <w:webHidden/>
              </w:rPr>
              <w:t>54</w:t>
            </w:r>
            <w:r w:rsidRPr="009714CB">
              <w:rPr>
                <w:noProof/>
                <w:webHidden/>
              </w:rPr>
              <w:fldChar w:fldCharType="end"/>
            </w:r>
          </w:hyperlink>
        </w:p>
        <w:p w14:paraId="1D4C1F61" w14:textId="1C6C3851" w:rsidR="00036BA1" w:rsidRPr="009714CB" w:rsidRDefault="00036BA1">
          <w:pPr>
            <w:pStyle w:val="30"/>
            <w:tabs>
              <w:tab w:val="left" w:pos="1700"/>
              <w:tab w:val="right" w:leader="dot" w:pos="9016"/>
            </w:tabs>
            <w:ind w:left="880"/>
            <w:rPr>
              <w:noProof/>
            </w:rPr>
          </w:pPr>
          <w:hyperlink w:anchor="_Toc229410946" w:history="1">
            <w:r w:rsidRPr="009714CB">
              <w:rPr>
                <w:rStyle w:val="ac"/>
                <w:noProof/>
              </w:rPr>
              <w:t>18.3.</w:t>
            </w:r>
            <w:r w:rsidRPr="009714CB">
              <w:rPr>
                <w:noProof/>
              </w:rPr>
              <w:tab/>
            </w:r>
            <w:r w:rsidRPr="009714CB">
              <w:rPr>
                <w:rStyle w:val="ac"/>
                <w:noProof/>
              </w:rPr>
              <w:t>Uso del braille contraído</w:t>
            </w:r>
            <w:r w:rsidRPr="009714CB">
              <w:rPr>
                <w:noProof/>
                <w:webHidden/>
              </w:rPr>
              <w:tab/>
            </w:r>
            <w:r w:rsidRPr="009714CB">
              <w:rPr>
                <w:noProof/>
                <w:webHidden/>
              </w:rPr>
              <w:fldChar w:fldCharType="begin"/>
            </w:r>
            <w:r w:rsidRPr="009714CB">
              <w:rPr>
                <w:noProof/>
                <w:webHidden/>
              </w:rPr>
              <w:instrText xml:space="preserve"> PAGEREF _Toc229410946 \h </w:instrText>
            </w:r>
            <w:r w:rsidRPr="009714CB">
              <w:rPr>
                <w:noProof/>
                <w:webHidden/>
              </w:rPr>
            </w:r>
            <w:r w:rsidRPr="009714CB">
              <w:rPr>
                <w:noProof/>
                <w:webHidden/>
              </w:rPr>
              <w:fldChar w:fldCharType="separate"/>
            </w:r>
            <w:r w:rsidRPr="009714CB">
              <w:rPr>
                <w:noProof/>
                <w:webHidden/>
              </w:rPr>
              <w:t>55</w:t>
            </w:r>
            <w:r w:rsidRPr="009714CB">
              <w:rPr>
                <w:noProof/>
                <w:webHidden/>
              </w:rPr>
              <w:fldChar w:fldCharType="end"/>
            </w:r>
          </w:hyperlink>
        </w:p>
        <w:p w14:paraId="0C5C88B5" w14:textId="217A0365" w:rsidR="00036BA1" w:rsidRPr="009714CB" w:rsidRDefault="00036BA1">
          <w:pPr>
            <w:pStyle w:val="20"/>
            <w:rPr>
              <w:rFonts w:asciiTheme="minorHAnsi" w:hAnsiTheme="minorHAnsi" w:cstheme="minorBidi"/>
              <w:b w:val="0"/>
              <w:bCs w:val="0"/>
              <w:lang w:val="en-US"/>
            </w:rPr>
          </w:pPr>
          <w:hyperlink w:anchor="_Toc229410947" w:history="1">
            <w:r w:rsidRPr="009714CB">
              <w:rPr>
                <w:rStyle w:val="ac"/>
              </w:rPr>
              <w:t>19.</w:t>
            </w:r>
            <w:r w:rsidRPr="009714CB">
              <w:rPr>
                <w:rFonts w:asciiTheme="minorHAnsi" w:hAnsiTheme="minorHAnsi" w:cstheme="minorBidi"/>
                <w:b w:val="0"/>
                <w:bCs w:val="0"/>
                <w:lang w:val="en-US"/>
              </w:rPr>
              <w:tab/>
            </w:r>
            <w:r w:rsidRPr="009714CB">
              <w:rPr>
                <w:rStyle w:val="ac"/>
              </w:rPr>
              <w:t>Compatibilidad con braille de varias líneas</w:t>
            </w:r>
            <w:r w:rsidRPr="009714CB">
              <w:rPr>
                <w:webHidden/>
              </w:rPr>
              <w:tab/>
            </w:r>
            <w:r w:rsidRPr="009714CB">
              <w:rPr>
                <w:webHidden/>
              </w:rPr>
              <w:fldChar w:fldCharType="begin"/>
            </w:r>
            <w:r w:rsidRPr="009714CB">
              <w:rPr>
                <w:webHidden/>
              </w:rPr>
              <w:instrText xml:space="preserve"> PAGEREF _Toc229410947 \h </w:instrText>
            </w:r>
            <w:r w:rsidRPr="009714CB">
              <w:rPr>
                <w:webHidden/>
              </w:rPr>
            </w:r>
            <w:r w:rsidRPr="009714CB">
              <w:rPr>
                <w:webHidden/>
              </w:rPr>
              <w:fldChar w:fldCharType="separate"/>
            </w:r>
            <w:r w:rsidRPr="009714CB">
              <w:rPr>
                <w:webHidden/>
              </w:rPr>
              <w:t>55</w:t>
            </w:r>
            <w:r w:rsidRPr="009714CB">
              <w:rPr>
                <w:webHidden/>
              </w:rPr>
              <w:fldChar w:fldCharType="end"/>
            </w:r>
          </w:hyperlink>
        </w:p>
        <w:p w14:paraId="54F551A2" w14:textId="30E8D16E" w:rsidR="00036BA1" w:rsidRPr="009714CB" w:rsidRDefault="00036BA1">
          <w:pPr>
            <w:pStyle w:val="30"/>
            <w:tabs>
              <w:tab w:val="left" w:pos="1700"/>
              <w:tab w:val="right" w:leader="dot" w:pos="9016"/>
            </w:tabs>
            <w:ind w:left="880"/>
            <w:rPr>
              <w:noProof/>
            </w:rPr>
          </w:pPr>
          <w:hyperlink w:anchor="_Toc229410948" w:history="1">
            <w:r w:rsidRPr="009714CB">
              <w:rPr>
                <w:rStyle w:val="ac"/>
                <w:noProof/>
              </w:rPr>
              <w:t>19.1.</w:t>
            </w:r>
            <w:r w:rsidRPr="009714CB">
              <w:rPr>
                <w:noProof/>
              </w:rPr>
              <w:tab/>
            </w:r>
            <w:r w:rsidRPr="009714CB">
              <w:rPr>
                <w:rStyle w:val="ac"/>
                <w:noProof/>
              </w:rPr>
              <w:t>Modo de ajuste</w:t>
            </w:r>
            <w:r w:rsidRPr="009714CB">
              <w:rPr>
                <w:noProof/>
                <w:webHidden/>
              </w:rPr>
              <w:tab/>
            </w:r>
            <w:r w:rsidRPr="009714CB">
              <w:rPr>
                <w:noProof/>
                <w:webHidden/>
              </w:rPr>
              <w:fldChar w:fldCharType="begin"/>
            </w:r>
            <w:r w:rsidRPr="009714CB">
              <w:rPr>
                <w:noProof/>
                <w:webHidden/>
              </w:rPr>
              <w:instrText xml:space="preserve"> PAGEREF _Toc229410948 \h </w:instrText>
            </w:r>
            <w:r w:rsidRPr="009714CB">
              <w:rPr>
                <w:noProof/>
                <w:webHidden/>
              </w:rPr>
            </w:r>
            <w:r w:rsidRPr="009714CB">
              <w:rPr>
                <w:noProof/>
                <w:webHidden/>
              </w:rPr>
              <w:fldChar w:fldCharType="separate"/>
            </w:r>
            <w:r w:rsidRPr="009714CB">
              <w:rPr>
                <w:noProof/>
                <w:webHidden/>
              </w:rPr>
              <w:t>55</w:t>
            </w:r>
            <w:r w:rsidRPr="009714CB">
              <w:rPr>
                <w:noProof/>
                <w:webHidden/>
              </w:rPr>
              <w:fldChar w:fldCharType="end"/>
            </w:r>
          </w:hyperlink>
        </w:p>
        <w:p w14:paraId="6249916F" w14:textId="0756C67A" w:rsidR="00036BA1" w:rsidRPr="009714CB" w:rsidRDefault="00036BA1">
          <w:pPr>
            <w:pStyle w:val="30"/>
            <w:tabs>
              <w:tab w:val="left" w:pos="1700"/>
              <w:tab w:val="right" w:leader="dot" w:pos="9016"/>
            </w:tabs>
            <w:ind w:left="880"/>
            <w:rPr>
              <w:noProof/>
            </w:rPr>
          </w:pPr>
          <w:hyperlink w:anchor="_Toc229410949" w:history="1">
            <w:r w:rsidRPr="009714CB">
              <w:rPr>
                <w:rStyle w:val="ac"/>
                <w:noProof/>
              </w:rPr>
              <w:t>19.2.</w:t>
            </w:r>
            <w:r w:rsidRPr="009714CB">
              <w:rPr>
                <w:noProof/>
              </w:rPr>
              <w:tab/>
            </w:r>
            <w:r w:rsidRPr="009714CB">
              <w:rPr>
                <w:rStyle w:val="ac"/>
                <w:noProof/>
              </w:rPr>
              <w:t>Modo recortado</w:t>
            </w:r>
            <w:r w:rsidRPr="009714CB">
              <w:rPr>
                <w:noProof/>
                <w:webHidden/>
              </w:rPr>
              <w:tab/>
            </w:r>
            <w:r w:rsidRPr="009714CB">
              <w:rPr>
                <w:noProof/>
                <w:webHidden/>
              </w:rPr>
              <w:fldChar w:fldCharType="begin"/>
            </w:r>
            <w:r w:rsidRPr="009714CB">
              <w:rPr>
                <w:noProof/>
                <w:webHidden/>
              </w:rPr>
              <w:instrText xml:space="preserve"> PAGEREF _Toc229410949 \h </w:instrText>
            </w:r>
            <w:r w:rsidRPr="009714CB">
              <w:rPr>
                <w:noProof/>
                <w:webHidden/>
              </w:rPr>
            </w:r>
            <w:r w:rsidRPr="009714CB">
              <w:rPr>
                <w:noProof/>
                <w:webHidden/>
              </w:rPr>
              <w:fldChar w:fldCharType="separate"/>
            </w:r>
            <w:r w:rsidRPr="009714CB">
              <w:rPr>
                <w:noProof/>
                <w:webHidden/>
              </w:rPr>
              <w:t>55</w:t>
            </w:r>
            <w:r w:rsidRPr="009714CB">
              <w:rPr>
                <w:noProof/>
                <w:webHidden/>
              </w:rPr>
              <w:fldChar w:fldCharType="end"/>
            </w:r>
          </w:hyperlink>
        </w:p>
        <w:p w14:paraId="3B5D4A82" w14:textId="1B8B0DF5" w:rsidR="00036BA1" w:rsidRPr="009714CB" w:rsidRDefault="00036BA1">
          <w:pPr>
            <w:pStyle w:val="30"/>
            <w:tabs>
              <w:tab w:val="left" w:pos="1700"/>
              <w:tab w:val="right" w:leader="dot" w:pos="9016"/>
            </w:tabs>
            <w:ind w:left="880"/>
            <w:rPr>
              <w:noProof/>
            </w:rPr>
          </w:pPr>
          <w:hyperlink w:anchor="_Toc229410950" w:history="1">
            <w:r w:rsidRPr="009714CB">
              <w:rPr>
                <w:rStyle w:val="ac"/>
                <w:noProof/>
              </w:rPr>
              <w:t>19.3.</w:t>
            </w:r>
            <w:r w:rsidRPr="009714CB">
              <w:rPr>
                <w:noProof/>
              </w:rPr>
              <w:tab/>
            </w:r>
            <w:r w:rsidRPr="009714CB">
              <w:rPr>
                <w:rStyle w:val="ac"/>
                <w:noProof/>
              </w:rPr>
              <w:t>Configurar el modo braille</w:t>
            </w:r>
            <w:r w:rsidRPr="009714CB">
              <w:rPr>
                <w:noProof/>
                <w:webHidden/>
              </w:rPr>
              <w:tab/>
            </w:r>
            <w:r w:rsidRPr="009714CB">
              <w:rPr>
                <w:noProof/>
                <w:webHidden/>
              </w:rPr>
              <w:fldChar w:fldCharType="begin"/>
            </w:r>
            <w:r w:rsidRPr="009714CB">
              <w:rPr>
                <w:noProof/>
                <w:webHidden/>
              </w:rPr>
              <w:instrText xml:space="preserve"> PAGEREF _Toc229410950 \h </w:instrText>
            </w:r>
            <w:r w:rsidRPr="009714CB">
              <w:rPr>
                <w:noProof/>
                <w:webHidden/>
              </w:rPr>
            </w:r>
            <w:r w:rsidRPr="009714CB">
              <w:rPr>
                <w:noProof/>
                <w:webHidden/>
              </w:rPr>
              <w:fldChar w:fldCharType="separate"/>
            </w:r>
            <w:r w:rsidRPr="009714CB">
              <w:rPr>
                <w:noProof/>
                <w:webHidden/>
              </w:rPr>
              <w:t>55</w:t>
            </w:r>
            <w:r w:rsidRPr="009714CB">
              <w:rPr>
                <w:noProof/>
                <w:webHidden/>
              </w:rPr>
              <w:fldChar w:fldCharType="end"/>
            </w:r>
          </w:hyperlink>
        </w:p>
        <w:p w14:paraId="05002862" w14:textId="4F38A479" w:rsidR="00036BA1" w:rsidRPr="009714CB" w:rsidRDefault="00036BA1">
          <w:pPr>
            <w:pStyle w:val="20"/>
            <w:rPr>
              <w:rFonts w:asciiTheme="minorHAnsi" w:hAnsiTheme="minorHAnsi" w:cstheme="minorBidi"/>
              <w:b w:val="0"/>
              <w:bCs w:val="0"/>
              <w:lang w:val="en-US"/>
            </w:rPr>
          </w:pPr>
          <w:hyperlink w:anchor="_Toc229410951" w:history="1">
            <w:r w:rsidRPr="009714CB">
              <w:rPr>
                <w:rStyle w:val="ac"/>
              </w:rPr>
              <w:t>20.</w:t>
            </w:r>
            <w:r w:rsidRPr="009714CB">
              <w:rPr>
                <w:rFonts w:asciiTheme="minorHAnsi" w:hAnsiTheme="minorHAnsi" w:cstheme="minorBidi"/>
                <w:b w:val="0"/>
                <w:bCs w:val="0"/>
                <w:lang w:val="en-US"/>
              </w:rPr>
              <w:tab/>
            </w:r>
            <w:r w:rsidRPr="009714CB">
              <w:rPr>
                <w:rStyle w:val="ac"/>
              </w:rPr>
              <w:t>Uso del braille dividido</w:t>
            </w:r>
            <w:r w:rsidRPr="009714CB">
              <w:rPr>
                <w:webHidden/>
              </w:rPr>
              <w:tab/>
            </w:r>
            <w:r w:rsidRPr="009714CB">
              <w:rPr>
                <w:webHidden/>
              </w:rPr>
              <w:fldChar w:fldCharType="begin"/>
            </w:r>
            <w:r w:rsidRPr="009714CB">
              <w:rPr>
                <w:webHidden/>
              </w:rPr>
              <w:instrText xml:space="preserve"> PAGEREF _Toc229410951 \h </w:instrText>
            </w:r>
            <w:r w:rsidRPr="009714CB">
              <w:rPr>
                <w:webHidden/>
              </w:rPr>
            </w:r>
            <w:r w:rsidRPr="009714CB">
              <w:rPr>
                <w:webHidden/>
              </w:rPr>
              <w:fldChar w:fldCharType="separate"/>
            </w:r>
            <w:r w:rsidRPr="009714CB">
              <w:rPr>
                <w:webHidden/>
              </w:rPr>
              <w:t>55</w:t>
            </w:r>
            <w:r w:rsidRPr="009714CB">
              <w:rPr>
                <w:webHidden/>
              </w:rPr>
              <w:fldChar w:fldCharType="end"/>
            </w:r>
          </w:hyperlink>
        </w:p>
        <w:p w14:paraId="7219F231" w14:textId="70FBC29B" w:rsidR="00036BA1" w:rsidRPr="009714CB" w:rsidRDefault="00036BA1">
          <w:pPr>
            <w:pStyle w:val="30"/>
            <w:tabs>
              <w:tab w:val="left" w:pos="1700"/>
              <w:tab w:val="right" w:leader="dot" w:pos="9016"/>
            </w:tabs>
            <w:ind w:left="880"/>
            <w:rPr>
              <w:noProof/>
            </w:rPr>
          </w:pPr>
          <w:hyperlink w:anchor="_Toc229410952" w:history="1">
            <w:r w:rsidRPr="009714CB">
              <w:rPr>
                <w:rStyle w:val="ac"/>
                <w:noProof/>
              </w:rPr>
              <w:t>20.1.</w:t>
            </w:r>
            <w:r w:rsidRPr="009714CB">
              <w:rPr>
                <w:noProof/>
              </w:rPr>
              <w:tab/>
            </w:r>
            <w:r w:rsidRPr="009714CB">
              <w:rPr>
                <w:rStyle w:val="ac"/>
                <w:noProof/>
              </w:rPr>
              <w:t>Activación del braille dividido</w:t>
            </w:r>
            <w:r w:rsidRPr="009714CB">
              <w:rPr>
                <w:noProof/>
                <w:webHidden/>
              </w:rPr>
              <w:tab/>
            </w:r>
            <w:r w:rsidRPr="009714CB">
              <w:rPr>
                <w:noProof/>
                <w:webHidden/>
              </w:rPr>
              <w:fldChar w:fldCharType="begin"/>
            </w:r>
            <w:r w:rsidRPr="009714CB">
              <w:rPr>
                <w:noProof/>
                <w:webHidden/>
              </w:rPr>
              <w:instrText xml:space="preserve"> PAGEREF _Toc229410952 \h </w:instrText>
            </w:r>
            <w:r w:rsidRPr="009714CB">
              <w:rPr>
                <w:noProof/>
                <w:webHidden/>
              </w:rPr>
            </w:r>
            <w:r w:rsidRPr="009714CB">
              <w:rPr>
                <w:noProof/>
                <w:webHidden/>
              </w:rPr>
              <w:fldChar w:fldCharType="separate"/>
            </w:r>
            <w:r w:rsidRPr="009714CB">
              <w:rPr>
                <w:noProof/>
                <w:webHidden/>
              </w:rPr>
              <w:t>55</w:t>
            </w:r>
            <w:r w:rsidRPr="009714CB">
              <w:rPr>
                <w:noProof/>
                <w:webHidden/>
              </w:rPr>
              <w:fldChar w:fldCharType="end"/>
            </w:r>
          </w:hyperlink>
        </w:p>
        <w:p w14:paraId="686D43A6" w14:textId="255E4A4B" w:rsidR="00036BA1" w:rsidRPr="009714CB" w:rsidRDefault="00036BA1">
          <w:pPr>
            <w:pStyle w:val="20"/>
            <w:rPr>
              <w:rFonts w:asciiTheme="minorHAnsi" w:hAnsiTheme="minorHAnsi" w:cstheme="minorBidi"/>
              <w:b w:val="0"/>
              <w:bCs w:val="0"/>
              <w:lang w:val="en-US"/>
            </w:rPr>
          </w:pPr>
          <w:hyperlink w:anchor="_Toc229410953" w:history="1">
            <w:r w:rsidRPr="009714CB">
              <w:rPr>
                <w:rStyle w:val="ac"/>
              </w:rPr>
              <w:t>21.</w:t>
            </w:r>
            <w:r w:rsidRPr="009714CB">
              <w:rPr>
                <w:rFonts w:asciiTheme="minorHAnsi" w:hAnsiTheme="minorHAnsi" w:cstheme="minorBidi"/>
                <w:b w:val="0"/>
                <w:bCs w:val="0"/>
                <w:lang w:val="en-US"/>
              </w:rPr>
              <w:tab/>
            </w:r>
            <w:r w:rsidRPr="009714CB">
              <w:rPr>
                <w:rStyle w:val="ac"/>
              </w:rPr>
              <w:t>Acceder a contenido matemático con JAWS y Dot Pad</w:t>
            </w:r>
            <w:r w:rsidRPr="009714CB">
              <w:rPr>
                <w:webHidden/>
              </w:rPr>
              <w:tab/>
            </w:r>
            <w:r w:rsidRPr="009714CB">
              <w:rPr>
                <w:webHidden/>
              </w:rPr>
              <w:fldChar w:fldCharType="begin"/>
            </w:r>
            <w:r w:rsidRPr="009714CB">
              <w:rPr>
                <w:webHidden/>
              </w:rPr>
              <w:instrText xml:space="preserve"> PAGEREF _Toc229410953 \h </w:instrText>
            </w:r>
            <w:r w:rsidRPr="009714CB">
              <w:rPr>
                <w:webHidden/>
              </w:rPr>
            </w:r>
            <w:r w:rsidRPr="009714CB">
              <w:rPr>
                <w:webHidden/>
              </w:rPr>
              <w:fldChar w:fldCharType="separate"/>
            </w:r>
            <w:r w:rsidRPr="009714CB">
              <w:rPr>
                <w:webHidden/>
              </w:rPr>
              <w:t>56</w:t>
            </w:r>
            <w:r w:rsidRPr="009714CB">
              <w:rPr>
                <w:webHidden/>
              </w:rPr>
              <w:fldChar w:fldCharType="end"/>
            </w:r>
          </w:hyperlink>
        </w:p>
        <w:p w14:paraId="42C92F44" w14:textId="2CFC1429" w:rsidR="00036BA1" w:rsidRPr="009714CB" w:rsidRDefault="00036BA1">
          <w:pPr>
            <w:pStyle w:val="30"/>
            <w:tabs>
              <w:tab w:val="left" w:pos="1700"/>
              <w:tab w:val="right" w:leader="dot" w:pos="9016"/>
            </w:tabs>
            <w:ind w:left="880"/>
            <w:rPr>
              <w:noProof/>
            </w:rPr>
          </w:pPr>
          <w:hyperlink w:anchor="_Toc229410954" w:history="1">
            <w:r w:rsidRPr="009714CB">
              <w:rPr>
                <w:rStyle w:val="ac"/>
                <w:noProof/>
              </w:rPr>
              <w:t>21.1.</w:t>
            </w:r>
            <w:r w:rsidRPr="009714CB">
              <w:rPr>
                <w:noProof/>
              </w:rPr>
              <w:tab/>
            </w:r>
            <w:r w:rsidRPr="009714CB">
              <w:rPr>
                <w:rStyle w:val="ac"/>
                <w:noProof/>
              </w:rPr>
              <w:t>Lectura de matemáticas en la web</w:t>
            </w:r>
            <w:r w:rsidRPr="009714CB">
              <w:rPr>
                <w:noProof/>
                <w:webHidden/>
              </w:rPr>
              <w:tab/>
            </w:r>
            <w:r w:rsidRPr="009714CB">
              <w:rPr>
                <w:noProof/>
                <w:webHidden/>
              </w:rPr>
              <w:fldChar w:fldCharType="begin"/>
            </w:r>
            <w:r w:rsidRPr="009714CB">
              <w:rPr>
                <w:noProof/>
                <w:webHidden/>
              </w:rPr>
              <w:instrText xml:space="preserve"> PAGEREF _Toc229410954 \h </w:instrText>
            </w:r>
            <w:r w:rsidRPr="009714CB">
              <w:rPr>
                <w:noProof/>
                <w:webHidden/>
              </w:rPr>
            </w:r>
            <w:r w:rsidRPr="009714CB">
              <w:rPr>
                <w:noProof/>
                <w:webHidden/>
              </w:rPr>
              <w:fldChar w:fldCharType="separate"/>
            </w:r>
            <w:r w:rsidRPr="009714CB">
              <w:rPr>
                <w:noProof/>
                <w:webHidden/>
              </w:rPr>
              <w:t>56</w:t>
            </w:r>
            <w:r w:rsidRPr="009714CB">
              <w:rPr>
                <w:noProof/>
                <w:webHidden/>
              </w:rPr>
              <w:fldChar w:fldCharType="end"/>
            </w:r>
          </w:hyperlink>
        </w:p>
        <w:p w14:paraId="3B271620" w14:textId="1A5C2484" w:rsidR="00036BA1" w:rsidRPr="009714CB" w:rsidRDefault="00036BA1">
          <w:pPr>
            <w:pStyle w:val="30"/>
            <w:tabs>
              <w:tab w:val="left" w:pos="1700"/>
              <w:tab w:val="right" w:leader="dot" w:pos="9016"/>
            </w:tabs>
            <w:ind w:left="880"/>
            <w:rPr>
              <w:noProof/>
            </w:rPr>
          </w:pPr>
          <w:hyperlink w:anchor="_Toc229410955" w:history="1">
            <w:r w:rsidRPr="009714CB">
              <w:rPr>
                <w:rStyle w:val="ac"/>
                <w:noProof/>
              </w:rPr>
              <w:t>21.2.</w:t>
            </w:r>
            <w:r w:rsidRPr="009714CB">
              <w:rPr>
                <w:noProof/>
              </w:rPr>
              <w:tab/>
            </w:r>
            <w:r w:rsidRPr="009714CB">
              <w:rPr>
                <w:rStyle w:val="ac"/>
                <w:noProof/>
              </w:rPr>
              <w:t>Lectura de contenido matemático en Microsoft Word</w:t>
            </w:r>
            <w:r w:rsidRPr="009714CB">
              <w:rPr>
                <w:noProof/>
                <w:webHidden/>
              </w:rPr>
              <w:tab/>
            </w:r>
            <w:r w:rsidRPr="009714CB">
              <w:rPr>
                <w:noProof/>
                <w:webHidden/>
              </w:rPr>
              <w:fldChar w:fldCharType="begin"/>
            </w:r>
            <w:r w:rsidRPr="009714CB">
              <w:rPr>
                <w:noProof/>
                <w:webHidden/>
              </w:rPr>
              <w:instrText xml:space="preserve"> PAGEREF _Toc229410955 \h </w:instrText>
            </w:r>
            <w:r w:rsidRPr="009714CB">
              <w:rPr>
                <w:noProof/>
                <w:webHidden/>
              </w:rPr>
            </w:r>
            <w:r w:rsidRPr="009714CB">
              <w:rPr>
                <w:noProof/>
                <w:webHidden/>
              </w:rPr>
              <w:fldChar w:fldCharType="separate"/>
            </w:r>
            <w:r w:rsidRPr="009714CB">
              <w:rPr>
                <w:noProof/>
                <w:webHidden/>
              </w:rPr>
              <w:t>56</w:t>
            </w:r>
            <w:r w:rsidRPr="009714CB">
              <w:rPr>
                <w:noProof/>
                <w:webHidden/>
              </w:rPr>
              <w:fldChar w:fldCharType="end"/>
            </w:r>
          </w:hyperlink>
        </w:p>
        <w:p w14:paraId="65889BF8" w14:textId="5F71059A" w:rsidR="00036BA1" w:rsidRPr="009714CB" w:rsidRDefault="00036BA1">
          <w:pPr>
            <w:pStyle w:val="10"/>
            <w:rPr>
              <w:rFonts w:asciiTheme="minorHAnsi" w:hAnsiTheme="minorHAnsi" w:cstheme="minorBidi"/>
              <w:b w:val="0"/>
              <w:bCs w:val="0"/>
              <w:sz w:val="22"/>
              <w:szCs w:val="24"/>
            </w:rPr>
          </w:pPr>
          <w:hyperlink w:anchor="_Toc229410956" w:history="1">
            <w:r w:rsidRPr="009714CB">
              <w:rPr>
                <w:rStyle w:val="ac"/>
              </w:rPr>
              <w:t>Guía del usuario: Cómo usar el Dot Pad con VoiceOver</w:t>
            </w:r>
            <w:r w:rsidRPr="009714CB">
              <w:rPr>
                <w:webHidden/>
              </w:rPr>
              <w:tab/>
            </w:r>
            <w:r w:rsidRPr="009714CB">
              <w:rPr>
                <w:webHidden/>
              </w:rPr>
              <w:fldChar w:fldCharType="begin"/>
            </w:r>
            <w:r w:rsidRPr="009714CB">
              <w:rPr>
                <w:webHidden/>
              </w:rPr>
              <w:instrText xml:space="preserve"> PAGEREF _Toc229410956 \h </w:instrText>
            </w:r>
            <w:r w:rsidRPr="009714CB">
              <w:rPr>
                <w:webHidden/>
              </w:rPr>
            </w:r>
            <w:r w:rsidRPr="009714CB">
              <w:rPr>
                <w:webHidden/>
              </w:rPr>
              <w:fldChar w:fldCharType="separate"/>
            </w:r>
            <w:r w:rsidRPr="009714CB">
              <w:rPr>
                <w:webHidden/>
              </w:rPr>
              <w:t>57</w:t>
            </w:r>
            <w:r w:rsidRPr="009714CB">
              <w:rPr>
                <w:webHidden/>
              </w:rPr>
              <w:fldChar w:fldCharType="end"/>
            </w:r>
          </w:hyperlink>
        </w:p>
        <w:p w14:paraId="44D46AD6" w14:textId="6AEA7320" w:rsidR="00036BA1" w:rsidRPr="009714CB" w:rsidRDefault="00036BA1">
          <w:pPr>
            <w:pStyle w:val="20"/>
            <w:rPr>
              <w:rFonts w:asciiTheme="minorHAnsi" w:hAnsiTheme="minorHAnsi" w:cstheme="minorBidi"/>
              <w:b w:val="0"/>
              <w:bCs w:val="0"/>
              <w:lang w:val="en-US"/>
            </w:rPr>
          </w:pPr>
          <w:hyperlink w:anchor="_Toc229410957" w:history="1">
            <w:r w:rsidRPr="009714CB">
              <w:rPr>
                <w:rStyle w:val="ac"/>
              </w:rPr>
              <w:t>22.</w:t>
            </w:r>
            <w:r w:rsidRPr="009714CB">
              <w:rPr>
                <w:rFonts w:asciiTheme="minorHAnsi" w:hAnsiTheme="minorHAnsi" w:cstheme="minorBidi"/>
                <w:b w:val="0"/>
                <w:bCs w:val="0"/>
                <w:lang w:val="en-US"/>
              </w:rPr>
              <w:tab/>
            </w:r>
            <w:r w:rsidRPr="009714CB">
              <w:rPr>
                <w:rStyle w:val="ac"/>
              </w:rPr>
              <w:t>Introducción a VoiceOver y al teclado táctil</w:t>
            </w:r>
            <w:r w:rsidRPr="009714CB">
              <w:rPr>
                <w:webHidden/>
              </w:rPr>
              <w:tab/>
            </w:r>
            <w:r w:rsidRPr="009714CB">
              <w:rPr>
                <w:webHidden/>
              </w:rPr>
              <w:fldChar w:fldCharType="begin"/>
            </w:r>
            <w:r w:rsidRPr="009714CB">
              <w:rPr>
                <w:webHidden/>
              </w:rPr>
              <w:instrText xml:space="preserve"> PAGEREF _Toc229410957 \h </w:instrText>
            </w:r>
            <w:r w:rsidRPr="009714CB">
              <w:rPr>
                <w:webHidden/>
              </w:rPr>
            </w:r>
            <w:r w:rsidRPr="009714CB">
              <w:rPr>
                <w:webHidden/>
              </w:rPr>
              <w:fldChar w:fldCharType="separate"/>
            </w:r>
            <w:r w:rsidRPr="009714CB">
              <w:rPr>
                <w:webHidden/>
              </w:rPr>
              <w:t>57</w:t>
            </w:r>
            <w:r w:rsidRPr="009714CB">
              <w:rPr>
                <w:webHidden/>
              </w:rPr>
              <w:fldChar w:fldCharType="end"/>
            </w:r>
          </w:hyperlink>
        </w:p>
        <w:p w14:paraId="2413633E" w14:textId="67932549" w:rsidR="00036BA1" w:rsidRPr="009714CB" w:rsidRDefault="00036BA1">
          <w:pPr>
            <w:pStyle w:val="30"/>
            <w:tabs>
              <w:tab w:val="left" w:pos="1700"/>
              <w:tab w:val="right" w:leader="dot" w:pos="9016"/>
            </w:tabs>
            <w:ind w:left="880"/>
            <w:rPr>
              <w:noProof/>
            </w:rPr>
          </w:pPr>
          <w:hyperlink w:anchor="_Toc229410958" w:history="1">
            <w:r w:rsidRPr="009714CB">
              <w:rPr>
                <w:rStyle w:val="ac"/>
                <w:noProof/>
              </w:rPr>
              <w:t>22.1.</w:t>
            </w:r>
            <w:r w:rsidRPr="009714CB">
              <w:rPr>
                <w:noProof/>
              </w:rPr>
              <w:tab/>
            </w:r>
            <w:r w:rsidRPr="009714CB">
              <w:rPr>
                <w:rStyle w:val="ac"/>
                <w:noProof/>
              </w:rPr>
              <w:t>Descripción general de las funciones</w:t>
            </w:r>
            <w:r w:rsidRPr="009714CB">
              <w:rPr>
                <w:noProof/>
                <w:webHidden/>
              </w:rPr>
              <w:tab/>
            </w:r>
            <w:r w:rsidRPr="009714CB">
              <w:rPr>
                <w:noProof/>
                <w:webHidden/>
              </w:rPr>
              <w:fldChar w:fldCharType="begin"/>
            </w:r>
            <w:r w:rsidRPr="009714CB">
              <w:rPr>
                <w:noProof/>
                <w:webHidden/>
              </w:rPr>
              <w:instrText xml:space="preserve"> PAGEREF _Toc229410958 \h </w:instrText>
            </w:r>
            <w:r w:rsidRPr="009714CB">
              <w:rPr>
                <w:noProof/>
                <w:webHidden/>
              </w:rPr>
            </w:r>
            <w:r w:rsidRPr="009714CB">
              <w:rPr>
                <w:noProof/>
                <w:webHidden/>
              </w:rPr>
              <w:fldChar w:fldCharType="separate"/>
            </w:r>
            <w:r w:rsidRPr="009714CB">
              <w:rPr>
                <w:noProof/>
                <w:webHidden/>
              </w:rPr>
              <w:t>57</w:t>
            </w:r>
            <w:r w:rsidRPr="009714CB">
              <w:rPr>
                <w:noProof/>
                <w:webHidden/>
              </w:rPr>
              <w:fldChar w:fldCharType="end"/>
            </w:r>
          </w:hyperlink>
        </w:p>
        <w:p w14:paraId="16D310A7" w14:textId="0CD0105C" w:rsidR="00036BA1" w:rsidRPr="009714CB" w:rsidRDefault="00036BA1">
          <w:pPr>
            <w:pStyle w:val="30"/>
            <w:tabs>
              <w:tab w:val="left" w:pos="1700"/>
              <w:tab w:val="right" w:leader="dot" w:pos="9016"/>
            </w:tabs>
            <w:ind w:left="880"/>
            <w:rPr>
              <w:noProof/>
            </w:rPr>
          </w:pPr>
          <w:hyperlink w:anchor="_Toc229410959" w:history="1">
            <w:r w:rsidRPr="009714CB">
              <w:rPr>
                <w:rStyle w:val="ac"/>
                <w:noProof/>
              </w:rPr>
              <w:t>22.2.</w:t>
            </w:r>
            <w:r w:rsidRPr="009714CB">
              <w:rPr>
                <w:noProof/>
              </w:rPr>
              <w:tab/>
            </w:r>
            <w:r w:rsidRPr="009714CB">
              <w:rPr>
                <w:rStyle w:val="ac"/>
                <w:noProof/>
              </w:rPr>
              <w:t>Requisitos del sistema</w:t>
            </w:r>
            <w:r w:rsidRPr="009714CB">
              <w:rPr>
                <w:noProof/>
                <w:webHidden/>
              </w:rPr>
              <w:tab/>
            </w:r>
            <w:r w:rsidRPr="009714CB">
              <w:rPr>
                <w:noProof/>
                <w:webHidden/>
              </w:rPr>
              <w:fldChar w:fldCharType="begin"/>
            </w:r>
            <w:r w:rsidRPr="009714CB">
              <w:rPr>
                <w:noProof/>
                <w:webHidden/>
              </w:rPr>
              <w:instrText xml:space="preserve"> PAGEREF _Toc229410959 \h </w:instrText>
            </w:r>
            <w:r w:rsidRPr="009714CB">
              <w:rPr>
                <w:noProof/>
                <w:webHidden/>
              </w:rPr>
            </w:r>
            <w:r w:rsidRPr="009714CB">
              <w:rPr>
                <w:noProof/>
                <w:webHidden/>
              </w:rPr>
              <w:fldChar w:fldCharType="separate"/>
            </w:r>
            <w:r w:rsidRPr="009714CB">
              <w:rPr>
                <w:noProof/>
                <w:webHidden/>
              </w:rPr>
              <w:t>58</w:t>
            </w:r>
            <w:r w:rsidRPr="009714CB">
              <w:rPr>
                <w:noProof/>
                <w:webHidden/>
              </w:rPr>
              <w:fldChar w:fldCharType="end"/>
            </w:r>
          </w:hyperlink>
        </w:p>
        <w:p w14:paraId="3A3282F4" w14:textId="00E69CC0" w:rsidR="00036BA1" w:rsidRPr="009714CB" w:rsidRDefault="00036BA1">
          <w:pPr>
            <w:pStyle w:val="20"/>
            <w:rPr>
              <w:rFonts w:asciiTheme="minorHAnsi" w:hAnsiTheme="minorHAnsi" w:cstheme="minorBidi"/>
              <w:b w:val="0"/>
              <w:bCs w:val="0"/>
              <w:lang w:val="en-US"/>
            </w:rPr>
          </w:pPr>
          <w:hyperlink w:anchor="_Toc229410960" w:history="1">
            <w:r w:rsidRPr="009714CB">
              <w:rPr>
                <w:rStyle w:val="ac"/>
              </w:rPr>
              <w:t>23.</w:t>
            </w:r>
            <w:r w:rsidRPr="009714CB">
              <w:rPr>
                <w:rFonts w:asciiTheme="minorHAnsi" w:hAnsiTheme="minorHAnsi" w:cstheme="minorBidi"/>
                <w:b w:val="0"/>
                <w:bCs w:val="0"/>
                <w:lang w:val="en-US"/>
              </w:rPr>
              <w:tab/>
            </w:r>
            <w:r w:rsidRPr="009714CB">
              <w:rPr>
                <w:rStyle w:val="ac"/>
              </w:rPr>
              <w:t>Uso del Dot Pad con iOS y iPadOS</w:t>
            </w:r>
            <w:r w:rsidRPr="009714CB">
              <w:rPr>
                <w:webHidden/>
              </w:rPr>
              <w:tab/>
            </w:r>
            <w:r w:rsidRPr="009714CB">
              <w:rPr>
                <w:webHidden/>
              </w:rPr>
              <w:fldChar w:fldCharType="begin"/>
            </w:r>
            <w:r w:rsidRPr="009714CB">
              <w:rPr>
                <w:webHidden/>
              </w:rPr>
              <w:instrText xml:space="preserve"> PAGEREF _Toc229410960 \h </w:instrText>
            </w:r>
            <w:r w:rsidRPr="009714CB">
              <w:rPr>
                <w:webHidden/>
              </w:rPr>
            </w:r>
            <w:r w:rsidRPr="009714CB">
              <w:rPr>
                <w:webHidden/>
              </w:rPr>
              <w:fldChar w:fldCharType="separate"/>
            </w:r>
            <w:r w:rsidRPr="009714CB">
              <w:rPr>
                <w:webHidden/>
              </w:rPr>
              <w:t>58</w:t>
            </w:r>
            <w:r w:rsidRPr="009714CB">
              <w:rPr>
                <w:webHidden/>
              </w:rPr>
              <w:fldChar w:fldCharType="end"/>
            </w:r>
          </w:hyperlink>
        </w:p>
        <w:p w14:paraId="3ED68B87" w14:textId="7D727B8E" w:rsidR="00036BA1" w:rsidRPr="009714CB" w:rsidRDefault="00036BA1">
          <w:pPr>
            <w:pStyle w:val="30"/>
            <w:tabs>
              <w:tab w:val="left" w:pos="1700"/>
              <w:tab w:val="right" w:leader="dot" w:pos="9016"/>
            </w:tabs>
            <w:ind w:left="880"/>
            <w:rPr>
              <w:noProof/>
            </w:rPr>
          </w:pPr>
          <w:hyperlink w:anchor="_Toc229410961" w:history="1">
            <w:r w:rsidRPr="009714CB">
              <w:rPr>
                <w:rStyle w:val="ac"/>
                <w:noProof/>
              </w:rPr>
              <w:t>23.1.</w:t>
            </w:r>
            <w:r w:rsidRPr="009714CB">
              <w:rPr>
                <w:noProof/>
              </w:rPr>
              <w:tab/>
            </w:r>
            <w:r w:rsidRPr="009714CB">
              <w:rPr>
                <w:rStyle w:val="ac"/>
                <w:noProof/>
              </w:rPr>
              <w:t>Descripción general de las funciones</w:t>
            </w:r>
            <w:r w:rsidRPr="009714CB">
              <w:rPr>
                <w:noProof/>
                <w:webHidden/>
              </w:rPr>
              <w:tab/>
            </w:r>
            <w:r w:rsidRPr="009714CB">
              <w:rPr>
                <w:noProof/>
                <w:webHidden/>
              </w:rPr>
              <w:fldChar w:fldCharType="begin"/>
            </w:r>
            <w:r w:rsidRPr="009714CB">
              <w:rPr>
                <w:noProof/>
                <w:webHidden/>
              </w:rPr>
              <w:instrText xml:space="preserve"> PAGEREF _Toc229410961 \h </w:instrText>
            </w:r>
            <w:r w:rsidRPr="009714CB">
              <w:rPr>
                <w:noProof/>
                <w:webHidden/>
              </w:rPr>
            </w:r>
            <w:r w:rsidRPr="009714CB">
              <w:rPr>
                <w:noProof/>
                <w:webHidden/>
              </w:rPr>
              <w:fldChar w:fldCharType="separate"/>
            </w:r>
            <w:r w:rsidRPr="009714CB">
              <w:rPr>
                <w:noProof/>
                <w:webHidden/>
              </w:rPr>
              <w:t>58</w:t>
            </w:r>
            <w:r w:rsidRPr="009714CB">
              <w:rPr>
                <w:noProof/>
                <w:webHidden/>
              </w:rPr>
              <w:fldChar w:fldCharType="end"/>
            </w:r>
          </w:hyperlink>
        </w:p>
        <w:p w14:paraId="47B39F6C" w14:textId="570117D6" w:rsidR="00036BA1" w:rsidRPr="009714CB" w:rsidRDefault="00036BA1">
          <w:pPr>
            <w:pStyle w:val="30"/>
            <w:tabs>
              <w:tab w:val="left" w:pos="1700"/>
              <w:tab w:val="right" w:leader="dot" w:pos="9016"/>
            </w:tabs>
            <w:ind w:left="880"/>
            <w:rPr>
              <w:noProof/>
            </w:rPr>
          </w:pPr>
          <w:hyperlink w:anchor="_Toc229410962" w:history="1">
            <w:r w:rsidRPr="009714CB">
              <w:rPr>
                <w:rStyle w:val="ac"/>
                <w:noProof/>
              </w:rPr>
              <w:t>23.2.</w:t>
            </w:r>
            <w:r w:rsidRPr="009714CB">
              <w:rPr>
                <w:noProof/>
              </w:rPr>
              <w:tab/>
            </w:r>
            <w:r w:rsidRPr="009714CB">
              <w:rPr>
                <w:rStyle w:val="ac"/>
                <w:noProof/>
              </w:rPr>
              <w:t>Requisitos del sistema</w:t>
            </w:r>
            <w:r w:rsidRPr="009714CB">
              <w:rPr>
                <w:noProof/>
                <w:webHidden/>
              </w:rPr>
              <w:tab/>
            </w:r>
            <w:r w:rsidRPr="009714CB">
              <w:rPr>
                <w:noProof/>
                <w:webHidden/>
              </w:rPr>
              <w:fldChar w:fldCharType="begin"/>
            </w:r>
            <w:r w:rsidRPr="009714CB">
              <w:rPr>
                <w:noProof/>
                <w:webHidden/>
              </w:rPr>
              <w:instrText xml:space="preserve"> PAGEREF _Toc229410962 \h </w:instrText>
            </w:r>
            <w:r w:rsidRPr="009714CB">
              <w:rPr>
                <w:noProof/>
                <w:webHidden/>
              </w:rPr>
            </w:r>
            <w:r w:rsidRPr="009714CB">
              <w:rPr>
                <w:noProof/>
                <w:webHidden/>
              </w:rPr>
              <w:fldChar w:fldCharType="separate"/>
            </w:r>
            <w:r w:rsidRPr="009714CB">
              <w:rPr>
                <w:noProof/>
                <w:webHidden/>
              </w:rPr>
              <w:t>58</w:t>
            </w:r>
            <w:r w:rsidRPr="009714CB">
              <w:rPr>
                <w:noProof/>
                <w:webHidden/>
              </w:rPr>
              <w:fldChar w:fldCharType="end"/>
            </w:r>
          </w:hyperlink>
        </w:p>
        <w:p w14:paraId="50F7C2DB" w14:textId="6C912F46" w:rsidR="00036BA1" w:rsidRPr="009714CB" w:rsidRDefault="00036BA1">
          <w:pPr>
            <w:pStyle w:val="30"/>
            <w:tabs>
              <w:tab w:val="left" w:pos="1700"/>
              <w:tab w:val="right" w:leader="dot" w:pos="9016"/>
            </w:tabs>
            <w:ind w:left="880"/>
            <w:rPr>
              <w:noProof/>
            </w:rPr>
          </w:pPr>
          <w:hyperlink w:anchor="_Toc229410963" w:history="1">
            <w:r w:rsidRPr="009714CB">
              <w:rPr>
                <w:rStyle w:val="ac"/>
                <w:noProof/>
              </w:rPr>
              <w:t>23.3.</w:t>
            </w:r>
            <w:r w:rsidRPr="009714CB">
              <w:rPr>
                <w:noProof/>
              </w:rPr>
              <w:tab/>
            </w:r>
            <w:r w:rsidRPr="009714CB">
              <w:rPr>
                <w:rStyle w:val="ac"/>
                <w:noProof/>
              </w:rPr>
              <w:t>Conexión del Dot Pad a VoiceOver</w:t>
            </w:r>
            <w:r w:rsidRPr="009714CB">
              <w:rPr>
                <w:noProof/>
                <w:webHidden/>
              </w:rPr>
              <w:tab/>
            </w:r>
            <w:r w:rsidRPr="009714CB">
              <w:rPr>
                <w:noProof/>
                <w:webHidden/>
              </w:rPr>
              <w:fldChar w:fldCharType="begin"/>
            </w:r>
            <w:r w:rsidRPr="009714CB">
              <w:rPr>
                <w:noProof/>
                <w:webHidden/>
              </w:rPr>
              <w:instrText xml:space="preserve"> PAGEREF _Toc229410963 \h </w:instrText>
            </w:r>
            <w:r w:rsidRPr="009714CB">
              <w:rPr>
                <w:noProof/>
                <w:webHidden/>
              </w:rPr>
            </w:r>
            <w:r w:rsidRPr="009714CB">
              <w:rPr>
                <w:noProof/>
                <w:webHidden/>
              </w:rPr>
              <w:fldChar w:fldCharType="separate"/>
            </w:r>
            <w:r w:rsidRPr="009714CB">
              <w:rPr>
                <w:noProof/>
                <w:webHidden/>
              </w:rPr>
              <w:t>58</w:t>
            </w:r>
            <w:r w:rsidRPr="009714CB">
              <w:rPr>
                <w:noProof/>
                <w:webHidden/>
              </w:rPr>
              <w:fldChar w:fldCharType="end"/>
            </w:r>
          </w:hyperlink>
        </w:p>
        <w:p w14:paraId="4BFB367B" w14:textId="697CFB9B" w:rsidR="00036BA1" w:rsidRPr="009714CB" w:rsidRDefault="00036BA1">
          <w:pPr>
            <w:pStyle w:val="30"/>
            <w:tabs>
              <w:tab w:val="left" w:pos="1700"/>
              <w:tab w:val="right" w:leader="dot" w:pos="9016"/>
            </w:tabs>
            <w:ind w:left="880"/>
            <w:rPr>
              <w:noProof/>
            </w:rPr>
          </w:pPr>
          <w:hyperlink w:anchor="_Toc229410964" w:history="1">
            <w:r w:rsidRPr="009714CB">
              <w:rPr>
                <w:rStyle w:val="ac"/>
                <w:noProof/>
              </w:rPr>
              <w:t>23.4.</w:t>
            </w:r>
            <w:r w:rsidRPr="009714CB">
              <w:rPr>
                <w:noProof/>
              </w:rPr>
              <w:tab/>
            </w:r>
            <w:r w:rsidRPr="009714CB">
              <w:rPr>
                <w:rStyle w:val="ac"/>
                <w:noProof/>
              </w:rPr>
              <w:t>Lectura de contenido con un display braille de una sola línea</w:t>
            </w:r>
            <w:r w:rsidRPr="009714CB">
              <w:rPr>
                <w:noProof/>
                <w:webHidden/>
              </w:rPr>
              <w:tab/>
            </w:r>
            <w:r w:rsidRPr="009714CB">
              <w:rPr>
                <w:noProof/>
                <w:webHidden/>
              </w:rPr>
              <w:fldChar w:fldCharType="begin"/>
            </w:r>
            <w:r w:rsidRPr="009714CB">
              <w:rPr>
                <w:noProof/>
                <w:webHidden/>
              </w:rPr>
              <w:instrText xml:space="preserve"> PAGEREF _Toc229410964 \h </w:instrText>
            </w:r>
            <w:r w:rsidRPr="009714CB">
              <w:rPr>
                <w:noProof/>
                <w:webHidden/>
              </w:rPr>
            </w:r>
            <w:r w:rsidRPr="009714CB">
              <w:rPr>
                <w:noProof/>
                <w:webHidden/>
              </w:rPr>
              <w:fldChar w:fldCharType="separate"/>
            </w:r>
            <w:r w:rsidRPr="009714CB">
              <w:rPr>
                <w:noProof/>
                <w:webHidden/>
              </w:rPr>
              <w:t>59</w:t>
            </w:r>
            <w:r w:rsidRPr="009714CB">
              <w:rPr>
                <w:noProof/>
                <w:webHidden/>
              </w:rPr>
              <w:fldChar w:fldCharType="end"/>
            </w:r>
          </w:hyperlink>
        </w:p>
        <w:p w14:paraId="7F65EE3D" w14:textId="31FFDEAC" w:rsidR="00036BA1" w:rsidRPr="009714CB" w:rsidRDefault="00036BA1">
          <w:pPr>
            <w:pStyle w:val="30"/>
            <w:tabs>
              <w:tab w:val="left" w:pos="1700"/>
              <w:tab w:val="right" w:leader="dot" w:pos="9016"/>
            </w:tabs>
            <w:ind w:left="880"/>
            <w:rPr>
              <w:noProof/>
            </w:rPr>
          </w:pPr>
          <w:hyperlink w:anchor="_Toc229410965" w:history="1">
            <w:r w:rsidRPr="009714CB">
              <w:rPr>
                <w:rStyle w:val="ac"/>
                <w:noProof/>
              </w:rPr>
              <w:t>23.5.</w:t>
            </w:r>
            <w:r w:rsidRPr="009714CB">
              <w:rPr>
                <w:noProof/>
              </w:rPr>
              <w:tab/>
            </w:r>
            <w:r w:rsidRPr="009714CB">
              <w:rPr>
                <w:rStyle w:val="ac"/>
                <w:noProof/>
              </w:rPr>
              <w:t>Lectura de contenido con un display braille de varias líneas</w:t>
            </w:r>
            <w:r w:rsidRPr="009714CB">
              <w:rPr>
                <w:noProof/>
                <w:webHidden/>
              </w:rPr>
              <w:tab/>
            </w:r>
            <w:r w:rsidRPr="009714CB">
              <w:rPr>
                <w:noProof/>
                <w:webHidden/>
              </w:rPr>
              <w:fldChar w:fldCharType="begin"/>
            </w:r>
            <w:r w:rsidRPr="009714CB">
              <w:rPr>
                <w:noProof/>
                <w:webHidden/>
              </w:rPr>
              <w:instrText xml:space="preserve"> PAGEREF _Toc229410965 \h </w:instrText>
            </w:r>
            <w:r w:rsidRPr="009714CB">
              <w:rPr>
                <w:noProof/>
                <w:webHidden/>
              </w:rPr>
            </w:r>
            <w:r w:rsidRPr="009714CB">
              <w:rPr>
                <w:noProof/>
                <w:webHidden/>
              </w:rPr>
              <w:fldChar w:fldCharType="separate"/>
            </w:r>
            <w:r w:rsidRPr="009714CB">
              <w:rPr>
                <w:noProof/>
                <w:webHidden/>
              </w:rPr>
              <w:t>59</w:t>
            </w:r>
            <w:r w:rsidRPr="009714CB">
              <w:rPr>
                <w:noProof/>
                <w:webHidden/>
              </w:rPr>
              <w:fldChar w:fldCharType="end"/>
            </w:r>
          </w:hyperlink>
        </w:p>
        <w:p w14:paraId="04718709" w14:textId="7E1176CE" w:rsidR="00036BA1" w:rsidRPr="009714CB" w:rsidRDefault="00036BA1">
          <w:pPr>
            <w:pStyle w:val="40"/>
            <w:tabs>
              <w:tab w:val="left" w:pos="2550"/>
              <w:tab w:val="right" w:leader="dot" w:pos="9016"/>
            </w:tabs>
            <w:ind w:left="1320"/>
            <w:rPr>
              <w:noProof/>
            </w:rPr>
          </w:pPr>
          <w:hyperlink w:anchor="_Toc229410966" w:history="1">
            <w:r w:rsidRPr="009714CB">
              <w:rPr>
                <w:rStyle w:val="ac"/>
                <w:noProof/>
              </w:rPr>
              <w:t>23.5.1.</w:t>
            </w:r>
            <w:r w:rsidRPr="009714CB">
              <w:rPr>
                <w:noProof/>
              </w:rPr>
              <w:tab/>
            </w:r>
            <w:r w:rsidRPr="009714CB">
              <w:rPr>
                <w:rStyle w:val="ac"/>
                <w:noProof/>
              </w:rPr>
              <w:t>Modo básico de salida en braille de varias líneas (modo de texto en braille &gt; modo de lectura)</w:t>
            </w:r>
            <w:r w:rsidRPr="009714CB">
              <w:rPr>
                <w:noProof/>
                <w:webHidden/>
              </w:rPr>
              <w:tab/>
            </w:r>
            <w:r w:rsidRPr="009714CB">
              <w:rPr>
                <w:noProof/>
                <w:webHidden/>
              </w:rPr>
              <w:fldChar w:fldCharType="begin"/>
            </w:r>
            <w:r w:rsidRPr="009714CB">
              <w:rPr>
                <w:noProof/>
                <w:webHidden/>
              </w:rPr>
              <w:instrText xml:space="preserve"> PAGEREF _Toc229410966 \h </w:instrText>
            </w:r>
            <w:r w:rsidRPr="009714CB">
              <w:rPr>
                <w:noProof/>
                <w:webHidden/>
              </w:rPr>
            </w:r>
            <w:r w:rsidRPr="009714CB">
              <w:rPr>
                <w:noProof/>
                <w:webHidden/>
              </w:rPr>
              <w:fldChar w:fldCharType="separate"/>
            </w:r>
            <w:r w:rsidRPr="009714CB">
              <w:rPr>
                <w:noProof/>
                <w:webHidden/>
              </w:rPr>
              <w:t>59</w:t>
            </w:r>
            <w:r w:rsidRPr="009714CB">
              <w:rPr>
                <w:noProof/>
                <w:webHidden/>
              </w:rPr>
              <w:fldChar w:fldCharType="end"/>
            </w:r>
          </w:hyperlink>
        </w:p>
        <w:p w14:paraId="125614E7" w14:textId="65B58858" w:rsidR="00036BA1" w:rsidRPr="009714CB" w:rsidRDefault="00036BA1">
          <w:pPr>
            <w:pStyle w:val="40"/>
            <w:tabs>
              <w:tab w:val="left" w:pos="2550"/>
              <w:tab w:val="right" w:leader="dot" w:pos="9016"/>
            </w:tabs>
            <w:ind w:left="1320"/>
            <w:rPr>
              <w:noProof/>
            </w:rPr>
          </w:pPr>
          <w:hyperlink w:anchor="_Toc229410967" w:history="1">
            <w:r w:rsidRPr="009714CB">
              <w:rPr>
                <w:rStyle w:val="ac"/>
                <w:noProof/>
              </w:rPr>
              <w:t>23.5.2.</w:t>
            </w:r>
            <w:r w:rsidRPr="009714CB">
              <w:rPr>
                <w:noProof/>
              </w:rPr>
              <w:tab/>
            </w:r>
            <w:r w:rsidRPr="009714CB">
              <w:rPr>
                <w:rStyle w:val="ac"/>
                <w:noProof/>
              </w:rPr>
              <w:t>Modo de omisión de imágenes (Modo de texto en braille - Modo de lectura (sin imágenes))</w:t>
            </w:r>
            <w:r w:rsidRPr="009714CB">
              <w:rPr>
                <w:noProof/>
                <w:webHidden/>
              </w:rPr>
              <w:tab/>
            </w:r>
            <w:r w:rsidRPr="009714CB">
              <w:rPr>
                <w:noProof/>
                <w:webHidden/>
              </w:rPr>
              <w:fldChar w:fldCharType="begin"/>
            </w:r>
            <w:r w:rsidRPr="009714CB">
              <w:rPr>
                <w:noProof/>
                <w:webHidden/>
              </w:rPr>
              <w:instrText xml:space="preserve"> PAGEREF _Toc229410967 \h </w:instrText>
            </w:r>
            <w:r w:rsidRPr="009714CB">
              <w:rPr>
                <w:noProof/>
                <w:webHidden/>
              </w:rPr>
            </w:r>
            <w:r w:rsidRPr="009714CB">
              <w:rPr>
                <w:noProof/>
                <w:webHidden/>
              </w:rPr>
              <w:fldChar w:fldCharType="separate"/>
            </w:r>
            <w:r w:rsidRPr="009714CB">
              <w:rPr>
                <w:noProof/>
                <w:webHidden/>
              </w:rPr>
              <w:t>60</w:t>
            </w:r>
            <w:r w:rsidRPr="009714CB">
              <w:rPr>
                <w:noProof/>
                <w:webHidden/>
              </w:rPr>
              <w:fldChar w:fldCharType="end"/>
            </w:r>
          </w:hyperlink>
        </w:p>
        <w:p w14:paraId="0B6C90FA" w14:textId="2E5930A9" w:rsidR="00036BA1" w:rsidRPr="009714CB" w:rsidRDefault="00036BA1">
          <w:pPr>
            <w:pStyle w:val="40"/>
            <w:tabs>
              <w:tab w:val="left" w:pos="2550"/>
              <w:tab w:val="right" w:leader="dot" w:pos="9016"/>
            </w:tabs>
            <w:ind w:left="1320"/>
            <w:rPr>
              <w:noProof/>
            </w:rPr>
          </w:pPr>
          <w:hyperlink w:anchor="_Toc229410968" w:history="1">
            <w:r w:rsidRPr="009714CB">
              <w:rPr>
                <w:rStyle w:val="ac"/>
                <w:noProof/>
              </w:rPr>
              <w:t>23.5.3.</w:t>
            </w:r>
            <w:r w:rsidRPr="009714CB">
              <w:rPr>
                <w:noProof/>
              </w:rPr>
              <w:tab/>
            </w:r>
            <w:r w:rsidRPr="009714CB">
              <w:rPr>
                <w:rStyle w:val="ac"/>
                <w:noProof/>
              </w:rPr>
              <w:t>Modo de navegación rápida por la pantalla (modo de vista previa)</w:t>
            </w:r>
            <w:r w:rsidRPr="009714CB">
              <w:rPr>
                <w:noProof/>
                <w:webHidden/>
              </w:rPr>
              <w:tab/>
            </w:r>
            <w:r w:rsidRPr="009714CB">
              <w:rPr>
                <w:noProof/>
                <w:webHidden/>
              </w:rPr>
              <w:fldChar w:fldCharType="begin"/>
            </w:r>
            <w:r w:rsidRPr="009714CB">
              <w:rPr>
                <w:noProof/>
                <w:webHidden/>
              </w:rPr>
              <w:instrText xml:space="preserve"> PAGEREF _Toc229410968 \h </w:instrText>
            </w:r>
            <w:r w:rsidRPr="009714CB">
              <w:rPr>
                <w:noProof/>
                <w:webHidden/>
              </w:rPr>
            </w:r>
            <w:r w:rsidRPr="009714CB">
              <w:rPr>
                <w:noProof/>
                <w:webHidden/>
              </w:rPr>
              <w:fldChar w:fldCharType="separate"/>
            </w:r>
            <w:r w:rsidRPr="009714CB">
              <w:rPr>
                <w:noProof/>
                <w:webHidden/>
              </w:rPr>
              <w:t>60</w:t>
            </w:r>
            <w:r w:rsidRPr="009714CB">
              <w:rPr>
                <w:noProof/>
                <w:webHidden/>
              </w:rPr>
              <w:fldChar w:fldCharType="end"/>
            </w:r>
          </w:hyperlink>
        </w:p>
        <w:p w14:paraId="5F027CFE" w14:textId="2BEE4B54" w:rsidR="00036BA1" w:rsidRPr="009714CB" w:rsidRDefault="00036BA1">
          <w:pPr>
            <w:pStyle w:val="40"/>
            <w:tabs>
              <w:tab w:val="left" w:pos="2550"/>
              <w:tab w:val="right" w:leader="dot" w:pos="9016"/>
            </w:tabs>
            <w:ind w:left="1320"/>
            <w:rPr>
              <w:noProof/>
            </w:rPr>
          </w:pPr>
          <w:hyperlink w:anchor="_Toc229410969" w:history="1">
            <w:r w:rsidRPr="009714CB">
              <w:rPr>
                <w:rStyle w:val="ac"/>
                <w:noProof/>
              </w:rPr>
              <w:t>23.5.4.</w:t>
            </w:r>
            <w:r w:rsidRPr="009714CB">
              <w:rPr>
                <w:noProof/>
              </w:rPr>
              <w:tab/>
            </w:r>
            <w:r w:rsidRPr="009714CB">
              <w:rPr>
                <w:rStyle w:val="ac"/>
                <w:noProof/>
              </w:rPr>
              <w:t>Modo de visualización de imágenes (Imágenes)</w:t>
            </w:r>
            <w:r w:rsidRPr="009714CB">
              <w:rPr>
                <w:noProof/>
                <w:webHidden/>
              </w:rPr>
              <w:tab/>
            </w:r>
            <w:r w:rsidRPr="009714CB">
              <w:rPr>
                <w:noProof/>
                <w:webHidden/>
              </w:rPr>
              <w:fldChar w:fldCharType="begin"/>
            </w:r>
            <w:r w:rsidRPr="009714CB">
              <w:rPr>
                <w:noProof/>
                <w:webHidden/>
              </w:rPr>
              <w:instrText xml:space="preserve"> PAGEREF _Toc229410969 \h </w:instrText>
            </w:r>
            <w:r w:rsidRPr="009714CB">
              <w:rPr>
                <w:noProof/>
                <w:webHidden/>
              </w:rPr>
            </w:r>
            <w:r w:rsidRPr="009714CB">
              <w:rPr>
                <w:noProof/>
                <w:webHidden/>
              </w:rPr>
              <w:fldChar w:fldCharType="separate"/>
            </w:r>
            <w:r w:rsidRPr="009714CB">
              <w:rPr>
                <w:noProof/>
                <w:webHidden/>
              </w:rPr>
              <w:t>60</w:t>
            </w:r>
            <w:r w:rsidRPr="009714CB">
              <w:rPr>
                <w:noProof/>
                <w:webHidden/>
              </w:rPr>
              <w:fldChar w:fldCharType="end"/>
            </w:r>
          </w:hyperlink>
        </w:p>
        <w:p w14:paraId="7D82029F" w14:textId="15963F9A" w:rsidR="00036BA1" w:rsidRPr="009714CB" w:rsidRDefault="00036BA1">
          <w:pPr>
            <w:pStyle w:val="30"/>
            <w:tabs>
              <w:tab w:val="left" w:pos="1700"/>
              <w:tab w:val="right" w:leader="dot" w:pos="9016"/>
            </w:tabs>
            <w:ind w:left="880"/>
            <w:rPr>
              <w:noProof/>
            </w:rPr>
          </w:pPr>
          <w:hyperlink w:anchor="_Toc229410970" w:history="1">
            <w:r w:rsidRPr="009714CB">
              <w:rPr>
                <w:rStyle w:val="ac"/>
                <w:noProof/>
              </w:rPr>
              <w:t>23.6.</w:t>
            </w:r>
            <w:r w:rsidRPr="009714CB">
              <w:rPr>
                <w:noProof/>
              </w:rPr>
              <w:tab/>
            </w:r>
            <w:r w:rsidRPr="009714CB">
              <w:rPr>
                <w:rStyle w:val="ac"/>
                <w:noProof/>
              </w:rPr>
              <w:t>Visualización de imágenes de pantalla en el teclado braille</w:t>
            </w:r>
            <w:r w:rsidRPr="009714CB">
              <w:rPr>
                <w:noProof/>
                <w:webHidden/>
              </w:rPr>
              <w:tab/>
            </w:r>
            <w:r w:rsidRPr="009714CB">
              <w:rPr>
                <w:noProof/>
                <w:webHidden/>
              </w:rPr>
              <w:fldChar w:fldCharType="begin"/>
            </w:r>
            <w:r w:rsidRPr="009714CB">
              <w:rPr>
                <w:noProof/>
                <w:webHidden/>
              </w:rPr>
              <w:instrText xml:space="preserve"> PAGEREF _Toc229410970 \h </w:instrText>
            </w:r>
            <w:r w:rsidRPr="009714CB">
              <w:rPr>
                <w:noProof/>
                <w:webHidden/>
              </w:rPr>
            </w:r>
            <w:r w:rsidRPr="009714CB">
              <w:rPr>
                <w:noProof/>
                <w:webHidden/>
              </w:rPr>
              <w:fldChar w:fldCharType="separate"/>
            </w:r>
            <w:r w:rsidRPr="009714CB">
              <w:rPr>
                <w:noProof/>
                <w:webHidden/>
              </w:rPr>
              <w:t>60</w:t>
            </w:r>
            <w:r w:rsidRPr="009714CB">
              <w:rPr>
                <w:noProof/>
                <w:webHidden/>
              </w:rPr>
              <w:fldChar w:fldCharType="end"/>
            </w:r>
          </w:hyperlink>
        </w:p>
        <w:p w14:paraId="7FAB929B" w14:textId="296B2887" w:rsidR="00036BA1" w:rsidRPr="009714CB" w:rsidRDefault="00036BA1">
          <w:pPr>
            <w:pStyle w:val="40"/>
            <w:tabs>
              <w:tab w:val="left" w:pos="2550"/>
              <w:tab w:val="right" w:leader="dot" w:pos="9016"/>
            </w:tabs>
            <w:ind w:left="1320"/>
            <w:rPr>
              <w:noProof/>
            </w:rPr>
          </w:pPr>
          <w:hyperlink w:anchor="_Toc229410971" w:history="1">
            <w:r w:rsidRPr="009714CB">
              <w:rPr>
                <w:rStyle w:val="ac"/>
                <w:noProof/>
              </w:rPr>
              <w:t>23.6.1.</w:t>
            </w:r>
            <w:r w:rsidRPr="009714CB">
              <w:rPr>
                <w:noProof/>
              </w:rPr>
              <w:tab/>
            </w:r>
            <w:r w:rsidRPr="009714CB">
              <w:rPr>
                <w:rStyle w:val="ac"/>
                <w:noProof/>
              </w:rPr>
              <w:t>Configuración básica de salida de imágenes</w:t>
            </w:r>
            <w:r w:rsidRPr="009714CB">
              <w:rPr>
                <w:noProof/>
                <w:webHidden/>
              </w:rPr>
              <w:tab/>
            </w:r>
            <w:r w:rsidRPr="009714CB">
              <w:rPr>
                <w:noProof/>
                <w:webHidden/>
              </w:rPr>
              <w:fldChar w:fldCharType="begin"/>
            </w:r>
            <w:r w:rsidRPr="009714CB">
              <w:rPr>
                <w:noProof/>
                <w:webHidden/>
              </w:rPr>
              <w:instrText xml:space="preserve"> PAGEREF _Toc229410971 \h </w:instrText>
            </w:r>
            <w:r w:rsidRPr="009714CB">
              <w:rPr>
                <w:noProof/>
                <w:webHidden/>
              </w:rPr>
            </w:r>
            <w:r w:rsidRPr="009714CB">
              <w:rPr>
                <w:noProof/>
                <w:webHidden/>
              </w:rPr>
              <w:fldChar w:fldCharType="separate"/>
            </w:r>
            <w:r w:rsidRPr="009714CB">
              <w:rPr>
                <w:noProof/>
                <w:webHidden/>
              </w:rPr>
              <w:t>60</w:t>
            </w:r>
            <w:r w:rsidRPr="009714CB">
              <w:rPr>
                <w:noProof/>
                <w:webHidden/>
              </w:rPr>
              <w:fldChar w:fldCharType="end"/>
            </w:r>
          </w:hyperlink>
        </w:p>
        <w:p w14:paraId="74244675" w14:textId="5382D913" w:rsidR="00036BA1" w:rsidRPr="009714CB" w:rsidRDefault="00036BA1">
          <w:pPr>
            <w:pStyle w:val="40"/>
            <w:tabs>
              <w:tab w:val="left" w:pos="2550"/>
              <w:tab w:val="right" w:leader="dot" w:pos="9016"/>
            </w:tabs>
            <w:ind w:left="1320"/>
            <w:rPr>
              <w:noProof/>
            </w:rPr>
          </w:pPr>
          <w:hyperlink w:anchor="_Toc229410972" w:history="1">
            <w:r w:rsidRPr="009714CB">
              <w:rPr>
                <w:rStyle w:val="ac"/>
                <w:noProof/>
              </w:rPr>
              <w:t>23.6.2.</w:t>
            </w:r>
            <w:r w:rsidRPr="009714CB">
              <w:rPr>
                <w:noProof/>
              </w:rPr>
              <w:tab/>
            </w:r>
            <w:r w:rsidRPr="009714CB">
              <w:rPr>
                <w:rStyle w:val="ac"/>
                <w:noProof/>
              </w:rPr>
              <w:t>Acercar y alejar el zoom en las imágenes</w:t>
            </w:r>
            <w:r w:rsidRPr="009714CB">
              <w:rPr>
                <w:noProof/>
                <w:webHidden/>
              </w:rPr>
              <w:tab/>
            </w:r>
            <w:r w:rsidRPr="009714CB">
              <w:rPr>
                <w:noProof/>
                <w:webHidden/>
              </w:rPr>
              <w:fldChar w:fldCharType="begin"/>
            </w:r>
            <w:r w:rsidRPr="009714CB">
              <w:rPr>
                <w:noProof/>
                <w:webHidden/>
              </w:rPr>
              <w:instrText xml:space="preserve"> PAGEREF _Toc229410972 \h </w:instrText>
            </w:r>
            <w:r w:rsidRPr="009714CB">
              <w:rPr>
                <w:noProof/>
                <w:webHidden/>
              </w:rPr>
            </w:r>
            <w:r w:rsidRPr="009714CB">
              <w:rPr>
                <w:noProof/>
                <w:webHidden/>
              </w:rPr>
              <w:fldChar w:fldCharType="separate"/>
            </w:r>
            <w:r w:rsidRPr="009714CB">
              <w:rPr>
                <w:noProof/>
                <w:webHidden/>
              </w:rPr>
              <w:t>61</w:t>
            </w:r>
            <w:r w:rsidRPr="009714CB">
              <w:rPr>
                <w:noProof/>
                <w:webHidden/>
              </w:rPr>
              <w:fldChar w:fldCharType="end"/>
            </w:r>
          </w:hyperlink>
        </w:p>
        <w:p w14:paraId="2EAFE3FA" w14:textId="56B05BE7" w:rsidR="00036BA1" w:rsidRPr="009714CB" w:rsidRDefault="00036BA1">
          <w:pPr>
            <w:pStyle w:val="40"/>
            <w:tabs>
              <w:tab w:val="left" w:pos="2550"/>
              <w:tab w:val="right" w:leader="dot" w:pos="9016"/>
            </w:tabs>
            <w:ind w:left="1320"/>
            <w:rPr>
              <w:noProof/>
            </w:rPr>
          </w:pPr>
          <w:hyperlink w:anchor="_Toc229410973" w:history="1">
            <w:r w:rsidRPr="009714CB">
              <w:rPr>
                <w:rStyle w:val="ac"/>
                <w:noProof/>
              </w:rPr>
              <w:t>23.6.3.</w:t>
            </w:r>
            <w:r w:rsidRPr="009714CB">
              <w:rPr>
                <w:noProof/>
              </w:rPr>
              <w:tab/>
            </w:r>
            <w:r w:rsidRPr="009714CB">
              <w:rPr>
                <w:rStyle w:val="ac"/>
                <w:noProof/>
              </w:rPr>
              <w:t>Desplazarse por las imágenes</w:t>
            </w:r>
            <w:r w:rsidRPr="009714CB">
              <w:rPr>
                <w:noProof/>
                <w:webHidden/>
              </w:rPr>
              <w:tab/>
            </w:r>
            <w:r w:rsidRPr="009714CB">
              <w:rPr>
                <w:noProof/>
                <w:webHidden/>
              </w:rPr>
              <w:fldChar w:fldCharType="begin"/>
            </w:r>
            <w:r w:rsidRPr="009714CB">
              <w:rPr>
                <w:noProof/>
                <w:webHidden/>
              </w:rPr>
              <w:instrText xml:space="preserve"> PAGEREF _Toc229410973 \h </w:instrText>
            </w:r>
            <w:r w:rsidRPr="009714CB">
              <w:rPr>
                <w:noProof/>
                <w:webHidden/>
              </w:rPr>
            </w:r>
            <w:r w:rsidRPr="009714CB">
              <w:rPr>
                <w:noProof/>
                <w:webHidden/>
              </w:rPr>
              <w:fldChar w:fldCharType="separate"/>
            </w:r>
            <w:r w:rsidRPr="009714CB">
              <w:rPr>
                <w:noProof/>
                <w:webHidden/>
              </w:rPr>
              <w:t>61</w:t>
            </w:r>
            <w:r w:rsidRPr="009714CB">
              <w:rPr>
                <w:noProof/>
                <w:webHidden/>
              </w:rPr>
              <w:fldChar w:fldCharType="end"/>
            </w:r>
          </w:hyperlink>
        </w:p>
        <w:p w14:paraId="2CC9AFD5" w14:textId="308D4894" w:rsidR="00036BA1" w:rsidRPr="009714CB" w:rsidRDefault="00036BA1">
          <w:pPr>
            <w:pStyle w:val="40"/>
            <w:tabs>
              <w:tab w:val="left" w:pos="2550"/>
              <w:tab w:val="right" w:leader="dot" w:pos="9016"/>
            </w:tabs>
            <w:ind w:left="1320"/>
            <w:rPr>
              <w:noProof/>
            </w:rPr>
          </w:pPr>
          <w:hyperlink w:anchor="_Toc229410974" w:history="1">
            <w:r w:rsidRPr="009714CB">
              <w:rPr>
                <w:rStyle w:val="ac"/>
                <w:noProof/>
              </w:rPr>
              <w:t>23.6.4.</w:t>
            </w:r>
            <w:r w:rsidRPr="009714CB">
              <w:rPr>
                <w:noProof/>
              </w:rPr>
              <w:tab/>
            </w:r>
            <w:r w:rsidRPr="009714CB">
              <w:rPr>
                <w:rStyle w:val="ac"/>
                <w:noProof/>
              </w:rPr>
              <w:t>Invertir imágenes</w:t>
            </w:r>
            <w:r w:rsidRPr="009714CB">
              <w:rPr>
                <w:noProof/>
                <w:webHidden/>
              </w:rPr>
              <w:tab/>
            </w:r>
            <w:r w:rsidRPr="009714CB">
              <w:rPr>
                <w:noProof/>
                <w:webHidden/>
              </w:rPr>
              <w:fldChar w:fldCharType="begin"/>
            </w:r>
            <w:r w:rsidRPr="009714CB">
              <w:rPr>
                <w:noProof/>
                <w:webHidden/>
              </w:rPr>
              <w:instrText xml:space="preserve"> PAGEREF _Toc229410974 \h </w:instrText>
            </w:r>
            <w:r w:rsidRPr="009714CB">
              <w:rPr>
                <w:noProof/>
                <w:webHidden/>
              </w:rPr>
            </w:r>
            <w:r w:rsidRPr="009714CB">
              <w:rPr>
                <w:noProof/>
                <w:webHidden/>
              </w:rPr>
              <w:fldChar w:fldCharType="separate"/>
            </w:r>
            <w:r w:rsidRPr="009714CB">
              <w:rPr>
                <w:noProof/>
                <w:webHidden/>
              </w:rPr>
              <w:t>61</w:t>
            </w:r>
            <w:r w:rsidRPr="009714CB">
              <w:rPr>
                <w:noProof/>
                <w:webHidden/>
              </w:rPr>
              <w:fldChar w:fldCharType="end"/>
            </w:r>
          </w:hyperlink>
        </w:p>
        <w:p w14:paraId="506B5931" w14:textId="4F369C65" w:rsidR="00036BA1" w:rsidRPr="009714CB" w:rsidRDefault="00036BA1">
          <w:pPr>
            <w:pStyle w:val="40"/>
            <w:tabs>
              <w:tab w:val="left" w:pos="2550"/>
              <w:tab w:val="right" w:leader="dot" w:pos="9016"/>
            </w:tabs>
            <w:ind w:left="1320"/>
            <w:rPr>
              <w:noProof/>
            </w:rPr>
          </w:pPr>
          <w:hyperlink w:anchor="_Toc229410975" w:history="1">
            <w:r w:rsidRPr="009714CB">
              <w:rPr>
                <w:rStyle w:val="ac"/>
                <w:noProof/>
              </w:rPr>
              <w:t>23.6.5.</w:t>
            </w:r>
            <w:r w:rsidRPr="009714CB">
              <w:rPr>
                <w:noProof/>
              </w:rPr>
              <w:tab/>
            </w:r>
            <w:r w:rsidRPr="009714CB">
              <w:rPr>
                <w:rStyle w:val="ac"/>
                <w:noProof/>
              </w:rPr>
              <w:t>Lectura de imágenes en el Dot Pad con el reconocimiento de VoiceOver</w:t>
            </w:r>
            <w:r w:rsidRPr="009714CB">
              <w:rPr>
                <w:noProof/>
                <w:webHidden/>
              </w:rPr>
              <w:tab/>
            </w:r>
            <w:r w:rsidRPr="009714CB">
              <w:rPr>
                <w:noProof/>
                <w:webHidden/>
              </w:rPr>
              <w:fldChar w:fldCharType="begin"/>
            </w:r>
            <w:r w:rsidRPr="009714CB">
              <w:rPr>
                <w:noProof/>
                <w:webHidden/>
              </w:rPr>
              <w:instrText xml:space="preserve"> PAGEREF _Toc229410975 \h </w:instrText>
            </w:r>
            <w:r w:rsidRPr="009714CB">
              <w:rPr>
                <w:noProof/>
                <w:webHidden/>
              </w:rPr>
            </w:r>
            <w:r w:rsidRPr="009714CB">
              <w:rPr>
                <w:noProof/>
                <w:webHidden/>
              </w:rPr>
              <w:fldChar w:fldCharType="separate"/>
            </w:r>
            <w:r w:rsidRPr="009714CB">
              <w:rPr>
                <w:noProof/>
                <w:webHidden/>
              </w:rPr>
              <w:t>62</w:t>
            </w:r>
            <w:r w:rsidRPr="009714CB">
              <w:rPr>
                <w:noProof/>
                <w:webHidden/>
              </w:rPr>
              <w:fldChar w:fldCharType="end"/>
            </w:r>
          </w:hyperlink>
        </w:p>
        <w:p w14:paraId="41498C56" w14:textId="01D485B0" w:rsidR="00036BA1" w:rsidRPr="009714CB" w:rsidRDefault="00036BA1">
          <w:pPr>
            <w:pStyle w:val="30"/>
            <w:tabs>
              <w:tab w:val="left" w:pos="1700"/>
              <w:tab w:val="right" w:leader="dot" w:pos="9016"/>
            </w:tabs>
            <w:ind w:left="880"/>
            <w:rPr>
              <w:noProof/>
            </w:rPr>
          </w:pPr>
          <w:hyperlink w:anchor="_Toc229410976" w:history="1">
            <w:r w:rsidRPr="009714CB">
              <w:rPr>
                <w:rStyle w:val="ac"/>
                <w:noProof/>
              </w:rPr>
              <w:t>23.7.</w:t>
            </w:r>
            <w:r w:rsidRPr="009714CB">
              <w:rPr>
                <w:noProof/>
              </w:rPr>
              <w:tab/>
            </w:r>
            <w:r w:rsidRPr="009714CB">
              <w:rPr>
                <w:rStyle w:val="ac"/>
                <w:noProof/>
              </w:rPr>
              <w:t>Lectura de gráficos</w:t>
            </w:r>
            <w:r w:rsidRPr="009714CB">
              <w:rPr>
                <w:noProof/>
                <w:webHidden/>
              </w:rPr>
              <w:tab/>
            </w:r>
            <w:r w:rsidRPr="009714CB">
              <w:rPr>
                <w:noProof/>
                <w:webHidden/>
              </w:rPr>
              <w:fldChar w:fldCharType="begin"/>
            </w:r>
            <w:r w:rsidRPr="009714CB">
              <w:rPr>
                <w:noProof/>
                <w:webHidden/>
              </w:rPr>
              <w:instrText xml:space="preserve"> PAGEREF _Toc229410976 \h </w:instrText>
            </w:r>
            <w:r w:rsidRPr="009714CB">
              <w:rPr>
                <w:noProof/>
                <w:webHidden/>
              </w:rPr>
            </w:r>
            <w:r w:rsidRPr="009714CB">
              <w:rPr>
                <w:noProof/>
                <w:webHidden/>
              </w:rPr>
              <w:fldChar w:fldCharType="separate"/>
            </w:r>
            <w:r w:rsidRPr="009714CB">
              <w:rPr>
                <w:noProof/>
                <w:webHidden/>
              </w:rPr>
              <w:t>62</w:t>
            </w:r>
            <w:r w:rsidRPr="009714CB">
              <w:rPr>
                <w:noProof/>
                <w:webHidden/>
              </w:rPr>
              <w:fldChar w:fldCharType="end"/>
            </w:r>
          </w:hyperlink>
        </w:p>
        <w:p w14:paraId="3D99896C" w14:textId="550315A2" w:rsidR="00036BA1" w:rsidRPr="009714CB" w:rsidRDefault="00036BA1">
          <w:pPr>
            <w:pStyle w:val="30"/>
            <w:tabs>
              <w:tab w:val="left" w:pos="1700"/>
              <w:tab w:val="right" w:leader="dot" w:pos="9016"/>
            </w:tabs>
            <w:ind w:left="880"/>
            <w:rPr>
              <w:noProof/>
            </w:rPr>
          </w:pPr>
          <w:hyperlink w:anchor="_Toc229410977" w:history="1">
            <w:r w:rsidRPr="009714CB">
              <w:rPr>
                <w:rStyle w:val="ac"/>
                <w:noProof/>
              </w:rPr>
              <w:t>23.8.</w:t>
            </w:r>
            <w:r w:rsidRPr="009714CB">
              <w:rPr>
                <w:noProof/>
              </w:rPr>
              <w:tab/>
            </w:r>
            <w:r w:rsidRPr="009714CB">
              <w:rPr>
                <w:rStyle w:val="ac"/>
                <w:noProof/>
              </w:rPr>
              <w:t>Lista de atajos del teclado braille en iOS y iPadOS</w:t>
            </w:r>
            <w:r w:rsidRPr="009714CB">
              <w:rPr>
                <w:noProof/>
                <w:webHidden/>
              </w:rPr>
              <w:tab/>
            </w:r>
            <w:r w:rsidRPr="009714CB">
              <w:rPr>
                <w:noProof/>
                <w:webHidden/>
              </w:rPr>
              <w:fldChar w:fldCharType="begin"/>
            </w:r>
            <w:r w:rsidRPr="009714CB">
              <w:rPr>
                <w:noProof/>
                <w:webHidden/>
              </w:rPr>
              <w:instrText xml:space="preserve"> PAGEREF _Toc229410977 \h </w:instrText>
            </w:r>
            <w:r w:rsidRPr="009714CB">
              <w:rPr>
                <w:noProof/>
                <w:webHidden/>
              </w:rPr>
            </w:r>
            <w:r w:rsidRPr="009714CB">
              <w:rPr>
                <w:noProof/>
                <w:webHidden/>
              </w:rPr>
              <w:fldChar w:fldCharType="separate"/>
            </w:r>
            <w:r w:rsidRPr="009714CB">
              <w:rPr>
                <w:noProof/>
                <w:webHidden/>
              </w:rPr>
              <w:t>62</w:t>
            </w:r>
            <w:r w:rsidRPr="009714CB">
              <w:rPr>
                <w:noProof/>
                <w:webHidden/>
              </w:rPr>
              <w:fldChar w:fldCharType="end"/>
            </w:r>
          </w:hyperlink>
        </w:p>
        <w:p w14:paraId="4639C754" w14:textId="29EEE4E2" w:rsidR="00036BA1" w:rsidRPr="009714CB" w:rsidRDefault="00036BA1">
          <w:pPr>
            <w:pStyle w:val="30"/>
            <w:tabs>
              <w:tab w:val="left" w:pos="1700"/>
              <w:tab w:val="right" w:leader="dot" w:pos="9016"/>
            </w:tabs>
            <w:ind w:left="880"/>
            <w:rPr>
              <w:noProof/>
            </w:rPr>
          </w:pPr>
          <w:hyperlink w:anchor="_Toc229410978" w:history="1">
            <w:r w:rsidRPr="009714CB">
              <w:rPr>
                <w:rStyle w:val="ac"/>
                <w:noProof/>
              </w:rPr>
              <w:t>23.9.</w:t>
            </w:r>
            <w:r w:rsidRPr="009714CB">
              <w:rPr>
                <w:noProof/>
              </w:rPr>
              <w:tab/>
            </w:r>
            <w:r w:rsidRPr="009714CB">
              <w:rPr>
                <w:rStyle w:val="ac"/>
                <w:noProof/>
              </w:rPr>
              <w:t>Modificar los atajos del Dot Pad</w:t>
            </w:r>
            <w:r w:rsidRPr="009714CB">
              <w:rPr>
                <w:noProof/>
                <w:webHidden/>
              </w:rPr>
              <w:tab/>
            </w:r>
            <w:r w:rsidRPr="009714CB">
              <w:rPr>
                <w:noProof/>
                <w:webHidden/>
              </w:rPr>
              <w:fldChar w:fldCharType="begin"/>
            </w:r>
            <w:r w:rsidRPr="009714CB">
              <w:rPr>
                <w:noProof/>
                <w:webHidden/>
              </w:rPr>
              <w:instrText xml:space="preserve"> PAGEREF _Toc229410978 \h </w:instrText>
            </w:r>
            <w:r w:rsidRPr="009714CB">
              <w:rPr>
                <w:noProof/>
                <w:webHidden/>
              </w:rPr>
            </w:r>
            <w:r w:rsidRPr="009714CB">
              <w:rPr>
                <w:noProof/>
                <w:webHidden/>
              </w:rPr>
              <w:fldChar w:fldCharType="separate"/>
            </w:r>
            <w:r w:rsidRPr="009714CB">
              <w:rPr>
                <w:noProof/>
                <w:webHidden/>
              </w:rPr>
              <w:t>63</w:t>
            </w:r>
            <w:r w:rsidRPr="009714CB">
              <w:rPr>
                <w:noProof/>
                <w:webHidden/>
              </w:rPr>
              <w:fldChar w:fldCharType="end"/>
            </w:r>
          </w:hyperlink>
        </w:p>
        <w:p w14:paraId="31A0CC37" w14:textId="4CA3A2FD" w:rsidR="00036BA1" w:rsidRPr="009714CB" w:rsidRDefault="00036BA1">
          <w:pPr>
            <w:pStyle w:val="20"/>
            <w:rPr>
              <w:rFonts w:asciiTheme="minorHAnsi" w:hAnsiTheme="minorHAnsi" w:cstheme="minorBidi"/>
              <w:b w:val="0"/>
              <w:bCs w:val="0"/>
              <w:lang w:val="en-US"/>
            </w:rPr>
          </w:pPr>
          <w:hyperlink w:anchor="_Toc229410979" w:history="1">
            <w:r w:rsidRPr="009714CB">
              <w:rPr>
                <w:rStyle w:val="ac"/>
              </w:rPr>
              <w:t>24.</w:t>
            </w:r>
            <w:r w:rsidRPr="009714CB">
              <w:rPr>
                <w:rFonts w:asciiTheme="minorHAnsi" w:hAnsiTheme="minorHAnsi" w:cstheme="minorBidi"/>
                <w:b w:val="0"/>
                <w:bCs w:val="0"/>
                <w:lang w:val="en-US"/>
              </w:rPr>
              <w:tab/>
            </w:r>
            <w:r w:rsidRPr="009714CB">
              <w:rPr>
                <w:rStyle w:val="ac"/>
              </w:rPr>
              <w:t>Uso del Dot Pad con macOS</w:t>
            </w:r>
            <w:r w:rsidRPr="009714CB">
              <w:rPr>
                <w:webHidden/>
              </w:rPr>
              <w:tab/>
            </w:r>
            <w:r w:rsidRPr="009714CB">
              <w:rPr>
                <w:webHidden/>
              </w:rPr>
              <w:fldChar w:fldCharType="begin"/>
            </w:r>
            <w:r w:rsidRPr="009714CB">
              <w:rPr>
                <w:webHidden/>
              </w:rPr>
              <w:instrText xml:space="preserve"> PAGEREF _Toc229410979 \h </w:instrText>
            </w:r>
            <w:r w:rsidRPr="009714CB">
              <w:rPr>
                <w:webHidden/>
              </w:rPr>
            </w:r>
            <w:r w:rsidRPr="009714CB">
              <w:rPr>
                <w:webHidden/>
              </w:rPr>
              <w:fldChar w:fldCharType="separate"/>
            </w:r>
            <w:r w:rsidRPr="009714CB">
              <w:rPr>
                <w:webHidden/>
              </w:rPr>
              <w:t>64</w:t>
            </w:r>
            <w:r w:rsidRPr="009714CB">
              <w:rPr>
                <w:webHidden/>
              </w:rPr>
              <w:fldChar w:fldCharType="end"/>
            </w:r>
          </w:hyperlink>
        </w:p>
        <w:p w14:paraId="00C726A3" w14:textId="5D926C94" w:rsidR="00036BA1" w:rsidRPr="009714CB" w:rsidRDefault="00036BA1">
          <w:pPr>
            <w:pStyle w:val="30"/>
            <w:tabs>
              <w:tab w:val="left" w:pos="1700"/>
              <w:tab w:val="right" w:leader="dot" w:pos="9016"/>
            </w:tabs>
            <w:ind w:left="880"/>
            <w:rPr>
              <w:noProof/>
            </w:rPr>
          </w:pPr>
          <w:hyperlink w:anchor="_Toc229410980" w:history="1">
            <w:r w:rsidRPr="009714CB">
              <w:rPr>
                <w:rStyle w:val="ac"/>
                <w:noProof/>
              </w:rPr>
              <w:t>24.1.</w:t>
            </w:r>
            <w:r w:rsidRPr="009714CB">
              <w:rPr>
                <w:noProof/>
              </w:rPr>
              <w:tab/>
            </w:r>
            <w:r w:rsidRPr="009714CB">
              <w:rPr>
                <w:rStyle w:val="ac"/>
                <w:noProof/>
              </w:rPr>
              <w:t>Descripción general de las funciones</w:t>
            </w:r>
            <w:r w:rsidRPr="009714CB">
              <w:rPr>
                <w:noProof/>
                <w:webHidden/>
              </w:rPr>
              <w:tab/>
            </w:r>
            <w:r w:rsidRPr="009714CB">
              <w:rPr>
                <w:noProof/>
                <w:webHidden/>
              </w:rPr>
              <w:fldChar w:fldCharType="begin"/>
            </w:r>
            <w:r w:rsidRPr="009714CB">
              <w:rPr>
                <w:noProof/>
                <w:webHidden/>
              </w:rPr>
              <w:instrText xml:space="preserve"> PAGEREF _Toc229410980 \h </w:instrText>
            </w:r>
            <w:r w:rsidRPr="009714CB">
              <w:rPr>
                <w:noProof/>
                <w:webHidden/>
              </w:rPr>
            </w:r>
            <w:r w:rsidRPr="009714CB">
              <w:rPr>
                <w:noProof/>
                <w:webHidden/>
              </w:rPr>
              <w:fldChar w:fldCharType="separate"/>
            </w:r>
            <w:r w:rsidRPr="009714CB">
              <w:rPr>
                <w:noProof/>
                <w:webHidden/>
              </w:rPr>
              <w:t>64</w:t>
            </w:r>
            <w:r w:rsidRPr="009714CB">
              <w:rPr>
                <w:noProof/>
                <w:webHidden/>
              </w:rPr>
              <w:fldChar w:fldCharType="end"/>
            </w:r>
          </w:hyperlink>
        </w:p>
        <w:p w14:paraId="7321E7B8" w14:textId="5018DD4A" w:rsidR="00036BA1" w:rsidRPr="009714CB" w:rsidRDefault="00036BA1">
          <w:pPr>
            <w:pStyle w:val="30"/>
            <w:tabs>
              <w:tab w:val="left" w:pos="1700"/>
              <w:tab w:val="right" w:leader="dot" w:pos="9016"/>
            </w:tabs>
            <w:ind w:left="880"/>
            <w:rPr>
              <w:noProof/>
            </w:rPr>
          </w:pPr>
          <w:hyperlink w:anchor="_Toc229410981" w:history="1">
            <w:r w:rsidRPr="009714CB">
              <w:rPr>
                <w:rStyle w:val="ac"/>
                <w:noProof/>
              </w:rPr>
              <w:t>24.2.</w:t>
            </w:r>
            <w:r w:rsidRPr="009714CB">
              <w:rPr>
                <w:noProof/>
              </w:rPr>
              <w:tab/>
            </w:r>
            <w:r w:rsidRPr="009714CB">
              <w:rPr>
                <w:rStyle w:val="ac"/>
                <w:noProof/>
              </w:rPr>
              <w:t>Requisitos del sistema</w:t>
            </w:r>
            <w:r w:rsidRPr="009714CB">
              <w:rPr>
                <w:noProof/>
                <w:webHidden/>
              </w:rPr>
              <w:tab/>
            </w:r>
            <w:r w:rsidRPr="009714CB">
              <w:rPr>
                <w:noProof/>
                <w:webHidden/>
              </w:rPr>
              <w:fldChar w:fldCharType="begin"/>
            </w:r>
            <w:r w:rsidRPr="009714CB">
              <w:rPr>
                <w:noProof/>
                <w:webHidden/>
              </w:rPr>
              <w:instrText xml:space="preserve"> PAGEREF _Toc229410981 \h </w:instrText>
            </w:r>
            <w:r w:rsidRPr="009714CB">
              <w:rPr>
                <w:noProof/>
                <w:webHidden/>
              </w:rPr>
            </w:r>
            <w:r w:rsidRPr="009714CB">
              <w:rPr>
                <w:noProof/>
                <w:webHidden/>
              </w:rPr>
              <w:fldChar w:fldCharType="separate"/>
            </w:r>
            <w:r w:rsidRPr="009714CB">
              <w:rPr>
                <w:noProof/>
                <w:webHidden/>
              </w:rPr>
              <w:t>64</w:t>
            </w:r>
            <w:r w:rsidRPr="009714CB">
              <w:rPr>
                <w:noProof/>
                <w:webHidden/>
              </w:rPr>
              <w:fldChar w:fldCharType="end"/>
            </w:r>
          </w:hyperlink>
        </w:p>
        <w:p w14:paraId="76C37A00" w14:textId="23AA6E8D" w:rsidR="00036BA1" w:rsidRPr="009714CB" w:rsidRDefault="00036BA1">
          <w:pPr>
            <w:pStyle w:val="30"/>
            <w:tabs>
              <w:tab w:val="left" w:pos="1700"/>
              <w:tab w:val="right" w:leader="dot" w:pos="9016"/>
            </w:tabs>
            <w:ind w:left="880"/>
            <w:rPr>
              <w:noProof/>
            </w:rPr>
          </w:pPr>
          <w:hyperlink w:anchor="_Toc229410982" w:history="1">
            <w:r w:rsidRPr="009714CB">
              <w:rPr>
                <w:rStyle w:val="ac"/>
                <w:noProof/>
              </w:rPr>
              <w:t>24.3.</w:t>
            </w:r>
            <w:r w:rsidRPr="009714CB">
              <w:rPr>
                <w:noProof/>
              </w:rPr>
              <w:tab/>
            </w:r>
            <w:r w:rsidRPr="009714CB">
              <w:rPr>
                <w:rStyle w:val="ac"/>
                <w:noProof/>
              </w:rPr>
              <w:t>Conexión del Dot Pad a VoiceOver</w:t>
            </w:r>
            <w:r w:rsidRPr="009714CB">
              <w:rPr>
                <w:noProof/>
                <w:webHidden/>
              </w:rPr>
              <w:tab/>
            </w:r>
            <w:r w:rsidRPr="009714CB">
              <w:rPr>
                <w:noProof/>
                <w:webHidden/>
              </w:rPr>
              <w:fldChar w:fldCharType="begin"/>
            </w:r>
            <w:r w:rsidRPr="009714CB">
              <w:rPr>
                <w:noProof/>
                <w:webHidden/>
              </w:rPr>
              <w:instrText xml:space="preserve"> PAGEREF _Toc229410982 \h </w:instrText>
            </w:r>
            <w:r w:rsidRPr="009714CB">
              <w:rPr>
                <w:noProof/>
                <w:webHidden/>
              </w:rPr>
            </w:r>
            <w:r w:rsidRPr="009714CB">
              <w:rPr>
                <w:noProof/>
                <w:webHidden/>
              </w:rPr>
              <w:fldChar w:fldCharType="separate"/>
            </w:r>
            <w:r w:rsidRPr="009714CB">
              <w:rPr>
                <w:noProof/>
                <w:webHidden/>
              </w:rPr>
              <w:t>64</w:t>
            </w:r>
            <w:r w:rsidRPr="009714CB">
              <w:rPr>
                <w:noProof/>
                <w:webHidden/>
              </w:rPr>
              <w:fldChar w:fldCharType="end"/>
            </w:r>
          </w:hyperlink>
        </w:p>
        <w:p w14:paraId="442C36A1" w14:textId="6559DF62" w:rsidR="00036BA1" w:rsidRPr="009714CB" w:rsidRDefault="00036BA1">
          <w:pPr>
            <w:pStyle w:val="30"/>
            <w:tabs>
              <w:tab w:val="left" w:pos="1700"/>
              <w:tab w:val="right" w:leader="dot" w:pos="9016"/>
            </w:tabs>
            <w:ind w:left="880"/>
            <w:rPr>
              <w:noProof/>
            </w:rPr>
          </w:pPr>
          <w:hyperlink w:anchor="_Toc229410983" w:history="1">
            <w:r w:rsidRPr="009714CB">
              <w:rPr>
                <w:rStyle w:val="ac"/>
                <w:noProof/>
              </w:rPr>
              <w:t>24.4.</w:t>
            </w:r>
            <w:r w:rsidRPr="009714CB">
              <w:rPr>
                <w:noProof/>
              </w:rPr>
              <w:tab/>
            </w:r>
            <w:r w:rsidRPr="009714CB">
              <w:rPr>
                <w:rStyle w:val="ac"/>
                <w:noProof/>
              </w:rPr>
              <w:t>Lectura de pantallas con un display braille de una sola línea</w:t>
            </w:r>
            <w:r w:rsidRPr="009714CB">
              <w:rPr>
                <w:noProof/>
                <w:webHidden/>
              </w:rPr>
              <w:tab/>
            </w:r>
            <w:r w:rsidRPr="009714CB">
              <w:rPr>
                <w:noProof/>
                <w:webHidden/>
              </w:rPr>
              <w:fldChar w:fldCharType="begin"/>
            </w:r>
            <w:r w:rsidRPr="009714CB">
              <w:rPr>
                <w:noProof/>
                <w:webHidden/>
              </w:rPr>
              <w:instrText xml:space="preserve"> PAGEREF _Toc229410983 \h </w:instrText>
            </w:r>
            <w:r w:rsidRPr="009714CB">
              <w:rPr>
                <w:noProof/>
                <w:webHidden/>
              </w:rPr>
            </w:r>
            <w:r w:rsidRPr="009714CB">
              <w:rPr>
                <w:noProof/>
                <w:webHidden/>
              </w:rPr>
              <w:fldChar w:fldCharType="separate"/>
            </w:r>
            <w:r w:rsidRPr="009714CB">
              <w:rPr>
                <w:noProof/>
                <w:webHidden/>
              </w:rPr>
              <w:t>65</w:t>
            </w:r>
            <w:r w:rsidRPr="009714CB">
              <w:rPr>
                <w:noProof/>
                <w:webHidden/>
              </w:rPr>
              <w:fldChar w:fldCharType="end"/>
            </w:r>
          </w:hyperlink>
        </w:p>
        <w:p w14:paraId="6F38963A" w14:textId="5A9046BC" w:rsidR="00036BA1" w:rsidRPr="009714CB" w:rsidRDefault="00036BA1">
          <w:pPr>
            <w:pStyle w:val="30"/>
            <w:tabs>
              <w:tab w:val="left" w:pos="1700"/>
              <w:tab w:val="right" w:leader="dot" w:pos="9016"/>
            </w:tabs>
            <w:ind w:left="880"/>
            <w:rPr>
              <w:noProof/>
            </w:rPr>
          </w:pPr>
          <w:hyperlink w:anchor="_Toc229410984" w:history="1">
            <w:r w:rsidRPr="009714CB">
              <w:rPr>
                <w:rStyle w:val="ac"/>
                <w:noProof/>
              </w:rPr>
              <w:t>24.5.</w:t>
            </w:r>
            <w:r w:rsidRPr="009714CB">
              <w:rPr>
                <w:noProof/>
              </w:rPr>
              <w:tab/>
            </w:r>
            <w:r w:rsidRPr="009714CB">
              <w:rPr>
                <w:rStyle w:val="ac"/>
                <w:noProof/>
              </w:rPr>
              <w:t>Visualización de imágenes de pantalla en el Dot Pad</w:t>
            </w:r>
            <w:r w:rsidRPr="009714CB">
              <w:rPr>
                <w:noProof/>
                <w:webHidden/>
              </w:rPr>
              <w:tab/>
            </w:r>
            <w:r w:rsidRPr="009714CB">
              <w:rPr>
                <w:noProof/>
                <w:webHidden/>
              </w:rPr>
              <w:fldChar w:fldCharType="begin"/>
            </w:r>
            <w:r w:rsidRPr="009714CB">
              <w:rPr>
                <w:noProof/>
                <w:webHidden/>
              </w:rPr>
              <w:instrText xml:space="preserve"> PAGEREF _Toc229410984 \h </w:instrText>
            </w:r>
            <w:r w:rsidRPr="009714CB">
              <w:rPr>
                <w:noProof/>
                <w:webHidden/>
              </w:rPr>
            </w:r>
            <w:r w:rsidRPr="009714CB">
              <w:rPr>
                <w:noProof/>
                <w:webHidden/>
              </w:rPr>
              <w:fldChar w:fldCharType="separate"/>
            </w:r>
            <w:r w:rsidRPr="009714CB">
              <w:rPr>
                <w:noProof/>
                <w:webHidden/>
              </w:rPr>
              <w:t>65</w:t>
            </w:r>
            <w:r w:rsidRPr="009714CB">
              <w:rPr>
                <w:noProof/>
                <w:webHidden/>
              </w:rPr>
              <w:fldChar w:fldCharType="end"/>
            </w:r>
          </w:hyperlink>
        </w:p>
        <w:p w14:paraId="68E823CE" w14:textId="6CFF8446" w:rsidR="00036BA1" w:rsidRPr="009714CB" w:rsidRDefault="00036BA1">
          <w:pPr>
            <w:pStyle w:val="40"/>
            <w:tabs>
              <w:tab w:val="left" w:pos="2550"/>
              <w:tab w:val="right" w:leader="dot" w:pos="9016"/>
            </w:tabs>
            <w:ind w:left="1320"/>
            <w:rPr>
              <w:noProof/>
            </w:rPr>
          </w:pPr>
          <w:hyperlink w:anchor="_Toc229410985" w:history="1">
            <w:r w:rsidRPr="009714CB">
              <w:rPr>
                <w:rStyle w:val="ac"/>
                <w:noProof/>
              </w:rPr>
              <w:t>24.5.1.</w:t>
            </w:r>
            <w:r w:rsidRPr="009714CB">
              <w:rPr>
                <w:noProof/>
              </w:rPr>
              <w:tab/>
            </w:r>
            <w:r w:rsidRPr="009714CB">
              <w:rPr>
                <w:rStyle w:val="ac"/>
                <w:noProof/>
              </w:rPr>
              <w:t>Configuración básica de salida de imágenes</w:t>
            </w:r>
            <w:r w:rsidRPr="009714CB">
              <w:rPr>
                <w:noProof/>
                <w:webHidden/>
              </w:rPr>
              <w:tab/>
            </w:r>
            <w:r w:rsidRPr="009714CB">
              <w:rPr>
                <w:noProof/>
                <w:webHidden/>
              </w:rPr>
              <w:fldChar w:fldCharType="begin"/>
            </w:r>
            <w:r w:rsidRPr="009714CB">
              <w:rPr>
                <w:noProof/>
                <w:webHidden/>
              </w:rPr>
              <w:instrText xml:space="preserve"> PAGEREF _Toc229410985 \h </w:instrText>
            </w:r>
            <w:r w:rsidRPr="009714CB">
              <w:rPr>
                <w:noProof/>
                <w:webHidden/>
              </w:rPr>
            </w:r>
            <w:r w:rsidRPr="009714CB">
              <w:rPr>
                <w:noProof/>
                <w:webHidden/>
              </w:rPr>
              <w:fldChar w:fldCharType="separate"/>
            </w:r>
            <w:r w:rsidRPr="009714CB">
              <w:rPr>
                <w:noProof/>
                <w:webHidden/>
              </w:rPr>
              <w:t>65</w:t>
            </w:r>
            <w:r w:rsidRPr="009714CB">
              <w:rPr>
                <w:noProof/>
                <w:webHidden/>
              </w:rPr>
              <w:fldChar w:fldCharType="end"/>
            </w:r>
          </w:hyperlink>
        </w:p>
        <w:p w14:paraId="2CB2960A" w14:textId="247C2388" w:rsidR="00036BA1" w:rsidRPr="009714CB" w:rsidRDefault="00036BA1">
          <w:pPr>
            <w:pStyle w:val="40"/>
            <w:tabs>
              <w:tab w:val="left" w:pos="2550"/>
              <w:tab w:val="right" w:leader="dot" w:pos="9016"/>
            </w:tabs>
            <w:ind w:left="1320"/>
            <w:rPr>
              <w:noProof/>
            </w:rPr>
          </w:pPr>
          <w:hyperlink w:anchor="_Toc229410986" w:history="1">
            <w:r w:rsidRPr="009714CB">
              <w:rPr>
                <w:rStyle w:val="ac"/>
                <w:noProof/>
              </w:rPr>
              <w:t>24.5.2.</w:t>
            </w:r>
            <w:r w:rsidRPr="009714CB">
              <w:rPr>
                <w:noProof/>
              </w:rPr>
              <w:tab/>
            </w:r>
            <w:r w:rsidRPr="009714CB">
              <w:rPr>
                <w:rStyle w:val="ac"/>
                <w:noProof/>
              </w:rPr>
              <w:t>Acercar y alejar imágenes</w:t>
            </w:r>
            <w:r w:rsidRPr="009714CB">
              <w:rPr>
                <w:noProof/>
                <w:webHidden/>
              </w:rPr>
              <w:tab/>
            </w:r>
            <w:r w:rsidRPr="009714CB">
              <w:rPr>
                <w:noProof/>
                <w:webHidden/>
              </w:rPr>
              <w:fldChar w:fldCharType="begin"/>
            </w:r>
            <w:r w:rsidRPr="009714CB">
              <w:rPr>
                <w:noProof/>
                <w:webHidden/>
              </w:rPr>
              <w:instrText xml:space="preserve"> PAGEREF _Toc229410986 \h </w:instrText>
            </w:r>
            <w:r w:rsidRPr="009714CB">
              <w:rPr>
                <w:noProof/>
                <w:webHidden/>
              </w:rPr>
            </w:r>
            <w:r w:rsidRPr="009714CB">
              <w:rPr>
                <w:noProof/>
                <w:webHidden/>
              </w:rPr>
              <w:fldChar w:fldCharType="separate"/>
            </w:r>
            <w:r w:rsidRPr="009714CB">
              <w:rPr>
                <w:noProof/>
                <w:webHidden/>
              </w:rPr>
              <w:t>65</w:t>
            </w:r>
            <w:r w:rsidRPr="009714CB">
              <w:rPr>
                <w:noProof/>
                <w:webHidden/>
              </w:rPr>
              <w:fldChar w:fldCharType="end"/>
            </w:r>
          </w:hyperlink>
        </w:p>
        <w:p w14:paraId="5A32CF4E" w14:textId="4A1170E6" w:rsidR="00036BA1" w:rsidRPr="009714CB" w:rsidRDefault="00036BA1">
          <w:pPr>
            <w:pStyle w:val="40"/>
            <w:tabs>
              <w:tab w:val="left" w:pos="2550"/>
              <w:tab w:val="right" w:leader="dot" w:pos="9016"/>
            </w:tabs>
            <w:ind w:left="1320"/>
            <w:rPr>
              <w:noProof/>
            </w:rPr>
          </w:pPr>
          <w:hyperlink w:anchor="_Toc229410987" w:history="1">
            <w:r w:rsidRPr="009714CB">
              <w:rPr>
                <w:rStyle w:val="ac"/>
                <w:noProof/>
              </w:rPr>
              <w:t>24.5.3.</w:t>
            </w:r>
            <w:r w:rsidRPr="009714CB">
              <w:rPr>
                <w:noProof/>
              </w:rPr>
              <w:tab/>
            </w:r>
            <w:r w:rsidRPr="009714CB">
              <w:rPr>
                <w:rStyle w:val="ac"/>
                <w:noProof/>
              </w:rPr>
              <w:t>Desplazarse por las imágenes</w:t>
            </w:r>
            <w:r w:rsidRPr="009714CB">
              <w:rPr>
                <w:noProof/>
                <w:webHidden/>
              </w:rPr>
              <w:tab/>
            </w:r>
            <w:r w:rsidRPr="009714CB">
              <w:rPr>
                <w:noProof/>
                <w:webHidden/>
              </w:rPr>
              <w:fldChar w:fldCharType="begin"/>
            </w:r>
            <w:r w:rsidRPr="009714CB">
              <w:rPr>
                <w:noProof/>
                <w:webHidden/>
              </w:rPr>
              <w:instrText xml:space="preserve"> PAGEREF _Toc229410987 \h </w:instrText>
            </w:r>
            <w:r w:rsidRPr="009714CB">
              <w:rPr>
                <w:noProof/>
                <w:webHidden/>
              </w:rPr>
            </w:r>
            <w:r w:rsidRPr="009714CB">
              <w:rPr>
                <w:noProof/>
                <w:webHidden/>
              </w:rPr>
              <w:fldChar w:fldCharType="separate"/>
            </w:r>
            <w:r w:rsidRPr="009714CB">
              <w:rPr>
                <w:noProof/>
                <w:webHidden/>
              </w:rPr>
              <w:t>65</w:t>
            </w:r>
            <w:r w:rsidRPr="009714CB">
              <w:rPr>
                <w:noProof/>
                <w:webHidden/>
              </w:rPr>
              <w:fldChar w:fldCharType="end"/>
            </w:r>
          </w:hyperlink>
        </w:p>
        <w:p w14:paraId="6A47BCB9" w14:textId="19B325DB" w:rsidR="00036BA1" w:rsidRPr="009714CB" w:rsidRDefault="00036BA1">
          <w:pPr>
            <w:pStyle w:val="40"/>
            <w:tabs>
              <w:tab w:val="left" w:pos="2550"/>
              <w:tab w:val="right" w:leader="dot" w:pos="9016"/>
            </w:tabs>
            <w:ind w:left="1320"/>
            <w:rPr>
              <w:noProof/>
            </w:rPr>
          </w:pPr>
          <w:hyperlink w:anchor="_Toc229410988" w:history="1">
            <w:r w:rsidRPr="009714CB">
              <w:rPr>
                <w:rStyle w:val="ac"/>
                <w:noProof/>
              </w:rPr>
              <w:t>24.5.4.</w:t>
            </w:r>
            <w:r w:rsidRPr="009714CB">
              <w:rPr>
                <w:noProof/>
              </w:rPr>
              <w:tab/>
            </w:r>
            <w:r w:rsidRPr="009714CB">
              <w:rPr>
                <w:rStyle w:val="ac"/>
                <w:noProof/>
              </w:rPr>
              <w:t>Invertir imágenes</w:t>
            </w:r>
            <w:r w:rsidRPr="009714CB">
              <w:rPr>
                <w:noProof/>
                <w:webHidden/>
              </w:rPr>
              <w:tab/>
            </w:r>
            <w:r w:rsidRPr="009714CB">
              <w:rPr>
                <w:noProof/>
                <w:webHidden/>
              </w:rPr>
              <w:fldChar w:fldCharType="begin"/>
            </w:r>
            <w:r w:rsidRPr="009714CB">
              <w:rPr>
                <w:noProof/>
                <w:webHidden/>
              </w:rPr>
              <w:instrText xml:space="preserve"> PAGEREF _Toc229410988 \h </w:instrText>
            </w:r>
            <w:r w:rsidRPr="009714CB">
              <w:rPr>
                <w:noProof/>
                <w:webHidden/>
              </w:rPr>
            </w:r>
            <w:r w:rsidRPr="009714CB">
              <w:rPr>
                <w:noProof/>
                <w:webHidden/>
              </w:rPr>
              <w:fldChar w:fldCharType="separate"/>
            </w:r>
            <w:r w:rsidRPr="009714CB">
              <w:rPr>
                <w:noProof/>
                <w:webHidden/>
              </w:rPr>
              <w:t>66</w:t>
            </w:r>
            <w:r w:rsidRPr="009714CB">
              <w:rPr>
                <w:noProof/>
                <w:webHidden/>
              </w:rPr>
              <w:fldChar w:fldCharType="end"/>
            </w:r>
          </w:hyperlink>
        </w:p>
        <w:p w14:paraId="5D1FF9CB" w14:textId="49C40C9E" w:rsidR="00036BA1" w:rsidRPr="009714CB" w:rsidRDefault="00036BA1">
          <w:pPr>
            <w:pStyle w:val="40"/>
            <w:tabs>
              <w:tab w:val="left" w:pos="2550"/>
              <w:tab w:val="right" w:leader="dot" w:pos="9016"/>
            </w:tabs>
            <w:ind w:left="1320"/>
            <w:rPr>
              <w:noProof/>
            </w:rPr>
          </w:pPr>
          <w:hyperlink w:anchor="_Toc229410989" w:history="1">
            <w:r w:rsidRPr="009714CB">
              <w:rPr>
                <w:rStyle w:val="ac"/>
                <w:noProof/>
              </w:rPr>
              <w:t>24.5.5.</w:t>
            </w:r>
            <w:r w:rsidRPr="009714CB">
              <w:rPr>
                <w:noProof/>
              </w:rPr>
              <w:tab/>
            </w:r>
            <w:r w:rsidRPr="009714CB">
              <w:rPr>
                <w:rStyle w:val="ac"/>
                <w:noProof/>
              </w:rPr>
              <w:t>Lectura de imágenes en el Dot Pad con el reconocimiento de VoiceOver</w:t>
            </w:r>
            <w:r w:rsidRPr="009714CB">
              <w:rPr>
                <w:noProof/>
                <w:webHidden/>
              </w:rPr>
              <w:tab/>
            </w:r>
            <w:r w:rsidRPr="009714CB">
              <w:rPr>
                <w:noProof/>
                <w:webHidden/>
              </w:rPr>
              <w:fldChar w:fldCharType="begin"/>
            </w:r>
            <w:r w:rsidRPr="009714CB">
              <w:rPr>
                <w:noProof/>
                <w:webHidden/>
              </w:rPr>
              <w:instrText xml:space="preserve"> PAGEREF _Toc229410989 \h </w:instrText>
            </w:r>
            <w:r w:rsidRPr="009714CB">
              <w:rPr>
                <w:noProof/>
                <w:webHidden/>
              </w:rPr>
            </w:r>
            <w:r w:rsidRPr="009714CB">
              <w:rPr>
                <w:noProof/>
                <w:webHidden/>
              </w:rPr>
              <w:fldChar w:fldCharType="separate"/>
            </w:r>
            <w:r w:rsidRPr="009714CB">
              <w:rPr>
                <w:noProof/>
                <w:webHidden/>
              </w:rPr>
              <w:t>66</w:t>
            </w:r>
            <w:r w:rsidRPr="009714CB">
              <w:rPr>
                <w:noProof/>
                <w:webHidden/>
              </w:rPr>
              <w:fldChar w:fldCharType="end"/>
            </w:r>
          </w:hyperlink>
        </w:p>
        <w:p w14:paraId="2EBED2DD" w14:textId="01D7AE30" w:rsidR="00036BA1" w:rsidRPr="009714CB" w:rsidRDefault="00036BA1">
          <w:pPr>
            <w:pStyle w:val="30"/>
            <w:tabs>
              <w:tab w:val="left" w:pos="1700"/>
              <w:tab w:val="right" w:leader="dot" w:pos="9016"/>
            </w:tabs>
            <w:ind w:left="880"/>
            <w:rPr>
              <w:noProof/>
            </w:rPr>
          </w:pPr>
          <w:hyperlink w:anchor="_Toc229410990" w:history="1">
            <w:r w:rsidRPr="009714CB">
              <w:rPr>
                <w:rStyle w:val="ac"/>
                <w:noProof/>
              </w:rPr>
              <w:t>24.6.</w:t>
            </w:r>
            <w:r w:rsidRPr="009714CB">
              <w:rPr>
                <w:noProof/>
              </w:rPr>
              <w:tab/>
            </w:r>
            <w:r w:rsidRPr="009714CB">
              <w:rPr>
                <w:rStyle w:val="ac"/>
                <w:noProof/>
              </w:rPr>
              <w:t>Lista de atajos del teclado braille en macOS</w:t>
            </w:r>
            <w:r w:rsidRPr="009714CB">
              <w:rPr>
                <w:noProof/>
                <w:webHidden/>
              </w:rPr>
              <w:tab/>
            </w:r>
            <w:r w:rsidRPr="009714CB">
              <w:rPr>
                <w:noProof/>
                <w:webHidden/>
              </w:rPr>
              <w:fldChar w:fldCharType="begin"/>
            </w:r>
            <w:r w:rsidRPr="009714CB">
              <w:rPr>
                <w:noProof/>
                <w:webHidden/>
              </w:rPr>
              <w:instrText xml:space="preserve"> PAGEREF _Toc229410990 \h </w:instrText>
            </w:r>
            <w:r w:rsidRPr="009714CB">
              <w:rPr>
                <w:noProof/>
                <w:webHidden/>
              </w:rPr>
            </w:r>
            <w:r w:rsidRPr="009714CB">
              <w:rPr>
                <w:noProof/>
                <w:webHidden/>
              </w:rPr>
              <w:fldChar w:fldCharType="separate"/>
            </w:r>
            <w:r w:rsidRPr="009714CB">
              <w:rPr>
                <w:noProof/>
                <w:webHidden/>
              </w:rPr>
              <w:t>66</w:t>
            </w:r>
            <w:r w:rsidRPr="009714CB">
              <w:rPr>
                <w:noProof/>
                <w:webHidden/>
              </w:rPr>
              <w:fldChar w:fldCharType="end"/>
            </w:r>
          </w:hyperlink>
        </w:p>
        <w:p w14:paraId="69AC3443" w14:textId="625A9F58" w:rsidR="00036BA1" w:rsidRPr="009714CB" w:rsidRDefault="00036BA1">
          <w:pPr>
            <w:pStyle w:val="30"/>
            <w:tabs>
              <w:tab w:val="left" w:pos="1700"/>
              <w:tab w:val="right" w:leader="dot" w:pos="9016"/>
            </w:tabs>
            <w:ind w:left="880"/>
            <w:rPr>
              <w:noProof/>
            </w:rPr>
          </w:pPr>
          <w:hyperlink w:anchor="_Toc229410991" w:history="1">
            <w:r w:rsidRPr="009714CB">
              <w:rPr>
                <w:rStyle w:val="ac"/>
                <w:noProof/>
              </w:rPr>
              <w:t>24.7.</w:t>
            </w:r>
            <w:r w:rsidRPr="009714CB">
              <w:rPr>
                <w:noProof/>
              </w:rPr>
              <w:tab/>
            </w:r>
            <w:r w:rsidRPr="009714CB">
              <w:rPr>
                <w:rStyle w:val="ac"/>
                <w:noProof/>
              </w:rPr>
              <w:t>Crear atajos de VoiceOver para el teclado braille</w:t>
            </w:r>
            <w:r w:rsidRPr="009714CB">
              <w:rPr>
                <w:noProof/>
                <w:webHidden/>
              </w:rPr>
              <w:tab/>
            </w:r>
            <w:r w:rsidRPr="009714CB">
              <w:rPr>
                <w:noProof/>
                <w:webHidden/>
              </w:rPr>
              <w:fldChar w:fldCharType="begin"/>
            </w:r>
            <w:r w:rsidRPr="009714CB">
              <w:rPr>
                <w:noProof/>
                <w:webHidden/>
              </w:rPr>
              <w:instrText xml:space="preserve"> PAGEREF _Toc229410991 \h </w:instrText>
            </w:r>
            <w:r w:rsidRPr="009714CB">
              <w:rPr>
                <w:noProof/>
                <w:webHidden/>
              </w:rPr>
            </w:r>
            <w:r w:rsidRPr="009714CB">
              <w:rPr>
                <w:noProof/>
                <w:webHidden/>
              </w:rPr>
              <w:fldChar w:fldCharType="separate"/>
            </w:r>
            <w:r w:rsidRPr="009714CB">
              <w:rPr>
                <w:noProof/>
                <w:webHidden/>
              </w:rPr>
              <w:t>67</w:t>
            </w:r>
            <w:r w:rsidRPr="009714CB">
              <w:rPr>
                <w:noProof/>
                <w:webHidden/>
              </w:rPr>
              <w:fldChar w:fldCharType="end"/>
            </w:r>
          </w:hyperlink>
        </w:p>
        <w:p w14:paraId="0E5DCF3A" w14:textId="164C8729" w:rsidR="00036BA1" w:rsidRPr="009714CB" w:rsidRDefault="00036BA1">
          <w:pPr>
            <w:pStyle w:val="30"/>
            <w:tabs>
              <w:tab w:val="left" w:pos="1700"/>
              <w:tab w:val="right" w:leader="dot" w:pos="9016"/>
            </w:tabs>
            <w:ind w:left="880"/>
            <w:rPr>
              <w:noProof/>
            </w:rPr>
          </w:pPr>
          <w:hyperlink w:anchor="_Toc229410992" w:history="1">
            <w:r w:rsidRPr="009714CB">
              <w:rPr>
                <w:rStyle w:val="ac"/>
                <w:noProof/>
              </w:rPr>
              <w:t>24.8.</w:t>
            </w:r>
            <w:r w:rsidRPr="009714CB">
              <w:rPr>
                <w:noProof/>
              </w:rPr>
              <w:tab/>
            </w:r>
            <w:r w:rsidRPr="009714CB">
              <w:rPr>
                <w:rStyle w:val="ac"/>
                <w:noProof/>
              </w:rPr>
              <w:t>Modificar los atajos del Dot Pad en VoiceOver</w:t>
            </w:r>
            <w:r w:rsidRPr="009714CB">
              <w:rPr>
                <w:noProof/>
                <w:webHidden/>
              </w:rPr>
              <w:tab/>
            </w:r>
            <w:r w:rsidRPr="009714CB">
              <w:rPr>
                <w:noProof/>
                <w:webHidden/>
              </w:rPr>
              <w:fldChar w:fldCharType="begin"/>
            </w:r>
            <w:r w:rsidRPr="009714CB">
              <w:rPr>
                <w:noProof/>
                <w:webHidden/>
              </w:rPr>
              <w:instrText xml:space="preserve"> PAGEREF _Toc229410992 \h </w:instrText>
            </w:r>
            <w:r w:rsidRPr="009714CB">
              <w:rPr>
                <w:noProof/>
                <w:webHidden/>
              </w:rPr>
            </w:r>
            <w:r w:rsidRPr="009714CB">
              <w:rPr>
                <w:noProof/>
                <w:webHidden/>
              </w:rPr>
              <w:fldChar w:fldCharType="separate"/>
            </w:r>
            <w:r w:rsidRPr="009714CB">
              <w:rPr>
                <w:noProof/>
                <w:webHidden/>
              </w:rPr>
              <w:t>67</w:t>
            </w:r>
            <w:r w:rsidRPr="009714CB">
              <w:rPr>
                <w:noProof/>
                <w:webHidden/>
              </w:rPr>
              <w:fldChar w:fldCharType="end"/>
            </w:r>
          </w:hyperlink>
        </w:p>
        <w:p w14:paraId="42C01A6E" w14:textId="3FE3923A" w:rsidR="0072270B" w:rsidRPr="009714CB" w:rsidRDefault="003576B4" w:rsidP="00C5445C">
          <w:r w:rsidRPr="009714CB">
            <w:rPr>
              <w:rFonts w:ascii="Times New Roman" w:hAnsi="Times New Roman" w:cs="Times New Roman"/>
              <w:b/>
              <w:bCs/>
              <w:noProof/>
              <w:lang w:val="en"/>
            </w:rPr>
            <w:fldChar w:fldCharType="end"/>
          </w:r>
        </w:p>
      </w:sdtContent>
    </w:sdt>
    <w:p w14:paraId="5EC2CB52" w14:textId="77777777" w:rsidR="0072270B" w:rsidRPr="009714CB" w:rsidRDefault="0072270B" w:rsidP="0072270B">
      <w:pPr>
        <w:widowControl/>
        <w:wordWrap/>
        <w:autoSpaceDE/>
        <w:autoSpaceDN/>
      </w:pPr>
      <w:r w:rsidRPr="009714CB">
        <w:br w:type="page"/>
      </w:r>
    </w:p>
    <w:p w14:paraId="2452C991" w14:textId="7ED6F3AB" w:rsidR="002E5920" w:rsidRPr="009714CB" w:rsidRDefault="002E5920" w:rsidP="002E5920">
      <w:pPr>
        <w:pStyle w:val="1"/>
        <w:jc w:val="center"/>
        <w:rPr>
          <w:rFonts w:ascii="Times New Roman" w:hAnsi="Times New Roman" w:cs="Times New Roman"/>
          <w:b/>
          <w:bCs/>
          <w:sz w:val="64"/>
          <w:szCs w:val="64"/>
        </w:rPr>
      </w:pPr>
      <w:bookmarkStart w:id="3" w:name="_Toc229410839"/>
      <w:bookmarkStart w:id="4" w:name="_Ref204765469"/>
      <w:bookmarkStart w:id="5" w:name="_Ref204765470"/>
      <w:bookmarkStart w:id="6" w:name="_Ref204765471"/>
      <w:bookmarkStart w:id="7" w:name="_Ref204765472"/>
      <w:bookmarkStart w:id="8" w:name="_Ref204765473"/>
      <w:bookmarkStart w:id="9" w:name="_Ref204765474"/>
      <w:bookmarkStart w:id="10" w:name="_Toc204765510"/>
      <w:r w:rsidRPr="009714CB">
        <w:rPr>
          <w:rFonts w:ascii="Times New Roman" w:hAnsi="Times New Roman" w:cs="Times New Roman"/>
          <w:b/>
          <w:bCs/>
          <w:sz w:val="64"/>
          <w:szCs w:val="64"/>
        </w:rPr>
        <w:t xml:space="preserve">Manual del usuario: </w:t>
      </w:r>
      <w:r w:rsidR="00576361" w:rsidRPr="009714CB">
        <w:rPr>
          <w:rFonts w:ascii="Times New Roman" w:hAnsi="Times New Roman" w:cs="Times New Roman"/>
          <w:b/>
          <w:bCs/>
          <w:sz w:val="64"/>
          <w:szCs w:val="64"/>
        </w:rPr>
        <w:t>Dot Pad</w:t>
      </w:r>
      <w:bookmarkEnd w:id="3"/>
    </w:p>
    <w:p w14:paraId="3EFBE154" w14:textId="77777777" w:rsidR="002E5920" w:rsidRPr="009714CB" w:rsidRDefault="002E5920" w:rsidP="002E5920">
      <w:pPr>
        <w:jc w:val="center"/>
      </w:pPr>
    </w:p>
    <w:p w14:paraId="71FEEF10" w14:textId="47BCDC1B" w:rsidR="0072270B" w:rsidRPr="009714CB" w:rsidRDefault="0072270B" w:rsidP="00780B5F">
      <w:pPr>
        <w:pStyle w:val="2"/>
      </w:pPr>
      <w:bookmarkStart w:id="11" w:name="_Toc229410840"/>
      <w:r w:rsidRPr="009714CB">
        <w:t xml:space="preserve">Acerca del </w:t>
      </w:r>
      <w:r w:rsidR="00576361" w:rsidRPr="009714CB">
        <w:t>Dot Pad</w:t>
      </w:r>
      <w:bookmarkEnd w:id="4"/>
      <w:bookmarkEnd w:id="5"/>
      <w:bookmarkEnd w:id="6"/>
      <w:bookmarkEnd w:id="7"/>
      <w:bookmarkEnd w:id="8"/>
      <w:bookmarkEnd w:id="9"/>
      <w:bookmarkEnd w:id="10"/>
      <w:bookmarkEnd w:id="11"/>
    </w:p>
    <w:p w14:paraId="5C2636B1" w14:textId="59E1D6BB" w:rsidR="0072270B" w:rsidRPr="009714CB" w:rsidRDefault="0072270B" w:rsidP="00780B5F">
      <w:pPr>
        <w:pStyle w:val="3"/>
      </w:pPr>
      <w:bookmarkStart w:id="12" w:name="_Toc204765511"/>
      <w:bookmarkStart w:id="13" w:name="_Toc229410841"/>
      <w:r w:rsidRPr="009714CB">
        <w:t xml:space="preserve"> Introducción</w:t>
      </w:r>
      <w:bookmarkEnd w:id="12"/>
      <w:bookmarkEnd w:id="13"/>
    </w:p>
    <w:p w14:paraId="410D0422" w14:textId="7321CC55" w:rsidR="0072270B" w:rsidRPr="009714CB" w:rsidRDefault="0072270B" w:rsidP="0072270B">
      <w:pPr>
        <w:rPr>
          <w:rFonts w:ascii="Times New Roman" w:hAnsi="Times New Roman" w:cs="Times New Roman"/>
          <w:szCs w:val="22"/>
          <w:lang w:val="fr-FR"/>
        </w:rPr>
      </w:pPr>
      <w:r w:rsidRPr="009714CB">
        <w:rPr>
          <w:rFonts w:ascii="Times New Roman" w:hAnsi="Times New Roman" w:cs="Times New Roman"/>
          <w:szCs w:val="22"/>
          <w:lang w:val="fr-FR"/>
        </w:rPr>
        <w:t xml:space="preserve">¡Bienvenido a la familia Dot! Nos complace que haya elegido </w:t>
      </w:r>
      <w:r w:rsidR="00576361" w:rsidRPr="009714CB">
        <w:rPr>
          <w:rFonts w:ascii="Times New Roman" w:hAnsi="Times New Roman" w:cs="Times New Roman"/>
          <w:szCs w:val="22"/>
          <w:lang w:val="fr-FR"/>
        </w:rPr>
        <w:t>el Dot Pad</w:t>
      </w:r>
      <w:r w:rsidRPr="009714CB">
        <w:rPr>
          <w:rFonts w:ascii="Times New Roman" w:hAnsi="Times New Roman" w:cs="Times New Roman" w:hint="eastAsia"/>
          <w:szCs w:val="22"/>
          <w:lang w:val="fr-FR"/>
        </w:rPr>
        <w:t xml:space="preserve">. </w:t>
      </w:r>
      <w:r w:rsidR="00576361" w:rsidRPr="009714CB">
        <w:rPr>
          <w:rFonts w:ascii="Times New Roman" w:hAnsi="Times New Roman" w:cs="Times New Roman"/>
          <w:szCs w:val="22"/>
          <w:lang w:val="fr-FR"/>
        </w:rPr>
        <w:t xml:space="preserve">El Dot Pad </w:t>
      </w:r>
      <w:r w:rsidRPr="009714CB">
        <w:rPr>
          <w:rFonts w:ascii="Times New Roman" w:hAnsi="Times New Roman" w:cs="Times New Roman"/>
          <w:szCs w:val="22"/>
          <w:lang w:val="fr-FR"/>
        </w:rPr>
        <w:t xml:space="preserve">está diseñado para ofrecer gráficos táctiles detallados y una experiencia de braille de varias líneas, lo que mejora la accesibilidad a la información visual y aumenta la productividad de los usuarios con discapacidad visual. </w:t>
      </w:r>
      <w:r w:rsidR="00576361" w:rsidRPr="009714CB">
        <w:rPr>
          <w:rFonts w:ascii="Times New Roman" w:hAnsi="Times New Roman" w:cs="Times New Roman"/>
          <w:szCs w:val="22"/>
          <w:lang w:val="fr-FR"/>
        </w:rPr>
        <w:t xml:space="preserve">El Dot Pad </w:t>
      </w:r>
      <w:r w:rsidRPr="009714CB">
        <w:rPr>
          <w:rFonts w:ascii="Times New Roman" w:hAnsi="Times New Roman" w:cs="Times New Roman"/>
          <w:szCs w:val="22"/>
          <w:lang w:val="fr-FR"/>
        </w:rPr>
        <w:t xml:space="preserve">representa un avance significativo en la tecnología de apoyo, al reunir gráficos táctiles y texto en braille </w:t>
      </w:r>
      <w:r w:rsidRPr="009714CB">
        <w:rPr>
          <w:rFonts w:ascii="Times New Roman" w:hAnsi="Times New Roman" w:cs="Times New Roman" w:hint="eastAsia"/>
          <w:szCs w:val="22"/>
          <w:lang w:val="fr-FR"/>
        </w:rPr>
        <w:t>en un solo dispositivo innovador</w:t>
      </w:r>
      <w:r w:rsidRPr="009714CB">
        <w:rPr>
          <w:rFonts w:ascii="Times New Roman" w:hAnsi="Times New Roman" w:cs="Times New Roman"/>
          <w:szCs w:val="22"/>
          <w:lang w:val="fr-FR"/>
        </w:rPr>
        <w:t>.</w:t>
      </w:r>
    </w:p>
    <w:p w14:paraId="2B647268" w14:textId="51077EAF" w:rsidR="0072270B" w:rsidRPr="009714CB" w:rsidRDefault="0072270B" w:rsidP="00780B5F">
      <w:pPr>
        <w:pStyle w:val="3"/>
        <w:rPr>
          <w:lang w:val="fr-FR"/>
        </w:rPr>
      </w:pPr>
      <w:bookmarkStart w:id="14" w:name="_Toc204765512"/>
      <w:bookmarkStart w:id="15" w:name="_Toc229410842"/>
      <w:r w:rsidRPr="009714CB">
        <w:rPr>
          <w:lang w:val="fr-FR"/>
        </w:rPr>
        <w:t xml:space="preserve"> ¿Qué es </w:t>
      </w:r>
      <w:r w:rsidR="00576361" w:rsidRPr="009714CB">
        <w:rPr>
          <w:lang w:val="fr-FR"/>
        </w:rPr>
        <w:t>el Dot Pad?</w:t>
      </w:r>
      <w:bookmarkEnd w:id="14"/>
      <w:bookmarkEnd w:id="15"/>
    </w:p>
    <w:p w14:paraId="4785C264" w14:textId="7E767CC8" w:rsidR="0072270B" w:rsidRPr="009714CB" w:rsidRDefault="00576361" w:rsidP="0072270B">
      <w:pPr>
        <w:rPr>
          <w:rFonts w:ascii="Times New Roman" w:hAnsi="Times New Roman" w:cs="Times New Roman"/>
          <w:lang w:val="fr-FR"/>
        </w:rPr>
      </w:pPr>
      <w:r w:rsidRPr="009714CB">
        <w:rPr>
          <w:rFonts w:ascii="Times New Roman" w:hAnsi="Times New Roman" w:cs="Times New Roman"/>
          <w:lang w:val="fr-FR"/>
        </w:rPr>
        <w:t xml:space="preserve">Dot Pad </w:t>
      </w:r>
      <w:r w:rsidR="0072270B" w:rsidRPr="009714CB">
        <w:rPr>
          <w:rFonts w:ascii="Times New Roman" w:hAnsi="Times New Roman" w:cs="Times New Roman"/>
          <w:lang w:val="fr-FR"/>
        </w:rPr>
        <w:t>es una pantalla de información táctil capaz de representar simultáneamente tanto texto en braille como gráficos táctiles. Esta funcionalidad permite a los usuarios acceder a una amplia gama de contenido visual en formato táctil, lo que facilita la comprensión y la interacción con información compleja. Además, gracias a su braille de varias líneas, los usuarios pueden visualizar múltiples líneas de braille en una sola pantalla, lo que les permite interactuar con contenido detallado de manera más efectiva.</w:t>
      </w:r>
    </w:p>
    <w:p w14:paraId="717F6286" w14:textId="2255A74C" w:rsidR="0072270B" w:rsidRPr="009714CB" w:rsidRDefault="0072270B" w:rsidP="0072270B">
      <w:pPr>
        <w:rPr>
          <w:lang w:val="fr-FR"/>
        </w:rPr>
      </w:pPr>
      <w:r w:rsidRPr="009714CB">
        <w:rPr>
          <w:rFonts w:ascii="Times New Roman" w:hAnsi="Times New Roman" w:cs="Times New Roman"/>
          <w:lang w:val="fr-FR"/>
        </w:rPr>
        <w:t xml:space="preserve">Como pantalla táctil, </w:t>
      </w:r>
      <w:r w:rsidR="00576361" w:rsidRPr="009714CB">
        <w:rPr>
          <w:rFonts w:ascii="Times New Roman" w:hAnsi="Times New Roman" w:cs="Times New Roman"/>
          <w:lang w:val="fr-FR"/>
        </w:rPr>
        <w:t xml:space="preserve">Dot Pad </w:t>
      </w:r>
      <w:r w:rsidRPr="009714CB">
        <w:rPr>
          <w:rFonts w:ascii="Times New Roman" w:hAnsi="Times New Roman" w:cs="Times New Roman"/>
          <w:lang w:val="fr-FR"/>
        </w:rPr>
        <w:t xml:space="preserve">es compatible con lectores de pantalla como </w:t>
      </w:r>
      <w:r w:rsidRPr="009714CB">
        <w:rPr>
          <w:rFonts w:ascii="Times New Roman" w:hAnsi="Times New Roman" w:cs="Times New Roman" w:hint="eastAsia"/>
          <w:lang w:val="fr-FR"/>
        </w:rPr>
        <w:t xml:space="preserve">JAWS, NVDA y </w:t>
      </w:r>
      <w:r w:rsidRPr="009714CB">
        <w:rPr>
          <w:rFonts w:ascii="Times New Roman" w:hAnsi="Times New Roman" w:cs="Times New Roman"/>
          <w:lang w:val="fr-FR"/>
        </w:rPr>
        <w:t>VoiceOver. Además, debe conectarse a servicios de software desarrollados por Dot o por desarrolladores externos que utilicen el SDK de Dot, lo que permite un uso versátil en diversas plataformas y aplicaciones.</w:t>
      </w:r>
    </w:p>
    <w:p w14:paraId="3EF3939C" w14:textId="029D38E6" w:rsidR="0072270B" w:rsidRPr="009714CB" w:rsidRDefault="0072270B" w:rsidP="00780B5F">
      <w:pPr>
        <w:pStyle w:val="4"/>
      </w:pPr>
      <w:bookmarkStart w:id="16" w:name="_Toc204765513"/>
      <w:bookmarkStart w:id="17" w:name="_Toc229410843"/>
      <w:r w:rsidRPr="009714CB">
        <w:rPr>
          <w:lang w:val="fr-FR"/>
        </w:rPr>
        <w:t xml:space="preserve"> </w:t>
      </w:r>
      <w:r w:rsidRPr="009714CB">
        <w:t xml:space="preserve">Contenido </w:t>
      </w:r>
      <w:r w:rsidRPr="009714CB">
        <w:rPr>
          <w:rFonts w:hint="eastAsia"/>
        </w:rPr>
        <w:t>de la caja</w:t>
      </w:r>
      <w:bookmarkEnd w:id="16"/>
      <w:bookmarkEnd w:id="17"/>
    </w:p>
    <w:p w14:paraId="217294ED" w14:textId="5107B4B0"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 xml:space="preserve">Al comprar un </w:t>
      </w:r>
      <w:r w:rsidR="00576361" w:rsidRPr="009714CB">
        <w:rPr>
          <w:rFonts w:ascii="Times New Roman" w:hAnsi="Times New Roman" w:cs="Times New Roman"/>
          <w:lang w:val="fr-FR"/>
        </w:rPr>
        <w:t>Dot Pad</w:t>
      </w:r>
      <w:r w:rsidRPr="009714CB">
        <w:rPr>
          <w:rFonts w:ascii="Times New Roman" w:hAnsi="Times New Roman" w:cs="Times New Roman"/>
          <w:lang w:val="fr-FR"/>
        </w:rPr>
        <w:t>, se incluyen los siguientes componentes:</w:t>
      </w:r>
    </w:p>
    <w:p w14:paraId="43C805FD" w14:textId="68CA6AB1" w:rsidR="0072270B" w:rsidRPr="009714CB" w:rsidRDefault="00576361">
      <w:pPr>
        <w:pStyle w:val="a6"/>
        <w:numPr>
          <w:ilvl w:val="0"/>
          <w:numId w:val="66"/>
        </w:numPr>
        <w:rPr>
          <w:rFonts w:ascii="Times New Roman" w:hAnsi="Times New Roman" w:cs="Times New Roman"/>
        </w:rPr>
      </w:pPr>
      <w:r w:rsidRPr="009714CB">
        <w:rPr>
          <w:rFonts w:asciiTheme="majorBidi" w:hAnsiTheme="majorBidi" w:cstheme="majorBidi" w:hint="eastAsia"/>
          <w:szCs w:val="22"/>
        </w:rPr>
        <w:t>Dot Pad</w:t>
      </w:r>
      <w:r w:rsidR="0072270B" w:rsidRPr="009714CB">
        <w:rPr>
          <w:rFonts w:asciiTheme="majorBidi" w:hAnsiTheme="majorBidi" w:cstheme="majorBidi"/>
          <w:szCs w:val="22"/>
        </w:rPr>
        <w:t>:</w:t>
      </w:r>
      <w:r w:rsidR="0072270B" w:rsidRPr="009714CB">
        <w:rPr>
          <w:rFonts w:asciiTheme="majorBidi" w:hAnsiTheme="majorBidi" w:cstheme="majorBidi" w:hint="eastAsia"/>
          <w:szCs w:val="22"/>
        </w:rPr>
        <w:t xml:space="preserve"> 1 unidad</w:t>
      </w:r>
    </w:p>
    <w:p w14:paraId="6B9A9618" w14:textId="20CECE39" w:rsidR="0072270B" w:rsidRPr="009714CB" w:rsidRDefault="0072270B">
      <w:pPr>
        <w:pStyle w:val="a6"/>
        <w:numPr>
          <w:ilvl w:val="0"/>
          <w:numId w:val="66"/>
        </w:numPr>
        <w:rPr>
          <w:rFonts w:ascii="Times New Roman" w:hAnsi="Times New Roman" w:cs="Times New Roman"/>
        </w:rPr>
      </w:pPr>
      <w:r w:rsidRPr="009714CB">
        <w:rPr>
          <w:rFonts w:asciiTheme="majorBidi" w:hAnsiTheme="majorBidi" w:cstheme="majorBidi" w:hint="eastAsia"/>
          <w:szCs w:val="22"/>
        </w:rPr>
        <w:t xml:space="preserve">Estuche </w:t>
      </w:r>
      <w:r w:rsidR="00576361" w:rsidRPr="009714CB">
        <w:rPr>
          <w:rFonts w:asciiTheme="majorBidi" w:hAnsiTheme="majorBidi" w:cstheme="majorBidi" w:hint="eastAsia"/>
          <w:szCs w:val="22"/>
        </w:rPr>
        <w:t>Dot Pad</w:t>
      </w:r>
      <w:r w:rsidRPr="009714CB">
        <w:rPr>
          <w:rFonts w:asciiTheme="majorBidi" w:hAnsiTheme="majorBidi" w:cstheme="majorBidi" w:hint="eastAsia"/>
          <w:szCs w:val="22"/>
        </w:rPr>
        <w:t>: 1 unidad</w:t>
      </w:r>
    </w:p>
    <w:p w14:paraId="247D1919" w14:textId="77777777" w:rsidR="0072270B" w:rsidRPr="009714CB" w:rsidRDefault="0072270B">
      <w:pPr>
        <w:pStyle w:val="a6"/>
        <w:numPr>
          <w:ilvl w:val="0"/>
          <w:numId w:val="66"/>
        </w:numPr>
        <w:rPr>
          <w:rFonts w:ascii="Times New Roman" w:hAnsi="Times New Roman" w:cs="Times New Roman"/>
        </w:rPr>
      </w:pPr>
      <w:r w:rsidRPr="009714CB">
        <w:rPr>
          <w:rFonts w:asciiTheme="majorBidi" w:hAnsiTheme="majorBidi" w:cstheme="majorBidi" w:hint="eastAsia"/>
          <w:szCs w:val="22"/>
        </w:rPr>
        <w:t>Funda protectora Dot Pad: 1 unidad</w:t>
      </w:r>
    </w:p>
    <w:p w14:paraId="6E3889A7" w14:textId="77777777" w:rsidR="0072270B" w:rsidRPr="009714CB" w:rsidRDefault="0072270B">
      <w:pPr>
        <w:pStyle w:val="a6"/>
        <w:numPr>
          <w:ilvl w:val="0"/>
          <w:numId w:val="66"/>
        </w:numPr>
        <w:rPr>
          <w:rFonts w:ascii="Times New Roman" w:hAnsi="Times New Roman" w:cs="Times New Roman"/>
        </w:rPr>
      </w:pPr>
      <w:r w:rsidRPr="009714CB">
        <w:rPr>
          <w:rFonts w:asciiTheme="majorBidi" w:hAnsiTheme="majorBidi" w:cstheme="majorBidi"/>
          <w:szCs w:val="22"/>
        </w:rPr>
        <w:t xml:space="preserve">Cable </w:t>
      </w:r>
      <w:r w:rsidRPr="009714CB">
        <w:rPr>
          <w:rFonts w:asciiTheme="majorBidi" w:hAnsiTheme="majorBidi" w:cstheme="majorBidi" w:hint="eastAsia"/>
          <w:szCs w:val="22"/>
        </w:rPr>
        <w:t>C a C</w:t>
      </w:r>
      <w:r w:rsidRPr="009714CB">
        <w:rPr>
          <w:rFonts w:asciiTheme="majorBidi" w:hAnsiTheme="majorBidi" w:cstheme="majorBidi"/>
          <w:szCs w:val="22"/>
        </w:rPr>
        <w:t>:</w:t>
      </w:r>
      <w:r w:rsidRPr="009714CB">
        <w:rPr>
          <w:rFonts w:asciiTheme="majorBidi" w:hAnsiTheme="majorBidi" w:cstheme="majorBidi" w:hint="eastAsia"/>
          <w:szCs w:val="22"/>
        </w:rPr>
        <w:t xml:space="preserve"> 1 unidad</w:t>
      </w:r>
    </w:p>
    <w:p w14:paraId="0A05C701" w14:textId="77777777" w:rsidR="0072270B" w:rsidRPr="009714CB" w:rsidRDefault="0072270B">
      <w:pPr>
        <w:pStyle w:val="a6"/>
        <w:numPr>
          <w:ilvl w:val="0"/>
          <w:numId w:val="66"/>
        </w:numPr>
        <w:rPr>
          <w:rFonts w:ascii="Times New Roman" w:hAnsi="Times New Roman" w:cs="Times New Roman"/>
          <w:lang w:val="fr-FR"/>
        </w:rPr>
      </w:pPr>
      <w:r w:rsidRPr="009714CB">
        <w:rPr>
          <w:rFonts w:asciiTheme="majorBidi" w:hAnsiTheme="majorBidi" w:cstheme="majorBidi"/>
          <w:szCs w:val="22"/>
          <w:lang w:val="fr-FR"/>
        </w:rPr>
        <w:t>Protector de batería de 300 celdas:</w:t>
      </w:r>
      <w:r w:rsidRPr="009714CB">
        <w:rPr>
          <w:rFonts w:asciiTheme="majorBidi" w:hAnsiTheme="majorBidi" w:cstheme="majorBidi" w:hint="eastAsia"/>
          <w:szCs w:val="22"/>
          <w:lang w:val="fr-FR"/>
        </w:rPr>
        <w:t xml:space="preserve"> 3 unidades</w:t>
      </w:r>
    </w:p>
    <w:p w14:paraId="1AB0243E" w14:textId="77777777" w:rsidR="0072270B" w:rsidRPr="009714CB" w:rsidRDefault="0072270B">
      <w:pPr>
        <w:pStyle w:val="a6"/>
        <w:numPr>
          <w:ilvl w:val="0"/>
          <w:numId w:val="66"/>
        </w:numPr>
        <w:rPr>
          <w:rFonts w:ascii="Times New Roman" w:hAnsi="Times New Roman" w:cs="Times New Roman"/>
          <w:lang w:val="fr-FR"/>
        </w:rPr>
      </w:pPr>
      <w:r w:rsidRPr="009714CB">
        <w:rPr>
          <w:rFonts w:asciiTheme="majorBidi" w:hAnsiTheme="majorBidi" w:cstheme="majorBidi"/>
          <w:szCs w:val="22"/>
          <w:lang w:val="fr-FR"/>
        </w:rPr>
        <w:t>Protector de celda de 20 celdas:</w:t>
      </w:r>
      <w:r w:rsidRPr="009714CB">
        <w:rPr>
          <w:rFonts w:asciiTheme="majorBidi" w:hAnsiTheme="majorBidi" w:cstheme="majorBidi" w:hint="eastAsia"/>
          <w:szCs w:val="22"/>
          <w:lang w:val="fr-FR"/>
        </w:rPr>
        <w:t xml:space="preserve"> 3 unidades</w:t>
      </w:r>
    </w:p>
    <w:p w14:paraId="726B1ECF" w14:textId="77777777" w:rsidR="0072270B" w:rsidRPr="009714CB" w:rsidRDefault="0072270B">
      <w:pPr>
        <w:pStyle w:val="a6"/>
        <w:numPr>
          <w:ilvl w:val="0"/>
          <w:numId w:val="66"/>
        </w:numPr>
        <w:rPr>
          <w:rFonts w:ascii="Times New Roman" w:hAnsi="Times New Roman" w:cs="Times New Roman"/>
          <w:lang w:val="fr-FR"/>
        </w:rPr>
      </w:pPr>
      <w:r w:rsidRPr="009714CB">
        <w:rPr>
          <w:rFonts w:asciiTheme="majorBidi" w:hAnsiTheme="majorBidi" w:cstheme="majorBidi"/>
          <w:szCs w:val="22"/>
          <w:lang w:val="fr-FR"/>
        </w:rPr>
        <w:t xml:space="preserve">Destornillador </w:t>
      </w:r>
      <w:r w:rsidRPr="009714CB">
        <w:rPr>
          <w:rFonts w:asciiTheme="majorBidi" w:hAnsiTheme="majorBidi" w:cstheme="majorBidi" w:hint="eastAsia"/>
          <w:szCs w:val="22"/>
          <w:lang w:val="fr-FR"/>
        </w:rPr>
        <w:t xml:space="preserve">para </w:t>
      </w:r>
      <w:r w:rsidRPr="009714CB">
        <w:rPr>
          <w:rFonts w:asciiTheme="majorBidi" w:hAnsiTheme="majorBidi" w:cstheme="majorBidi"/>
          <w:szCs w:val="22"/>
          <w:lang w:val="fr-FR"/>
        </w:rPr>
        <w:t>el reemplazo</w:t>
      </w:r>
      <w:r w:rsidRPr="009714CB">
        <w:rPr>
          <w:rFonts w:asciiTheme="majorBidi" w:hAnsiTheme="majorBidi" w:cstheme="majorBidi" w:hint="eastAsia"/>
          <w:szCs w:val="22"/>
          <w:lang w:val="fr-FR"/>
        </w:rPr>
        <w:t xml:space="preserve"> de los protectores de celda</w:t>
      </w:r>
      <w:r w:rsidRPr="009714CB">
        <w:rPr>
          <w:rFonts w:asciiTheme="majorBidi" w:hAnsiTheme="majorBidi" w:cstheme="majorBidi"/>
          <w:szCs w:val="22"/>
          <w:lang w:val="fr-FR"/>
        </w:rPr>
        <w:t>:</w:t>
      </w:r>
      <w:r w:rsidRPr="009714CB">
        <w:rPr>
          <w:rFonts w:asciiTheme="majorBidi" w:hAnsiTheme="majorBidi" w:cstheme="majorBidi" w:hint="eastAsia"/>
          <w:szCs w:val="22"/>
          <w:lang w:val="fr-FR"/>
        </w:rPr>
        <w:t xml:space="preserve"> 1 pieza</w:t>
      </w:r>
    </w:p>
    <w:p w14:paraId="1289E58F" w14:textId="77777777" w:rsidR="0072270B" w:rsidRPr="009714CB" w:rsidRDefault="0072270B">
      <w:pPr>
        <w:pStyle w:val="a6"/>
        <w:numPr>
          <w:ilvl w:val="0"/>
          <w:numId w:val="66"/>
        </w:numPr>
        <w:rPr>
          <w:rFonts w:ascii="Times New Roman" w:hAnsi="Times New Roman" w:cs="Times New Roman"/>
        </w:rPr>
      </w:pPr>
      <w:r w:rsidRPr="009714CB">
        <w:rPr>
          <w:rFonts w:asciiTheme="majorBidi" w:hAnsiTheme="majorBidi" w:cstheme="majorBidi"/>
          <w:szCs w:val="22"/>
        </w:rPr>
        <w:t>Tornillos de repuesto</w:t>
      </w:r>
      <w:r w:rsidRPr="009714CB">
        <w:rPr>
          <w:rFonts w:asciiTheme="majorBidi" w:hAnsiTheme="majorBidi" w:cstheme="majorBidi" w:hint="eastAsia"/>
          <w:szCs w:val="22"/>
        </w:rPr>
        <w:t>: 10 unidades</w:t>
      </w:r>
    </w:p>
    <w:p w14:paraId="4F386A40" w14:textId="77777777" w:rsidR="0072270B" w:rsidRPr="009714CB" w:rsidRDefault="0072270B">
      <w:pPr>
        <w:pStyle w:val="a6"/>
        <w:numPr>
          <w:ilvl w:val="0"/>
          <w:numId w:val="66"/>
        </w:numPr>
        <w:rPr>
          <w:rFonts w:ascii="Times New Roman" w:hAnsi="Times New Roman" w:cs="Times New Roman"/>
          <w:lang w:val="fr-FR"/>
        </w:rPr>
      </w:pPr>
      <w:r w:rsidRPr="009714CB">
        <w:rPr>
          <w:rFonts w:asciiTheme="majorBidi" w:hAnsiTheme="majorBidi" w:cstheme="majorBidi"/>
          <w:szCs w:val="22"/>
          <w:lang w:val="fr-FR"/>
        </w:rPr>
        <w:t>Manual de usuario y tarjeta de garantía</w:t>
      </w:r>
      <w:r w:rsidRPr="009714CB">
        <w:rPr>
          <w:rFonts w:asciiTheme="majorBidi" w:hAnsiTheme="majorBidi" w:cstheme="majorBidi" w:hint="eastAsia"/>
          <w:szCs w:val="22"/>
          <w:lang w:val="fr-FR"/>
        </w:rPr>
        <w:t>: 1 juego</w:t>
      </w:r>
    </w:p>
    <w:p w14:paraId="42510825" w14:textId="3D386C71" w:rsidR="0072270B" w:rsidRPr="009714CB" w:rsidRDefault="0072270B" w:rsidP="00780B5F">
      <w:pPr>
        <w:pStyle w:val="3"/>
        <w:rPr>
          <w:lang w:val="fr-FR"/>
        </w:rPr>
      </w:pPr>
      <w:bookmarkStart w:id="18" w:name="_Toc229410844"/>
      <w:r w:rsidRPr="009714CB">
        <w:rPr>
          <w:lang w:val="fr-FR"/>
        </w:rPr>
        <w:t xml:space="preserve"> Antes de usar tu </w:t>
      </w:r>
      <w:r w:rsidR="00576361" w:rsidRPr="009714CB">
        <w:rPr>
          <w:lang w:val="fr-FR"/>
        </w:rPr>
        <w:t>Dot Pad</w:t>
      </w:r>
      <w:bookmarkEnd w:id="18"/>
    </w:p>
    <w:p w14:paraId="39B246B0" w14:textId="5AD77E43" w:rsidR="0072270B" w:rsidRPr="009714CB" w:rsidRDefault="0072270B">
      <w:pPr>
        <w:pStyle w:val="a6"/>
        <w:numPr>
          <w:ilvl w:val="0"/>
          <w:numId w:val="51"/>
        </w:numPr>
        <w:rPr>
          <w:rFonts w:ascii="Times New Roman" w:hAnsi="Times New Roman" w:cs="Times New Roman"/>
          <w:lang w:val="fr-FR"/>
        </w:rPr>
      </w:pPr>
      <w:r w:rsidRPr="009714CB">
        <w:rPr>
          <w:rFonts w:ascii="Times New Roman" w:hAnsi="Times New Roman" w:cs="Times New Roman"/>
          <w:lang w:val="fr-FR"/>
        </w:rPr>
        <w:t xml:space="preserve">Por favor, carga completamente </w:t>
      </w:r>
      <w:r w:rsidR="00576361" w:rsidRPr="009714CB">
        <w:rPr>
          <w:rFonts w:ascii="Times New Roman" w:hAnsi="Times New Roman" w:cs="Times New Roman"/>
          <w:lang w:val="fr-FR"/>
        </w:rPr>
        <w:t xml:space="preserve">el Dot Pad </w:t>
      </w:r>
      <w:r w:rsidRPr="009714CB">
        <w:rPr>
          <w:rFonts w:ascii="Times New Roman" w:hAnsi="Times New Roman" w:cs="Times New Roman"/>
          <w:lang w:val="fr-FR"/>
        </w:rPr>
        <w:t>antes de usarlo por primera vez. Recomendamos cargarlo durante al menos 2 horas utilizando el cable USB-C incluido y un adaptador de corriente</w:t>
      </w:r>
      <w:r w:rsidRPr="009714CB">
        <w:rPr>
          <w:rFonts w:ascii="Times New Roman" w:hAnsi="Times New Roman" w:cs="Times New Roman" w:hint="eastAsia"/>
          <w:lang w:val="fr-FR"/>
        </w:rPr>
        <w:t xml:space="preserve"> certificado </w:t>
      </w:r>
      <w:r w:rsidRPr="009714CB">
        <w:rPr>
          <w:rFonts w:ascii="Times New Roman" w:hAnsi="Times New Roman" w:cs="Times New Roman"/>
          <w:lang w:val="fr-FR"/>
        </w:rPr>
        <w:t>que cumpla con las especificaciones nominales (5 V, 3 A).</w:t>
      </w:r>
    </w:p>
    <w:p w14:paraId="074EA036" w14:textId="497C69F4" w:rsidR="0072270B" w:rsidRPr="009714CB" w:rsidRDefault="0072270B">
      <w:pPr>
        <w:pStyle w:val="a6"/>
        <w:numPr>
          <w:ilvl w:val="0"/>
          <w:numId w:val="51"/>
        </w:numPr>
        <w:rPr>
          <w:rFonts w:ascii="Times New Roman" w:hAnsi="Times New Roman" w:cs="Times New Roman"/>
          <w:lang w:val="fr-FR"/>
        </w:rPr>
      </w:pPr>
      <w:r w:rsidRPr="009714CB">
        <w:rPr>
          <w:rFonts w:ascii="Times New Roman" w:hAnsi="Times New Roman" w:cs="Times New Roman"/>
          <w:lang w:val="fr-FR"/>
        </w:rPr>
        <w:t xml:space="preserve">Cuando está completamente cargado, </w:t>
      </w:r>
      <w:r w:rsidR="00576361" w:rsidRPr="009714CB">
        <w:rPr>
          <w:rFonts w:ascii="Times New Roman" w:hAnsi="Times New Roman" w:cs="Times New Roman"/>
          <w:lang w:val="fr-FR"/>
        </w:rPr>
        <w:t xml:space="preserve">el Dot Pad </w:t>
      </w:r>
      <w:r w:rsidRPr="009714CB">
        <w:rPr>
          <w:rFonts w:ascii="Times New Roman" w:hAnsi="Times New Roman" w:cs="Times New Roman"/>
          <w:lang w:val="fr-FR"/>
        </w:rPr>
        <w:t>suele tener una autonomía de 8 horas o más. La duración real de la batería puede variar según los patrones de uso y las condiciones ambientales.</w:t>
      </w:r>
    </w:p>
    <w:p w14:paraId="6E64FC06" w14:textId="3771F74B" w:rsidR="0072270B" w:rsidRPr="009714CB" w:rsidRDefault="0072270B">
      <w:pPr>
        <w:pStyle w:val="a6"/>
        <w:numPr>
          <w:ilvl w:val="0"/>
          <w:numId w:val="51"/>
        </w:numPr>
        <w:rPr>
          <w:rFonts w:ascii="Times New Roman" w:hAnsi="Times New Roman" w:cs="Times New Roman"/>
          <w:lang w:val="fr-FR"/>
        </w:rPr>
      </w:pPr>
      <w:r w:rsidRPr="009714CB">
        <w:rPr>
          <w:rFonts w:ascii="Times New Roman" w:hAnsi="Times New Roman" w:cs="Times New Roman"/>
          <w:lang w:val="fr-FR"/>
        </w:rPr>
        <w:t xml:space="preserve">Cuando el nivel de batería alcanza el Nivel 5 (aproximadamente el 90 % o más), la velocidad de carga se reduce para evitar la sobrecarga y prolongar la vida útil de la batería. Puede tardar hasta 2 horas en alcanzar la carga completa desde el Nivel 5, pero puedes desconectar el cargador de manera segura y usar tu </w:t>
      </w:r>
      <w:r w:rsidR="00576361" w:rsidRPr="009714CB">
        <w:rPr>
          <w:rFonts w:ascii="Times New Roman" w:hAnsi="Times New Roman" w:cs="Times New Roman"/>
          <w:lang w:val="fr-FR"/>
        </w:rPr>
        <w:t xml:space="preserve">Dot Pad </w:t>
      </w:r>
      <w:r w:rsidRPr="009714CB">
        <w:rPr>
          <w:rFonts w:ascii="Times New Roman" w:hAnsi="Times New Roman" w:cs="Times New Roman"/>
          <w:lang w:val="fr-FR"/>
        </w:rPr>
        <w:t>incluso si no se muestra el mensaje de carga.</w:t>
      </w:r>
    </w:p>
    <w:p w14:paraId="33256C2A" w14:textId="1D0CD493" w:rsidR="0072270B" w:rsidRPr="009714CB" w:rsidRDefault="00576361">
      <w:pPr>
        <w:pStyle w:val="a6"/>
        <w:numPr>
          <w:ilvl w:val="0"/>
          <w:numId w:val="51"/>
        </w:numPr>
        <w:rPr>
          <w:rFonts w:ascii="Times New Roman" w:hAnsi="Times New Roman" w:cs="Times New Roman"/>
          <w:lang w:val="fr-FR"/>
        </w:rPr>
      </w:pPr>
      <w:r w:rsidRPr="009714CB">
        <w:rPr>
          <w:rFonts w:ascii="Times New Roman" w:hAnsi="Times New Roman" w:cs="Times New Roman"/>
          <w:lang w:val="fr-FR"/>
        </w:rPr>
        <w:t xml:space="preserve">El Dot Pad </w:t>
      </w:r>
      <w:r w:rsidR="0072270B" w:rsidRPr="009714CB">
        <w:rPr>
          <w:rFonts w:ascii="Times New Roman" w:hAnsi="Times New Roman" w:cs="Times New Roman"/>
          <w:lang w:val="fr-FR"/>
        </w:rPr>
        <w:t xml:space="preserve">debe conectarse a un </w:t>
      </w:r>
      <w:r w:rsidRPr="009714CB">
        <w:rPr>
          <w:rFonts w:ascii="Times New Roman" w:hAnsi="Times New Roman" w:cs="Times New Roman"/>
          <w:lang w:val="fr-FR"/>
        </w:rPr>
        <w:t>dispositivo</w:t>
      </w:r>
      <w:r w:rsidR="0072270B" w:rsidRPr="009714CB">
        <w:rPr>
          <w:rFonts w:ascii="Times New Roman" w:hAnsi="Times New Roman" w:cs="Times New Roman"/>
          <w:lang w:val="fr-FR"/>
        </w:rPr>
        <w:t xml:space="preserve"> host a través de Bluetooth o un cable USB. Cuando tanto el Bluetooth como el USB están conectados al mismo tiempo, el USB tiene prioridad.</w:t>
      </w:r>
    </w:p>
    <w:p w14:paraId="3DB35602" w14:textId="16797BD0" w:rsidR="0072270B" w:rsidRPr="009714CB" w:rsidRDefault="0072270B" w:rsidP="00780B5F">
      <w:pPr>
        <w:pStyle w:val="3"/>
      </w:pPr>
      <w:bookmarkStart w:id="19" w:name="_Toc204765514"/>
      <w:bookmarkStart w:id="20" w:name="_Toc229410845"/>
      <w:r w:rsidRPr="009714CB">
        <w:rPr>
          <w:lang w:val="fr-FR"/>
        </w:rPr>
        <w:t xml:space="preserve"> </w:t>
      </w:r>
      <w:r w:rsidRPr="009714CB">
        <w:t xml:space="preserve">Aspecto del </w:t>
      </w:r>
      <w:r w:rsidR="00576361" w:rsidRPr="009714CB">
        <w:t>Dot Pad</w:t>
      </w:r>
      <w:bookmarkEnd w:id="19"/>
      <w:bookmarkEnd w:id="20"/>
    </w:p>
    <w:p w14:paraId="23F760E5" w14:textId="40498A76" w:rsidR="0072270B" w:rsidRPr="009714CB" w:rsidRDefault="0072270B" w:rsidP="0072270B">
      <w:pPr>
        <w:rPr>
          <w:rFonts w:ascii="Times New Roman" w:eastAsia="맑은 고딕" w:hAnsi="Times New Roman" w:cs="Times New Roman"/>
          <w:lang w:val="fr-FR"/>
        </w:rPr>
      </w:pPr>
      <w:r w:rsidRPr="009714CB">
        <w:rPr>
          <w:rFonts w:ascii="Times New Roman" w:eastAsia="맑은 고딕" w:hAnsi="Times New Roman" w:cs="Times New Roman"/>
          <w:lang w:val="fr-FR"/>
        </w:rPr>
        <w:t xml:space="preserve">Cuando saques el </w:t>
      </w:r>
      <w:r w:rsidR="00576361" w:rsidRPr="009714CB">
        <w:rPr>
          <w:rFonts w:ascii="Times New Roman" w:eastAsia="맑은 고딕" w:hAnsi="Times New Roman" w:cs="Times New Roman"/>
          <w:lang w:val="fr-FR"/>
        </w:rPr>
        <w:t xml:space="preserve">Dot Pad </w:t>
      </w:r>
      <w:r w:rsidRPr="009714CB">
        <w:rPr>
          <w:rFonts w:ascii="Times New Roman" w:eastAsia="맑은 고딕" w:hAnsi="Times New Roman" w:cs="Times New Roman"/>
          <w:lang w:val="fr-FR"/>
        </w:rPr>
        <w:t>de la caja y lo coloques sobre un escritorio, estará correctamente posicionado si el cuerpo principal está ligeramente inclinado hacia abajo, en tu dirección.</w:t>
      </w:r>
    </w:p>
    <w:p w14:paraId="644D06AF" w14:textId="371A5E6B" w:rsidR="0072270B" w:rsidRPr="009714CB" w:rsidRDefault="0072270B" w:rsidP="00780B5F">
      <w:pPr>
        <w:pStyle w:val="4"/>
      </w:pPr>
      <w:bookmarkStart w:id="21" w:name="_Toc204765515"/>
      <w:bookmarkStart w:id="22" w:name="_Toc229410846"/>
      <w:r w:rsidRPr="009714CB">
        <w:rPr>
          <w:lang w:val="fr-FR"/>
        </w:rPr>
        <w:t xml:space="preserve"> </w:t>
      </w:r>
      <w:r w:rsidRPr="009714CB">
        <w:t xml:space="preserve">Vista superior del </w:t>
      </w:r>
      <w:r w:rsidR="00576361" w:rsidRPr="009714CB">
        <w:t>Dot Pad</w:t>
      </w:r>
      <w:bookmarkEnd w:id="21"/>
      <w:bookmarkEnd w:id="22"/>
    </w:p>
    <w:p w14:paraId="7A064B13" w14:textId="75E92283" w:rsidR="0072270B" w:rsidRPr="009714CB" w:rsidRDefault="0072270B" w:rsidP="0072270B">
      <w:pPr>
        <w:rPr>
          <w:rFonts w:ascii="Times New Roman" w:eastAsia="맑은 고딕" w:hAnsi="Times New Roman" w:cs="Times New Roman"/>
          <w:lang w:val="fr-FR"/>
        </w:rPr>
      </w:pPr>
      <w:r w:rsidRPr="009714CB">
        <w:rPr>
          <w:rFonts w:ascii="Times New Roman" w:eastAsia="맑은 고딕" w:hAnsi="Times New Roman" w:cs="Times New Roman"/>
          <w:lang w:val="fr-FR"/>
        </w:rPr>
        <w:t xml:space="preserve">Cuando el </w:t>
      </w:r>
      <w:r w:rsidR="00576361" w:rsidRPr="009714CB">
        <w:rPr>
          <w:rFonts w:ascii="Times New Roman" w:eastAsia="맑은 고딕" w:hAnsi="Times New Roman" w:cs="Times New Roman"/>
          <w:lang w:val="fr-FR"/>
        </w:rPr>
        <w:t xml:space="preserve">Dot Pad </w:t>
      </w:r>
      <w:r w:rsidRPr="009714CB">
        <w:rPr>
          <w:rFonts w:ascii="Times New Roman" w:eastAsia="맑은 고딕" w:hAnsi="Times New Roman" w:cs="Times New Roman"/>
          <w:lang w:val="fr-FR"/>
        </w:rPr>
        <w:t>está orientado correctamente, la superficie superior consta de los siguientes componentes, ordenados de más cercano a más lejano del usuario:</w:t>
      </w:r>
    </w:p>
    <w:p w14:paraId="5E7B207F" w14:textId="77777777" w:rsidR="0072270B" w:rsidRPr="009714CB" w:rsidRDefault="0072270B">
      <w:pPr>
        <w:pStyle w:val="a6"/>
        <w:widowControl/>
        <w:numPr>
          <w:ilvl w:val="0"/>
          <w:numId w:val="53"/>
        </w:numPr>
        <w:wordWrap/>
        <w:autoSpaceDE/>
        <w:autoSpaceDN/>
        <w:spacing w:after="0" w:line="276" w:lineRule="auto"/>
        <w:rPr>
          <w:rFonts w:ascii="Times New Roman" w:eastAsia="맑은 고딕" w:hAnsi="Times New Roman" w:cs="Times New Roman"/>
          <w:lang w:val="fr-FR"/>
        </w:rPr>
      </w:pPr>
      <w:r w:rsidRPr="009714CB">
        <w:rPr>
          <w:rFonts w:ascii="Times New Roman" w:eastAsia="맑은 고딕" w:hAnsi="Times New Roman" w:cs="Times New Roman"/>
          <w:lang w:val="fr-FR"/>
        </w:rPr>
        <w:t>Área de visualización de texto: esta área consta de 20 celdas de braille dispuestas en un marco rectangular horizontal. Cada celda sigue el espaciado estándar del braille, lo que permite la visualización simultánea de hasta 20 caracteres en braille.</w:t>
      </w:r>
    </w:p>
    <w:p w14:paraId="349A8712" w14:textId="77777777" w:rsidR="0072270B" w:rsidRPr="009714CB" w:rsidRDefault="0072270B">
      <w:pPr>
        <w:pStyle w:val="a6"/>
        <w:widowControl/>
        <w:numPr>
          <w:ilvl w:val="0"/>
          <w:numId w:val="53"/>
        </w:numPr>
        <w:wordWrap/>
        <w:autoSpaceDE/>
        <w:autoSpaceDN/>
        <w:spacing w:after="0" w:line="276" w:lineRule="auto"/>
        <w:rPr>
          <w:rFonts w:ascii="Times New Roman" w:eastAsia="맑은 고딕" w:hAnsi="Times New Roman" w:cs="Times New Roman"/>
          <w:lang w:val="fr-FR"/>
        </w:rPr>
      </w:pPr>
      <w:r w:rsidRPr="009714CB">
        <w:rPr>
          <w:rFonts w:ascii="Times New Roman" w:eastAsia="맑은 고딕" w:hAnsi="Times New Roman" w:cs="Times New Roman"/>
          <w:lang w:val="fr-FR"/>
        </w:rPr>
        <w:t xml:space="preserve">Área </w:t>
      </w:r>
      <w:r w:rsidRPr="009714CB">
        <w:rPr>
          <w:rFonts w:ascii="Times New Roman" w:eastAsia="맑은 고딕" w:hAnsi="Times New Roman" w:cs="Times New Roman" w:hint="eastAsia"/>
          <w:lang w:val="fr-FR"/>
        </w:rPr>
        <w:t>de botones de control</w:t>
      </w:r>
      <w:r w:rsidRPr="009714CB">
        <w:rPr>
          <w:rFonts w:ascii="Times New Roman" w:eastAsia="맑은 고딕" w:hAnsi="Times New Roman" w:cs="Times New Roman"/>
          <w:lang w:val="fr-FR"/>
        </w:rPr>
        <w:t xml:space="preserve">: De izquierda a derecha, el área </w:t>
      </w:r>
      <w:r w:rsidRPr="009714CB">
        <w:rPr>
          <w:rFonts w:ascii="Times New Roman" w:eastAsia="맑은 고딕" w:hAnsi="Times New Roman" w:cs="Times New Roman" w:hint="eastAsia"/>
          <w:lang w:val="fr-FR"/>
        </w:rPr>
        <w:t xml:space="preserve">de botones de control </w:t>
      </w:r>
      <w:r w:rsidRPr="009714CB">
        <w:rPr>
          <w:rFonts w:ascii="Times New Roman" w:eastAsia="맑은 고딕" w:hAnsi="Times New Roman" w:cs="Times New Roman"/>
          <w:lang w:val="fr-FR"/>
        </w:rPr>
        <w:t>incluye la tecla de desplazamiento anterior, las teclas de función (F1, F2, F3, F4) y la tecla de desplazamiento siguiente.</w:t>
      </w:r>
    </w:p>
    <w:p w14:paraId="072DE0EC" w14:textId="77777777" w:rsidR="00D65277" w:rsidRPr="009714CB" w:rsidRDefault="0072270B">
      <w:pPr>
        <w:pStyle w:val="a6"/>
        <w:widowControl/>
        <w:numPr>
          <w:ilvl w:val="0"/>
          <w:numId w:val="53"/>
        </w:numPr>
        <w:wordWrap/>
        <w:autoSpaceDE/>
        <w:autoSpaceDN/>
        <w:spacing w:after="0" w:line="276" w:lineRule="auto"/>
        <w:rPr>
          <w:rFonts w:ascii="Times New Roman" w:eastAsia="맑은 고딕" w:hAnsi="Times New Roman" w:cs="Times New Roman"/>
          <w:lang w:val="fr-FR"/>
        </w:rPr>
      </w:pPr>
      <w:r w:rsidRPr="009714CB">
        <w:rPr>
          <w:rFonts w:ascii="Times New Roman" w:eastAsia="맑은 고딕" w:hAnsi="Times New Roman" w:cs="Times New Roman"/>
          <w:lang w:val="fr-FR"/>
        </w:rPr>
        <w:t>Las teclas F1 y F4 cuentan con indicadores táctiles para distinguirlas de las demás. Las teclas de desplazamiento tienen forma triangular, lo que permite distinguirlas fácilmente de las teclas de función, que son ovaladas.</w:t>
      </w:r>
    </w:p>
    <w:p w14:paraId="4C106345" w14:textId="061A8033" w:rsidR="0072270B" w:rsidRPr="009714CB" w:rsidRDefault="0072270B" w:rsidP="00D65277">
      <w:pPr>
        <w:pStyle w:val="a6"/>
        <w:widowControl/>
        <w:wordWrap/>
        <w:autoSpaceDE/>
        <w:autoSpaceDN/>
        <w:spacing w:after="0" w:line="276" w:lineRule="auto"/>
        <w:ind w:left="240"/>
        <w:rPr>
          <w:rFonts w:ascii="Times New Roman" w:eastAsia="맑은 고딕" w:hAnsi="Times New Roman" w:cs="Times New Roman"/>
          <w:lang w:val="fr-FR"/>
        </w:rPr>
      </w:pPr>
      <w:r w:rsidRPr="009714CB">
        <w:rPr>
          <w:rFonts w:ascii="Times New Roman" w:eastAsia="맑은 고딕" w:hAnsi="Times New Roman" w:cs="Times New Roman"/>
          <w:lang w:val="fr-FR"/>
        </w:rPr>
        <w:t>※ Las teclas de desplazamiento se utilizan para navegar a la línea anterior o siguiente, basándose en el área de texto en braille de 20 celdas.</w:t>
      </w:r>
    </w:p>
    <w:p w14:paraId="2BBD36E5" w14:textId="5DDDAED2" w:rsidR="0072270B" w:rsidRPr="009714CB" w:rsidRDefault="0072270B">
      <w:pPr>
        <w:pStyle w:val="a6"/>
        <w:widowControl/>
        <w:numPr>
          <w:ilvl w:val="0"/>
          <w:numId w:val="54"/>
        </w:numPr>
        <w:wordWrap/>
        <w:autoSpaceDE/>
        <w:autoSpaceDN/>
        <w:spacing w:after="0" w:line="276" w:lineRule="auto"/>
        <w:rPr>
          <w:rFonts w:ascii="Times New Roman" w:eastAsia="맑은 고딕" w:hAnsi="Times New Roman" w:cs="Times New Roman"/>
          <w:lang w:val="fr-FR"/>
        </w:rPr>
      </w:pPr>
      <w:r w:rsidRPr="009714CB">
        <w:rPr>
          <w:rFonts w:ascii="Times New Roman" w:eastAsia="맑은 고딕" w:hAnsi="Times New Roman" w:cs="Times New Roman"/>
          <w:lang w:val="fr-FR"/>
        </w:rPr>
        <w:t xml:space="preserve">Indicador de estado LED: Ubicado en el extremo derecho del área </w:t>
      </w:r>
      <w:r w:rsidRPr="009714CB">
        <w:rPr>
          <w:rFonts w:ascii="Times New Roman" w:eastAsia="맑은 고딕" w:hAnsi="Times New Roman" w:cs="Times New Roman" w:hint="eastAsia"/>
          <w:lang w:val="fr-FR"/>
        </w:rPr>
        <w:t>de botones de control</w:t>
      </w:r>
      <w:r w:rsidRPr="009714CB">
        <w:rPr>
          <w:rFonts w:ascii="Times New Roman" w:eastAsia="맑은 고딕" w:hAnsi="Times New Roman" w:cs="Times New Roman"/>
          <w:lang w:val="fr-FR"/>
        </w:rPr>
        <w:t xml:space="preserve">, el indicador de estado LED muestra el estado de tu </w:t>
      </w:r>
      <w:r w:rsidR="00576361" w:rsidRPr="009714CB">
        <w:rPr>
          <w:rFonts w:ascii="Times New Roman" w:eastAsia="맑은 고딕" w:hAnsi="Times New Roman" w:cs="Times New Roman"/>
          <w:lang w:val="fr-FR"/>
        </w:rPr>
        <w:t xml:space="preserve">Dot Pad </w:t>
      </w:r>
      <w:r w:rsidRPr="009714CB">
        <w:rPr>
          <w:rFonts w:ascii="Times New Roman" w:eastAsia="맑은 고딕" w:hAnsi="Times New Roman" w:cs="Times New Roman"/>
          <w:lang w:val="fr-FR"/>
        </w:rPr>
        <w:t>—como el encendido, la conexión Bluetooth y la carga— mediante colores y patrones de parpadeo.</w:t>
      </w:r>
    </w:p>
    <w:p w14:paraId="1E5B0483" w14:textId="3D7384CE" w:rsidR="00D65277" w:rsidRPr="009714CB" w:rsidRDefault="0072270B">
      <w:pPr>
        <w:pStyle w:val="a6"/>
        <w:widowControl/>
        <w:numPr>
          <w:ilvl w:val="0"/>
          <w:numId w:val="54"/>
        </w:numPr>
        <w:wordWrap/>
        <w:autoSpaceDE/>
        <w:autoSpaceDN/>
        <w:spacing w:after="0" w:line="276" w:lineRule="auto"/>
        <w:rPr>
          <w:rFonts w:ascii="Times New Roman" w:eastAsia="맑은 고딕" w:hAnsi="Times New Roman" w:cs="Times New Roman"/>
          <w:lang w:val="fr-FR"/>
        </w:rPr>
      </w:pPr>
      <w:r w:rsidRPr="009714CB">
        <w:rPr>
          <w:rFonts w:ascii="Times New Roman" w:eastAsia="맑은 고딕" w:hAnsi="Times New Roman" w:cs="Times New Roman"/>
          <w:lang w:val="fr-FR"/>
        </w:rPr>
        <w:t xml:space="preserve">Área de pantalla gráfica: Esta es la área más grande en la parte frontal del </w:t>
      </w:r>
      <w:r w:rsidR="00576361" w:rsidRPr="009714CB">
        <w:rPr>
          <w:rFonts w:ascii="Times New Roman" w:eastAsia="맑은 고딕" w:hAnsi="Times New Roman" w:cs="Times New Roman"/>
          <w:lang w:val="fr-FR"/>
        </w:rPr>
        <w:t>Dot Pad</w:t>
      </w:r>
      <w:r w:rsidRPr="009714CB">
        <w:rPr>
          <w:rFonts w:ascii="Times New Roman" w:eastAsia="맑은 고딕" w:hAnsi="Times New Roman" w:cs="Times New Roman"/>
          <w:lang w:val="fr-FR"/>
        </w:rPr>
        <w:t>, compuesta por 300 celdas de braille de 8 puntos (30 columnas × 10 filas).</w:t>
      </w:r>
    </w:p>
    <w:p w14:paraId="3820B24D" w14:textId="77777777" w:rsidR="00D65277" w:rsidRPr="009714CB" w:rsidRDefault="0072270B" w:rsidP="00D65277">
      <w:pPr>
        <w:pStyle w:val="a6"/>
        <w:widowControl/>
        <w:wordWrap/>
        <w:autoSpaceDE/>
        <w:autoSpaceDN/>
        <w:spacing w:after="0" w:line="276" w:lineRule="auto"/>
        <w:ind w:left="240"/>
        <w:rPr>
          <w:rFonts w:ascii="Times New Roman" w:eastAsia="맑은 고딕" w:hAnsi="Times New Roman" w:cs="Times New Roman"/>
          <w:lang w:val="fr-FR"/>
        </w:rPr>
      </w:pPr>
      <w:r w:rsidRPr="009714CB">
        <w:rPr>
          <w:rFonts w:ascii="Times New Roman" w:eastAsia="맑은 고딕" w:hAnsi="Times New Roman" w:cs="Times New Roman"/>
          <w:lang w:val="fr-FR"/>
        </w:rPr>
        <w:t>Las celdas de esta área están más densamente agrupadas que las del área de texto, con pines espaciados uniformemente en todas las direcciones, lo que permite una representación táctil precisa del contenido gráfico.</w:t>
      </w:r>
    </w:p>
    <w:p w14:paraId="4FE2EBAF" w14:textId="7D3146FD" w:rsidR="0072270B" w:rsidRPr="009714CB" w:rsidRDefault="0072270B" w:rsidP="00D65277">
      <w:pPr>
        <w:pStyle w:val="a6"/>
        <w:widowControl/>
        <w:wordWrap/>
        <w:autoSpaceDE/>
        <w:autoSpaceDN/>
        <w:spacing w:after="0" w:line="276" w:lineRule="auto"/>
        <w:ind w:left="240"/>
        <w:rPr>
          <w:rFonts w:ascii="Times New Roman" w:eastAsia="맑은 고딕" w:hAnsi="Times New Roman" w:cs="Times New Roman"/>
          <w:lang w:val="fr-FR"/>
        </w:rPr>
      </w:pPr>
      <w:r w:rsidRPr="009714CB">
        <w:rPr>
          <w:rFonts w:ascii="Times New Roman" w:eastAsia="맑은 고딕" w:hAnsi="Times New Roman" w:cs="Times New Roman"/>
          <w:lang w:val="fr-FR"/>
        </w:rPr>
        <w:t xml:space="preserve">Puede mostrar el contenido de la pantalla en tiempo real de iPhones o iPads, así como gráficos táctiles de aplicaciones específicas compatibles con el </w:t>
      </w:r>
      <w:r w:rsidR="00576361" w:rsidRPr="009714CB">
        <w:rPr>
          <w:rFonts w:ascii="Times New Roman" w:eastAsia="맑은 고딕" w:hAnsi="Times New Roman" w:cs="Times New Roman"/>
          <w:lang w:val="fr-FR"/>
        </w:rPr>
        <w:t>Dot Pad</w:t>
      </w:r>
      <w:r w:rsidRPr="009714CB">
        <w:rPr>
          <w:rFonts w:ascii="Times New Roman" w:eastAsia="맑은 고딕" w:hAnsi="Times New Roman" w:cs="Times New Roman"/>
          <w:lang w:val="fr-FR"/>
        </w:rPr>
        <w:t>.</w:t>
      </w:r>
    </w:p>
    <w:p w14:paraId="4F787CE7" w14:textId="70541198" w:rsidR="0072270B" w:rsidRPr="009714CB" w:rsidRDefault="0072270B" w:rsidP="00780B5F">
      <w:pPr>
        <w:pStyle w:val="4"/>
      </w:pPr>
      <w:bookmarkStart w:id="23" w:name="_Toc204765516"/>
      <w:bookmarkStart w:id="24" w:name="_Toc229410847"/>
      <w:r w:rsidRPr="009714CB">
        <w:rPr>
          <w:lang w:val="fr-FR"/>
        </w:rPr>
        <w:t xml:space="preserve"> </w:t>
      </w:r>
      <w:r w:rsidRPr="009714CB">
        <w:t xml:space="preserve">Lado derecho del </w:t>
      </w:r>
      <w:r w:rsidR="00576361" w:rsidRPr="009714CB">
        <w:t>Dot Pad</w:t>
      </w:r>
      <w:bookmarkEnd w:id="23"/>
      <w:bookmarkEnd w:id="24"/>
    </w:p>
    <w:p w14:paraId="5C5C8C13" w14:textId="67F2280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 xml:space="preserve">En el lado derecho del </w:t>
      </w:r>
      <w:r w:rsidR="00576361" w:rsidRPr="009714CB">
        <w:rPr>
          <w:rFonts w:ascii="Times New Roman" w:hAnsi="Times New Roman" w:cs="Times New Roman"/>
          <w:lang w:val="fr-FR"/>
        </w:rPr>
        <w:t>Dot Pad</w:t>
      </w:r>
      <w:r w:rsidRPr="009714CB">
        <w:rPr>
          <w:rFonts w:ascii="Times New Roman" w:hAnsi="Times New Roman" w:cs="Times New Roman"/>
          <w:lang w:val="fr-FR"/>
        </w:rPr>
        <w:t xml:space="preserve">, encontrarás un puerto USB-C etiquetado con el carácter en braille correspondiente a la letra «p». Este puerto está destinado exclusivamente a cargar el dispositivo y no admite la transferencia de datos. Debajo del puerto USB-C se encuentra el interruptor de encendido. Para encender tu </w:t>
      </w:r>
      <w:r w:rsidR="00576361" w:rsidRPr="009714CB">
        <w:rPr>
          <w:rFonts w:ascii="Times New Roman" w:hAnsi="Times New Roman" w:cs="Times New Roman"/>
          <w:lang w:val="fr-FR"/>
        </w:rPr>
        <w:t>Dot Pad</w:t>
      </w:r>
      <w:r w:rsidRPr="009714CB">
        <w:rPr>
          <w:rFonts w:ascii="Times New Roman" w:hAnsi="Times New Roman" w:cs="Times New Roman"/>
          <w:lang w:val="fr-FR"/>
        </w:rPr>
        <w:t xml:space="preserve">, desliza el interruptor hacia adelante, </w:t>
      </w:r>
      <w:r w:rsidRPr="009714CB">
        <w:rPr>
          <w:rFonts w:ascii="Times New Roman" w:hAnsi="Times New Roman" w:cs="Times New Roman" w:hint="eastAsia"/>
          <w:lang w:val="fr-FR"/>
        </w:rPr>
        <w:t>alejándolo de ti</w:t>
      </w:r>
      <w:r w:rsidRPr="009714CB">
        <w:rPr>
          <w:rFonts w:ascii="Times New Roman" w:hAnsi="Times New Roman" w:cs="Times New Roman"/>
          <w:lang w:val="fr-FR"/>
        </w:rPr>
        <w:t xml:space="preserve">; sentirás una vibración prolongada como confirmación. Para apagarlo, desliza el interruptor </w:t>
      </w:r>
      <w:r w:rsidRPr="009714CB">
        <w:rPr>
          <w:rFonts w:ascii="Times New Roman" w:hAnsi="Times New Roman" w:cs="Times New Roman" w:hint="eastAsia"/>
          <w:lang w:val="fr-FR"/>
        </w:rPr>
        <w:t>hacia</w:t>
      </w:r>
      <w:r w:rsidRPr="009714CB">
        <w:rPr>
          <w:rFonts w:ascii="Times New Roman" w:hAnsi="Times New Roman" w:cs="Times New Roman"/>
          <w:lang w:val="fr-FR"/>
        </w:rPr>
        <w:t xml:space="preserve"> atrás</w:t>
      </w:r>
      <w:r w:rsidRPr="009714CB">
        <w:rPr>
          <w:rFonts w:ascii="Times New Roman" w:hAnsi="Times New Roman" w:cs="Times New Roman" w:hint="eastAsia"/>
          <w:lang w:val="fr-FR"/>
        </w:rPr>
        <w:t>, acercándolo a ti.</w:t>
      </w:r>
    </w:p>
    <w:p w14:paraId="65768CCB" w14:textId="40BE002E" w:rsidR="0072270B" w:rsidRPr="009714CB" w:rsidRDefault="0072270B" w:rsidP="00780B5F">
      <w:pPr>
        <w:pStyle w:val="4"/>
      </w:pPr>
      <w:bookmarkStart w:id="25" w:name="_Toc204765517"/>
      <w:bookmarkStart w:id="26" w:name="_Toc229410848"/>
      <w:r w:rsidRPr="009714CB">
        <w:rPr>
          <w:lang w:val="fr-FR"/>
        </w:rPr>
        <w:t xml:space="preserve"> </w:t>
      </w:r>
      <w:r w:rsidRPr="009714CB">
        <w:t xml:space="preserve">Lado izquierdo del </w:t>
      </w:r>
      <w:r w:rsidR="00576361" w:rsidRPr="009714CB">
        <w:t>Dot Pad</w:t>
      </w:r>
      <w:bookmarkEnd w:id="25"/>
      <w:bookmarkEnd w:id="26"/>
    </w:p>
    <w:p w14:paraId="10042410" w14:textId="44A28EC5"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El lado izquierdo del</w:t>
      </w:r>
      <w:r w:rsidR="00576361" w:rsidRPr="009714CB">
        <w:rPr>
          <w:rFonts w:ascii="Times New Roman" w:hAnsi="Times New Roman" w:cs="Times New Roman"/>
          <w:lang w:val="fr-FR"/>
        </w:rPr>
        <w:t xml:space="preserve"> Dot </w:t>
      </w:r>
      <w:r w:rsidRPr="009714CB">
        <w:rPr>
          <w:rFonts w:ascii="Times New Roman" w:hAnsi="Times New Roman" w:cs="Times New Roman"/>
          <w:lang w:val="fr-FR"/>
        </w:rPr>
        <w:t>Pad cuenta con un puerto USB-C etiquetado con la letra «d». En braille (puntos 1, 4 y 5), se conecta a lectores de pantalla y aplicaciones, o realiza actualizaciones de firmware con Dot Canvas.</w:t>
      </w:r>
      <w:r w:rsidRPr="009714CB">
        <w:rPr>
          <w:rFonts w:ascii="Times New Roman" w:hAnsi="Times New Roman" w:cs="Times New Roman"/>
          <w:lang w:val="fr-FR"/>
        </w:rPr>
        <w:br/>
        <w:t xml:space="preserve">※ Nota: Este puerto no sirve para cargar el dispositivo. Para cargar tu </w:t>
      </w:r>
      <w:r w:rsidR="00576361" w:rsidRPr="009714CB">
        <w:rPr>
          <w:rFonts w:ascii="Times New Roman" w:hAnsi="Times New Roman" w:cs="Times New Roman"/>
          <w:lang w:val="fr-FR"/>
        </w:rPr>
        <w:t>Dot Pad</w:t>
      </w:r>
      <w:r w:rsidRPr="009714CB">
        <w:rPr>
          <w:rFonts w:ascii="Times New Roman" w:hAnsi="Times New Roman" w:cs="Times New Roman"/>
          <w:lang w:val="fr-FR"/>
        </w:rPr>
        <w:t>, usa siempre el puerto USB-C del lado derecho.</w:t>
      </w:r>
    </w:p>
    <w:p w14:paraId="09E824E6" w14:textId="1C3AA6A5" w:rsidR="0072270B" w:rsidRPr="009714CB" w:rsidRDefault="0072270B" w:rsidP="00780B5F">
      <w:pPr>
        <w:pStyle w:val="4"/>
      </w:pPr>
      <w:bookmarkStart w:id="27" w:name="_Toc204765518"/>
      <w:bookmarkStart w:id="28" w:name="_Toc229410849"/>
      <w:r w:rsidRPr="009714CB">
        <w:rPr>
          <w:lang w:val="fr-FR"/>
        </w:rPr>
        <w:t xml:space="preserve"> </w:t>
      </w:r>
      <w:r w:rsidRPr="009714CB">
        <w:t xml:space="preserve">Parte inferior </w:t>
      </w:r>
      <w:r w:rsidR="00576361" w:rsidRPr="009714CB">
        <w:t>del Dot Pad</w:t>
      </w:r>
      <w:bookmarkEnd w:id="27"/>
      <w:bookmarkEnd w:id="28"/>
    </w:p>
    <w:p w14:paraId="29DC500A" w14:textId="4BC375D3" w:rsidR="0072270B" w:rsidRPr="009714CB" w:rsidRDefault="0072270B" w:rsidP="0072270B">
      <w:pPr>
        <w:rPr>
          <w:rFonts w:ascii="Times New Roman" w:eastAsia="맑은 고딕" w:hAnsi="Times New Roman" w:cs="Times New Roman"/>
          <w:lang w:val="fr-FR"/>
        </w:rPr>
      </w:pPr>
      <w:r w:rsidRPr="009714CB">
        <w:rPr>
          <w:rFonts w:ascii="Times New Roman" w:eastAsia="맑은 고딕" w:hAnsi="Times New Roman" w:cs="Times New Roman"/>
          <w:lang w:val="fr-FR"/>
        </w:rPr>
        <w:t xml:space="preserve">En la parte inferior del </w:t>
      </w:r>
      <w:r w:rsidR="00576361" w:rsidRPr="009714CB">
        <w:rPr>
          <w:rFonts w:ascii="Times New Roman" w:eastAsia="맑은 고딕" w:hAnsi="Times New Roman" w:cs="Times New Roman"/>
          <w:lang w:val="fr-FR"/>
        </w:rPr>
        <w:t>Dot Pad</w:t>
      </w:r>
      <w:r w:rsidRPr="009714CB">
        <w:rPr>
          <w:rFonts w:ascii="Times New Roman" w:eastAsia="맑은 고딕" w:hAnsi="Times New Roman" w:cs="Times New Roman"/>
          <w:lang w:val="fr-FR"/>
        </w:rPr>
        <w:t xml:space="preserve">, encontrarás el compartimento de la batería y los tornillos que permiten acceder a la película protectora que cubre las celdas de braille. </w:t>
      </w:r>
      <w:r w:rsidRPr="009714CB">
        <w:rPr>
          <w:rFonts w:ascii="Times New Roman" w:eastAsia="맑은 고딕" w:hAnsi="Times New Roman" w:cs="Times New Roman"/>
        </w:rPr>
        <w:t xml:space="preserve">La batería incorporada no puede ser reemplazada por el usuario. </w:t>
      </w:r>
      <w:r w:rsidRPr="009714CB">
        <w:rPr>
          <w:rFonts w:ascii="Times New Roman" w:eastAsia="맑은 고딕" w:hAnsi="Times New Roman" w:cs="Times New Roman"/>
          <w:lang w:val="fr-FR"/>
        </w:rPr>
        <w:t>Si es necesario reemplazarla, debe hacerlo Dot Inc. o un proveedor de servicio autorizado.</w:t>
      </w:r>
      <w:r w:rsidRPr="009714CB">
        <w:rPr>
          <w:rFonts w:ascii="Times New Roman" w:eastAsia="맑은 고딕" w:hAnsi="Times New Roman" w:cs="Times New Roman"/>
          <w:lang w:val="fr-FR"/>
        </w:rPr>
        <w:br/>
        <w:t xml:space="preserve">La película protectora de la superficie de las celdas de braille se puede reemplazar quitando los tornillos ubicados en la parte inferior de tu </w:t>
      </w:r>
      <w:r w:rsidR="00576361" w:rsidRPr="009714CB">
        <w:rPr>
          <w:rFonts w:ascii="Times New Roman" w:eastAsia="맑은 고딕" w:hAnsi="Times New Roman" w:cs="Times New Roman"/>
          <w:lang w:val="fr-FR"/>
        </w:rPr>
        <w:t>Dot Pad</w:t>
      </w:r>
      <w:r w:rsidRPr="009714CB">
        <w:rPr>
          <w:rFonts w:ascii="Times New Roman" w:eastAsia="맑은 고딕" w:hAnsi="Times New Roman" w:cs="Times New Roman"/>
          <w:lang w:val="fr-FR"/>
        </w:rPr>
        <w:t>.</w:t>
      </w:r>
      <w:r w:rsidRPr="009714CB">
        <w:rPr>
          <w:rFonts w:ascii="Times New Roman" w:eastAsia="맑은 고딕" w:hAnsi="Times New Roman" w:cs="Times New Roman"/>
          <w:lang w:val="fr-FR"/>
        </w:rPr>
        <w:br/>
        <w:t>Para obtener más información o asistencia sobre la película protectora, comunícate con el servicio al cliente de Dot Inc.</w:t>
      </w:r>
    </w:p>
    <w:p w14:paraId="03F76A3A" w14:textId="77777777" w:rsidR="0072270B" w:rsidRPr="009714CB" w:rsidRDefault="0072270B" w:rsidP="0072270B">
      <w:pPr>
        <w:rPr>
          <w:rFonts w:ascii="Times New Roman" w:eastAsia="맑은 고딕" w:hAnsi="Times New Roman" w:cs="Times New Roman"/>
          <w:lang w:val="fr-FR"/>
        </w:rPr>
      </w:pPr>
    </w:p>
    <w:p w14:paraId="45B2D756" w14:textId="77777777" w:rsidR="0072270B" w:rsidRPr="009714CB" w:rsidRDefault="0072270B" w:rsidP="00780B5F">
      <w:pPr>
        <w:pStyle w:val="2"/>
      </w:pPr>
      <w:bookmarkStart w:id="29" w:name="_Toc204765521"/>
      <w:bookmarkStart w:id="30" w:name="_Toc229410850"/>
      <w:r w:rsidRPr="009714CB">
        <w:t>Funciones básicas</w:t>
      </w:r>
      <w:bookmarkEnd w:id="29"/>
      <w:bookmarkEnd w:id="30"/>
    </w:p>
    <w:p w14:paraId="78FBD4C8" w14:textId="282BB13E"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 xml:space="preserve">En esta sección se presentan las funciones básicas y las notificaciones del </w:t>
      </w:r>
      <w:r w:rsidR="00576361" w:rsidRPr="009714CB">
        <w:rPr>
          <w:rFonts w:ascii="Times New Roman" w:hAnsi="Times New Roman" w:cs="Times New Roman"/>
          <w:lang w:val="fr-FR"/>
        </w:rPr>
        <w:t>Dot Pad</w:t>
      </w:r>
      <w:r w:rsidRPr="009714CB">
        <w:rPr>
          <w:rFonts w:ascii="Times New Roman" w:hAnsi="Times New Roman" w:cs="Times New Roman"/>
          <w:lang w:val="fr-FR"/>
        </w:rPr>
        <w:t>.</w:t>
      </w:r>
    </w:p>
    <w:p w14:paraId="701EF4FD" w14:textId="12683D47" w:rsidR="0072270B" w:rsidRPr="009714CB" w:rsidRDefault="0072270B" w:rsidP="00780B5F">
      <w:pPr>
        <w:pStyle w:val="3"/>
      </w:pPr>
      <w:bookmarkStart w:id="31" w:name="_Toc204765522"/>
      <w:bookmarkStart w:id="32" w:name="_Toc229410851"/>
      <w:r w:rsidRPr="009714CB">
        <w:rPr>
          <w:lang w:val="fr-FR"/>
        </w:rPr>
        <w:t xml:space="preserve"> </w:t>
      </w:r>
      <w:r w:rsidRPr="009714CB">
        <w:t xml:space="preserve">Cómo encender el </w:t>
      </w:r>
      <w:r w:rsidR="00576361" w:rsidRPr="009714CB">
        <w:t>Dot Pad</w:t>
      </w:r>
      <w:bookmarkEnd w:id="31"/>
      <w:bookmarkEnd w:id="32"/>
    </w:p>
    <w:p w14:paraId="6EA98352" w14:textId="080727A9"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 xml:space="preserve">Para encender el </w:t>
      </w:r>
      <w:r w:rsidR="00576361" w:rsidRPr="009714CB">
        <w:rPr>
          <w:rFonts w:ascii="Times New Roman" w:hAnsi="Times New Roman" w:cs="Times New Roman"/>
          <w:lang w:val="fr-FR"/>
        </w:rPr>
        <w:t>Dot Pad</w:t>
      </w:r>
      <w:r w:rsidRPr="009714CB">
        <w:rPr>
          <w:rFonts w:ascii="Times New Roman" w:hAnsi="Times New Roman" w:cs="Times New Roman"/>
          <w:lang w:val="fr-FR"/>
        </w:rPr>
        <w:t xml:space="preserve">, deslice el interruptor de encendido </w:t>
      </w:r>
      <w:r w:rsidRPr="009714CB">
        <w:rPr>
          <w:rFonts w:ascii="Times New Roman" w:hAnsi="Times New Roman" w:cs="Times New Roman" w:hint="eastAsia"/>
          <w:lang w:val="fr-FR"/>
        </w:rPr>
        <w:t>hacia adelante</w:t>
      </w:r>
      <w:r w:rsidRPr="009714CB">
        <w:rPr>
          <w:rFonts w:ascii="Times New Roman" w:hAnsi="Times New Roman" w:cs="Times New Roman"/>
          <w:lang w:val="fr-FR"/>
        </w:rPr>
        <w:t>,</w:t>
      </w:r>
      <w:r w:rsidRPr="009714CB">
        <w:rPr>
          <w:rFonts w:ascii="Times New Roman" w:hAnsi="Times New Roman" w:cs="Times New Roman" w:hint="eastAsia"/>
          <w:lang w:val="fr-FR"/>
        </w:rPr>
        <w:t xml:space="preserve"> alejándolo de usted</w:t>
      </w:r>
      <w:r w:rsidRPr="009714CB">
        <w:rPr>
          <w:rFonts w:ascii="Times New Roman" w:hAnsi="Times New Roman" w:cs="Times New Roman"/>
          <w:lang w:val="fr-FR"/>
        </w:rPr>
        <w:t xml:space="preserve">; este se encuentra en el </w:t>
      </w:r>
      <w:r w:rsidRPr="009714CB">
        <w:rPr>
          <w:rFonts w:ascii="Times New Roman" w:hAnsi="Times New Roman" w:cs="Times New Roman" w:hint="eastAsia"/>
          <w:lang w:val="fr-FR"/>
        </w:rPr>
        <w:t>centro del borde</w:t>
      </w:r>
      <w:r w:rsidRPr="009714CB">
        <w:rPr>
          <w:rFonts w:ascii="Times New Roman" w:hAnsi="Times New Roman" w:cs="Times New Roman"/>
          <w:lang w:val="fr-FR"/>
        </w:rPr>
        <w:t xml:space="preserve"> derecho de su </w:t>
      </w:r>
      <w:r w:rsidR="00576361" w:rsidRPr="009714CB">
        <w:rPr>
          <w:rFonts w:ascii="Times New Roman" w:hAnsi="Times New Roman" w:cs="Times New Roman"/>
          <w:lang w:val="fr-FR"/>
        </w:rPr>
        <w:t>Dot Pad</w:t>
      </w:r>
      <w:r w:rsidRPr="009714CB">
        <w:rPr>
          <w:rFonts w:ascii="Times New Roman" w:hAnsi="Times New Roman" w:cs="Times New Roman"/>
          <w:lang w:val="fr-FR"/>
        </w:rPr>
        <w:t xml:space="preserve">. Su </w:t>
      </w:r>
      <w:r w:rsidR="00576361" w:rsidRPr="009714CB">
        <w:rPr>
          <w:rFonts w:ascii="Times New Roman" w:hAnsi="Times New Roman" w:cs="Times New Roman"/>
          <w:lang w:val="fr-FR"/>
        </w:rPr>
        <w:t xml:space="preserve">Dot Pad </w:t>
      </w:r>
      <w:r w:rsidRPr="009714CB">
        <w:rPr>
          <w:rFonts w:ascii="Times New Roman" w:hAnsi="Times New Roman" w:cs="Times New Roman"/>
          <w:lang w:val="fr-FR"/>
        </w:rPr>
        <w:t>emitirá una vibración prolongada, lo que indica que se está encendiendo.</w:t>
      </w:r>
    </w:p>
    <w:p w14:paraId="781FD2E7"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 xml:space="preserve">Al iniciarse, aparecerá el logotipo de Dot en la pantalla gráfica de 300 celdas. Aproximadamente 4 segundos después, se mostrará un </w:t>
      </w:r>
      <w:r w:rsidRPr="009714CB">
        <w:rPr>
          <w:rFonts w:ascii="Times New Roman" w:hAnsi="Times New Roman" w:cs="Times New Roman" w:hint="eastAsia"/>
          <w:lang w:val="fr-FR"/>
        </w:rPr>
        <w:t>identificador</w:t>
      </w:r>
      <w:r w:rsidRPr="009714CB">
        <w:rPr>
          <w:rFonts w:ascii="Times New Roman" w:hAnsi="Times New Roman" w:cs="Times New Roman"/>
          <w:lang w:val="fr-FR"/>
        </w:rPr>
        <w:t xml:space="preserve"> de Bluetooth de 4 caracteres —compuesto por letras mayúsculas y números— en formato de letra latina táctil.</w:t>
      </w:r>
    </w:p>
    <w:p w14:paraId="77EADA55" w14:textId="48CA0686"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 xml:space="preserve">El mismo </w:t>
      </w:r>
      <w:r w:rsidRPr="009714CB">
        <w:rPr>
          <w:rFonts w:ascii="Times New Roman" w:hAnsi="Times New Roman" w:cs="Times New Roman" w:hint="eastAsia"/>
          <w:lang w:val="fr-FR"/>
        </w:rPr>
        <w:t>identificador</w:t>
      </w:r>
      <w:r w:rsidRPr="009714CB">
        <w:rPr>
          <w:rFonts w:ascii="Times New Roman" w:hAnsi="Times New Roman" w:cs="Times New Roman"/>
          <w:lang w:val="fr-FR"/>
        </w:rPr>
        <w:t xml:space="preserve"> de 4 caracteres también se muestra en braille inglés de grado 1 en la pantalla de texto de 20 celdas, precedido por el prefijo «le», que significa modo Bluetooth de baja energía. Esto indica que tu </w:t>
      </w:r>
      <w:r w:rsidR="00576361" w:rsidRPr="009714CB">
        <w:rPr>
          <w:rFonts w:ascii="Times New Roman" w:hAnsi="Times New Roman" w:cs="Times New Roman"/>
          <w:lang w:val="fr-FR"/>
        </w:rPr>
        <w:t xml:space="preserve">Dot Pad </w:t>
      </w:r>
      <w:r w:rsidRPr="009714CB">
        <w:rPr>
          <w:rFonts w:ascii="Times New Roman" w:hAnsi="Times New Roman" w:cs="Times New Roman"/>
          <w:lang w:val="fr-FR"/>
        </w:rPr>
        <w:t xml:space="preserve">está listo para conectarse de manera inalámbrica a un </w:t>
      </w:r>
      <w:r w:rsidRPr="009714CB">
        <w:rPr>
          <w:rFonts w:ascii="Times New Roman" w:hAnsi="Times New Roman" w:cs="Times New Roman" w:hint="eastAsia"/>
          <w:lang w:val="fr-FR"/>
        </w:rPr>
        <w:t>dispositivo</w:t>
      </w:r>
      <w:r w:rsidRPr="009714CB">
        <w:rPr>
          <w:rFonts w:ascii="Times New Roman" w:hAnsi="Times New Roman" w:cs="Times New Roman"/>
          <w:lang w:val="fr-FR"/>
        </w:rPr>
        <w:t xml:space="preserve"> iOS o a una computadora.</w:t>
      </w:r>
    </w:p>
    <w:p w14:paraId="07C6D6CF" w14:textId="20248FBE"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 xml:space="preserve">Este identificador de 4 caracteres es único para cada unidad, así que por favor confirma el código al conectar tu </w:t>
      </w:r>
      <w:r w:rsidR="00576361" w:rsidRPr="009714CB">
        <w:rPr>
          <w:rFonts w:ascii="Times New Roman" w:hAnsi="Times New Roman" w:cs="Times New Roman"/>
          <w:lang w:val="fr-FR"/>
        </w:rPr>
        <w:t xml:space="preserve">Dot Pad </w:t>
      </w:r>
      <w:r w:rsidRPr="009714CB">
        <w:rPr>
          <w:rFonts w:ascii="Times New Roman" w:hAnsi="Times New Roman" w:cs="Times New Roman"/>
          <w:lang w:val="fr-FR"/>
        </w:rPr>
        <w:t xml:space="preserve">a una PC o a </w:t>
      </w:r>
      <w:r w:rsidRPr="009714CB">
        <w:rPr>
          <w:rFonts w:ascii="Times New Roman" w:hAnsi="Times New Roman" w:cs="Times New Roman" w:hint="eastAsia"/>
          <w:lang w:val="fr-FR"/>
        </w:rPr>
        <w:t xml:space="preserve">un dispositivo iOS </w:t>
      </w:r>
      <w:r w:rsidRPr="009714CB">
        <w:rPr>
          <w:rFonts w:ascii="Times New Roman" w:hAnsi="Times New Roman" w:cs="Times New Roman"/>
          <w:lang w:val="fr-FR"/>
        </w:rPr>
        <w:t>para garantizar un emparejamiento correcto.</w:t>
      </w:r>
    </w:p>
    <w:p w14:paraId="722B7446" w14:textId="017C9C52" w:rsidR="0072270B" w:rsidRPr="009714CB" w:rsidRDefault="0072270B" w:rsidP="0072270B">
      <w:pPr>
        <w:rPr>
          <w:rFonts w:ascii="Times New Roman" w:hAnsi="Times New Roman" w:cs="Times New Roman"/>
        </w:rPr>
      </w:pPr>
      <w:r w:rsidRPr="009714CB">
        <w:rPr>
          <w:rFonts w:ascii="Times New Roman" w:hAnsi="Times New Roman" w:cs="Times New Roman"/>
          <w:lang w:val="fr-FR"/>
        </w:rPr>
        <w:t xml:space="preserve">Una vez encendido, el indicador LED ubicado en la esquina inferior derecha de su </w:t>
      </w:r>
      <w:r w:rsidR="00576361" w:rsidRPr="009714CB">
        <w:rPr>
          <w:rFonts w:ascii="Times New Roman" w:hAnsi="Times New Roman" w:cs="Times New Roman"/>
          <w:lang w:val="fr-FR"/>
        </w:rPr>
        <w:t xml:space="preserve">Dot Pad </w:t>
      </w:r>
      <w:r w:rsidRPr="009714CB">
        <w:rPr>
          <w:rFonts w:ascii="Times New Roman" w:hAnsi="Times New Roman" w:cs="Times New Roman"/>
          <w:lang w:val="fr-FR"/>
        </w:rPr>
        <w:t xml:space="preserve">parpadeará en azul, lo que indica que el Dot Pad está buscando un </w:t>
      </w:r>
      <w:r w:rsidRPr="009714CB">
        <w:rPr>
          <w:rFonts w:ascii="Times New Roman" w:hAnsi="Times New Roman" w:cs="Times New Roman" w:hint="eastAsia"/>
          <w:lang w:val="fr-FR"/>
        </w:rPr>
        <w:t>dispositivo</w:t>
      </w:r>
      <w:r w:rsidRPr="009714CB">
        <w:rPr>
          <w:rFonts w:ascii="Times New Roman" w:hAnsi="Times New Roman" w:cs="Times New Roman"/>
          <w:lang w:val="fr-FR"/>
        </w:rPr>
        <w:t xml:space="preserve"> anfitrión. </w:t>
      </w:r>
      <w:r w:rsidRPr="009714CB">
        <w:rPr>
          <w:rFonts w:ascii="Times New Roman" w:hAnsi="Times New Roman" w:cs="Times New Roman"/>
        </w:rPr>
        <w:t>Cuando se establezca la conexión con éxito, el LED permanecerá encendido en azul fijo (ya no parpadeará).</w:t>
      </w:r>
    </w:p>
    <w:p w14:paraId="0818A0A9" w14:textId="386D73D9" w:rsidR="0072270B" w:rsidRPr="009714CB" w:rsidRDefault="0072270B" w:rsidP="00780B5F">
      <w:pPr>
        <w:pStyle w:val="3"/>
      </w:pPr>
      <w:bookmarkStart w:id="33" w:name="_Toc204765523"/>
      <w:bookmarkStart w:id="34" w:name="_Toc229410852"/>
      <w:r w:rsidRPr="009714CB">
        <w:t xml:space="preserve"> Apagar el </w:t>
      </w:r>
      <w:r w:rsidR="00576361" w:rsidRPr="009714CB">
        <w:t>Dot Pad</w:t>
      </w:r>
      <w:bookmarkEnd w:id="33"/>
      <w:bookmarkEnd w:id="34"/>
    </w:p>
    <w:p w14:paraId="33D8375B" w14:textId="1D4C03C0" w:rsidR="0072270B" w:rsidRPr="009714CB" w:rsidRDefault="0072270B" w:rsidP="0072270B">
      <w:pPr>
        <w:rPr>
          <w:rFonts w:ascii="Times New Roman" w:eastAsiaTheme="minorHAnsi" w:hAnsi="Times New Roman" w:cs="Times New Roman"/>
          <w:lang w:val="fr-FR"/>
        </w:rPr>
      </w:pPr>
      <w:r w:rsidRPr="009714CB">
        <w:rPr>
          <w:rFonts w:ascii="Times New Roman" w:eastAsiaTheme="minorHAnsi" w:hAnsi="Times New Roman" w:cs="Times New Roman"/>
          <w:lang w:val="fr-FR"/>
        </w:rPr>
        <w:t xml:space="preserve">Para apagar el </w:t>
      </w:r>
      <w:r w:rsidR="00576361" w:rsidRPr="009714CB">
        <w:rPr>
          <w:rFonts w:ascii="Times New Roman" w:eastAsiaTheme="minorHAnsi" w:hAnsi="Times New Roman" w:cs="Times New Roman"/>
          <w:lang w:val="fr-FR"/>
        </w:rPr>
        <w:t>Dot Pad</w:t>
      </w:r>
      <w:r w:rsidRPr="009714CB">
        <w:rPr>
          <w:rFonts w:ascii="Times New Roman" w:eastAsiaTheme="minorHAnsi" w:hAnsi="Times New Roman" w:cs="Times New Roman"/>
          <w:lang w:val="fr-FR"/>
        </w:rPr>
        <w:t xml:space="preserve">, desliza el interruptor de encendido </w:t>
      </w:r>
      <w:r w:rsidRPr="009714CB">
        <w:rPr>
          <w:rFonts w:ascii="Times New Roman" w:eastAsiaTheme="minorHAnsi" w:hAnsi="Times New Roman" w:cs="Times New Roman" w:hint="eastAsia"/>
          <w:lang w:val="fr-FR"/>
        </w:rPr>
        <w:t>hacia atrás, en tu dirección</w:t>
      </w:r>
      <w:r w:rsidRPr="009714CB">
        <w:rPr>
          <w:rFonts w:ascii="Times New Roman" w:eastAsiaTheme="minorHAnsi" w:hAnsi="Times New Roman" w:cs="Times New Roman"/>
          <w:lang w:val="fr-FR"/>
        </w:rPr>
        <w:t xml:space="preserve">. </w:t>
      </w:r>
      <w:r w:rsidRPr="009714CB">
        <w:rPr>
          <w:rFonts w:ascii="Times New Roman" w:eastAsiaTheme="minorHAnsi" w:hAnsi="Times New Roman" w:cs="Times New Roman" w:hint="eastAsia"/>
          <w:lang w:val="fr-FR"/>
        </w:rPr>
        <w:t xml:space="preserve">Todos </w:t>
      </w:r>
      <w:r w:rsidRPr="009714CB">
        <w:rPr>
          <w:rFonts w:ascii="Times New Roman" w:eastAsiaTheme="minorHAnsi" w:hAnsi="Times New Roman" w:cs="Times New Roman"/>
          <w:lang w:val="fr-FR"/>
        </w:rPr>
        <w:t xml:space="preserve">los pines de braille se retraerán y se reiniciarán, lo que indica que su </w:t>
      </w:r>
      <w:r w:rsidR="00576361" w:rsidRPr="009714CB">
        <w:rPr>
          <w:rFonts w:ascii="Times New Roman" w:eastAsiaTheme="minorHAnsi" w:hAnsi="Times New Roman" w:cs="Times New Roman"/>
          <w:lang w:val="fr-FR"/>
        </w:rPr>
        <w:t xml:space="preserve">Dot Pad </w:t>
      </w:r>
      <w:r w:rsidRPr="009714CB">
        <w:rPr>
          <w:rFonts w:ascii="Times New Roman" w:eastAsiaTheme="minorHAnsi" w:hAnsi="Times New Roman" w:cs="Times New Roman"/>
          <w:lang w:val="fr-FR"/>
        </w:rPr>
        <w:t xml:space="preserve">se ha apagado correctamente. Cuando vuelva a encender su </w:t>
      </w:r>
      <w:r w:rsidR="00576361" w:rsidRPr="009714CB">
        <w:rPr>
          <w:rFonts w:ascii="Times New Roman" w:eastAsiaTheme="minorHAnsi" w:hAnsi="Times New Roman" w:cs="Times New Roman"/>
          <w:lang w:val="fr-FR"/>
        </w:rPr>
        <w:t>Dot Pad</w:t>
      </w:r>
      <w:r w:rsidRPr="009714CB">
        <w:rPr>
          <w:rFonts w:ascii="Times New Roman" w:eastAsiaTheme="minorHAnsi" w:hAnsi="Times New Roman" w:cs="Times New Roman"/>
          <w:lang w:val="fr-FR"/>
        </w:rPr>
        <w:t xml:space="preserve">, por favor espere al menos 3 segundos después de haberlo apagado. Si se vuelve a encender de inmediato, es posible que los pines no se hayan retraído por completo y que la pantalla de braille anterior siga siendo visible. Para garantizar una inicialización adecuada, siempre espere unos segundos antes de reiniciar su </w:t>
      </w:r>
      <w:r w:rsidR="00576361" w:rsidRPr="009714CB">
        <w:rPr>
          <w:rFonts w:ascii="Times New Roman" w:eastAsiaTheme="minorHAnsi" w:hAnsi="Times New Roman" w:cs="Times New Roman"/>
          <w:lang w:val="fr-FR"/>
        </w:rPr>
        <w:t>Dot Pad</w:t>
      </w:r>
      <w:r w:rsidRPr="009714CB">
        <w:rPr>
          <w:rFonts w:ascii="Times New Roman" w:eastAsiaTheme="minorHAnsi" w:hAnsi="Times New Roman" w:cs="Times New Roman"/>
          <w:lang w:val="fr-FR"/>
        </w:rPr>
        <w:t>.</w:t>
      </w:r>
    </w:p>
    <w:p w14:paraId="08D06E3C" w14:textId="005D4C14" w:rsidR="0072270B" w:rsidRPr="009714CB" w:rsidRDefault="0072270B" w:rsidP="00780B5F">
      <w:pPr>
        <w:pStyle w:val="3"/>
      </w:pPr>
      <w:bookmarkStart w:id="35" w:name="_Toc204765524"/>
      <w:bookmarkStart w:id="36" w:name="_Toc229410853"/>
      <w:r w:rsidRPr="009714CB">
        <w:rPr>
          <w:lang w:val="fr-FR"/>
        </w:rPr>
        <w:t xml:space="preserve"> </w:t>
      </w:r>
      <w:r w:rsidRPr="009714CB">
        <w:t xml:space="preserve">Carga del </w:t>
      </w:r>
      <w:r w:rsidR="00576361" w:rsidRPr="009714CB">
        <w:t>Dot Pad</w:t>
      </w:r>
      <w:bookmarkEnd w:id="35"/>
      <w:bookmarkEnd w:id="36"/>
    </w:p>
    <w:p w14:paraId="3F21B4E9" w14:textId="2D55D64C"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 xml:space="preserve">Utilice siempre el puerto USB-C ubicado en el lado derecho de su </w:t>
      </w:r>
      <w:r w:rsidR="00576361" w:rsidRPr="009714CB">
        <w:rPr>
          <w:rFonts w:ascii="Times New Roman" w:hAnsi="Times New Roman" w:cs="Times New Roman"/>
          <w:lang w:val="fr-FR"/>
        </w:rPr>
        <w:t>Dot Pad</w:t>
      </w:r>
      <w:r w:rsidRPr="009714CB">
        <w:rPr>
          <w:rFonts w:ascii="Times New Roman" w:hAnsi="Times New Roman" w:cs="Times New Roman"/>
          <w:lang w:val="fr-FR"/>
        </w:rPr>
        <w:t xml:space="preserve">. Recomendamos usar el cable USB-C incluido y un adaptador de corriente certificado que sea compatible con QC 3.0 y proporcione una salida de 5 V CC / 3 A. </w:t>
      </w:r>
    </w:p>
    <w:p w14:paraId="0B262291" w14:textId="4BD2F730"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 xml:space="preserve">Para un rendimiento óptimo, es mejor usar tu </w:t>
      </w:r>
      <w:r w:rsidR="00576361" w:rsidRPr="009714CB">
        <w:rPr>
          <w:rFonts w:ascii="Times New Roman" w:hAnsi="Times New Roman" w:cs="Times New Roman"/>
          <w:lang w:val="fr-FR"/>
        </w:rPr>
        <w:t xml:space="preserve">Dot Pad </w:t>
      </w:r>
      <w:r w:rsidRPr="009714CB">
        <w:rPr>
          <w:rFonts w:ascii="Times New Roman" w:hAnsi="Times New Roman" w:cs="Times New Roman"/>
          <w:lang w:val="fr-FR"/>
        </w:rPr>
        <w:t xml:space="preserve">cuando la batería esté completamente cargada. Si el nivel de batería es bajo, asegúrate de que tu </w:t>
      </w:r>
      <w:r w:rsidR="00576361" w:rsidRPr="009714CB">
        <w:rPr>
          <w:rFonts w:ascii="Times New Roman" w:hAnsi="Times New Roman" w:cs="Times New Roman"/>
          <w:lang w:val="fr-FR"/>
        </w:rPr>
        <w:t xml:space="preserve">Dot Pad </w:t>
      </w:r>
      <w:r w:rsidRPr="009714CB">
        <w:rPr>
          <w:rFonts w:ascii="Times New Roman" w:hAnsi="Times New Roman" w:cs="Times New Roman"/>
          <w:lang w:val="fr-FR"/>
        </w:rPr>
        <w:t>esté suficientemente cargado antes de usarlo.</w:t>
      </w:r>
    </w:p>
    <w:p w14:paraId="5108D8EF"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Puedes verificar el nivel actual de la batería siguiendo el método descrito en la sección a continuación.</w:t>
      </w:r>
    </w:p>
    <w:p w14:paraId="5B7734DF" w14:textId="69A111A6" w:rsidR="0072270B" w:rsidRPr="009714CB" w:rsidRDefault="0072270B" w:rsidP="00780B5F">
      <w:pPr>
        <w:pStyle w:val="4"/>
        <w:rPr>
          <w:lang w:val="fr-FR"/>
        </w:rPr>
      </w:pPr>
      <w:bookmarkStart w:id="37" w:name="_Toc204765525"/>
      <w:bookmarkStart w:id="38" w:name="_Toc229410854"/>
      <w:r w:rsidRPr="009714CB">
        <w:rPr>
          <w:lang w:val="fr-FR"/>
        </w:rPr>
        <w:t xml:space="preserve"> Cómo verificar el nivel de batería</w:t>
      </w:r>
      <w:bookmarkEnd w:id="37"/>
      <w:bookmarkEnd w:id="38"/>
    </w:p>
    <w:p w14:paraId="07342602" w14:textId="7C119DDC"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 xml:space="preserve">Para verificar el nivel de batería del </w:t>
      </w:r>
      <w:r w:rsidR="00576361" w:rsidRPr="009714CB">
        <w:rPr>
          <w:rFonts w:ascii="Times New Roman" w:hAnsi="Times New Roman" w:cs="Times New Roman"/>
          <w:lang w:val="fr-FR"/>
        </w:rPr>
        <w:t>Dot Pad</w:t>
      </w:r>
      <w:r w:rsidRPr="009714CB">
        <w:rPr>
          <w:rFonts w:ascii="Times New Roman" w:hAnsi="Times New Roman" w:cs="Times New Roman"/>
          <w:lang w:val="fr-FR"/>
        </w:rPr>
        <w:t xml:space="preserve">, asegúrate de </w:t>
      </w:r>
      <w:r w:rsidR="00576361" w:rsidRPr="009714CB">
        <w:rPr>
          <w:rFonts w:ascii="Times New Roman" w:hAnsi="Times New Roman" w:cs="Times New Roman"/>
          <w:lang w:val="fr-FR"/>
        </w:rPr>
        <w:t xml:space="preserve">que </w:t>
      </w:r>
      <w:r w:rsidRPr="009714CB">
        <w:rPr>
          <w:rFonts w:ascii="Times New Roman" w:hAnsi="Times New Roman" w:cs="Times New Roman"/>
          <w:lang w:val="fr-FR"/>
        </w:rPr>
        <w:t>esté encendido.</w:t>
      </w:r>
      <w:r w:rsidRPr="009714CB">
        <w:rPr>
          <w:rFonts w:ascii="Times New Roman" w:hAnsi="Times New Roman" w:cs="Times New Roman"/>
          <w:lang w:val="fr-FR"/>
        </w:rPr>
        <w:br/>
        <w:t>Luego, mantén presionadas simultáneamente las teclas de desplazamiento «Anterior» y «Siguiente» durante al menos 1,5 segundos y suéltalas.</w:t>
      </w:r>
    </w:p>
    <w:p w14:paraId="76A2C9C7"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El nivel de batería se divide en cinco niveles y se puede verificar mediante vibración y retroalimentación táctil.</w:t>
      </w:r>
    </w:p>
    <w:p w14:paraId="5E23DA31" w14:textId="77777777" w:rsidR="0072270B" w:rsidRPr="009714CB" w:rsidRDefault="0072270B">
      <w:pPr>
        <w:pStyle w:val="a6"/>
        <w:numPr>
          <w:ilvl w:val="0"/>
          <w:numId w:val="52"/>
        </w:numPr>
        <w:rPr>
          <w:rFonts w:ascii="Times New Roman" w:hAnsi="Times New Roman" w:cs="Times New Roman"/>
          <w:lang w:val="fr-FR"/>
        </w:rPr>
      </w:pPr>
      <w:r w:rsidRPr="009714CB">
        <w:rPr>
          <w:rFonts w:ascii="Times New Roman" w:hAnsi="Times New Roman" w:cs="Times New Roman"/>
          <w:lang w:val="fr-FR"/>
        </w:rPr>
        <w:t>Cuando el Bluetooth no está conectado, el nivel de batería se muestra en la pantalla de texto de 20 celdas como salida táctil durante 7 segundos, junto con una retroalimentación por vibración.</w:t>
      </w:r>
    </w:p>
    <w:p w14:paraId="2076703B" w14:textId="77777777" w:rsidR="0072270B" w:rsidRPr="009714CB" w:rsidRDefault="0072270B">
      <w:pPr>
        <w:pStyle w:val="a6"/>
        <w:numPr>
          <w:ilvl w:val="0"/>
          <w:numId w:val="52"/>
        </w:numPr>
        <w:rPr>
          <w:rFonts w:ascii="Times New Roman" w:hAnsi="Times New Roman" w:cs="Times New Roman"/>
          <w:lang w:val="fr-FR"/>
        </w:rPr>
      </w:pPr>
      <w:r w:rsidRPr="009714CB">
        <w:rPr>
          <w:rFonts w:ascii="Times New Roman" w:hAnsi="Times New Roman" w:cs="Times New Roman"/>
          <w:lang w:val="fr-FR"/>
        </w:rPr>
        <w:t>Cuando el Bluetooth está conectado, solo se proporciona retroalimentación por vibración y no se muestra información en la pantalla de 20 celdas.</w:t>
      </w:r>
    </w:p>
    <w:p w14:paraId="7ABC4685"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El nivel de batería se divide en cinco niveles, y cada nivel se indica mediante el número de vibraciones.</w:t>
      </w:r>
      <w:r w:rsidRPr="009714CB">
        <w:rPr>
          <w:rFonts w:ascii="Times New Roman" w:hAnsi="Times New Roman" w:cs="Times New Roman"/>
          <w:lang w:val="fr-FR"/>
        </w:rPr>
        <w:br/>
        <w:t>El número de vibraciones corresponde al nivel de batería: 5 para el nivel 5, 4 para el nivel 4, y así sucesivamente hasta 1 para el nivel 1.</w:t>
      </w:r>
    </w:p>
    <w:tbl>
      <w:tblPr>
        <w:tblW w:w="9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1440"/>
        <w:gridCol w:w="1530"/>
        <w:gridCol w:w="1530"/>
        <w:gridCol w:w="1515"/>
        <w:gridCol w:w="1500"/>
      </w:tblGrid>
      <w:tr w:rsidR="0072270B" w:rsidRPr="009714CB" w14:paraId="01F2DF83" w14:textId="77777777" w:rsidTr="00596A9F">
        <w:trPr>
          <w:trHeight w:val="251"/>
        </w:trPr>
        <w:tc>
          <w:tcPr>
            <w:tcW w:w="2040" w:type="dxa"/>
            <w:shd w:val="clear" w:color="auto" w:fill="D9D9D9"/>
            <w:tcMar>
              <w:top w:w="0" w:type="dxa"/>
              <w:left w:w="0" w:type="dxa"/>
              <w:bottom w:w="0" w:type="dxa"/>
              <w:right w:w="0" w:type="dxa"/>
            </w:tcMar>
            <w:vAlign w:val="center"/>
          </w:tcPr>
          <w:p w14:paraId="23EA5A46" w14:textId="77777777" w:rsidR="0072270B" w:rsidRPr="009714CB" w:rsidRDefault="0072270B" w:rsidP="00D34A46">
            <w:pPr>
              <w:pBdr>
                <w:between w:val="nil"/>
              </w:pBdr>
              <w:spacing w:line="276" w:lineRule="auto"/>
              <w:jc w:val="center"/>
              <w:rPr>
                <w:rFonts w:ascii="Times New Roman" w:hAnsi="Times New Roman" w:cs="Times New Roman"/>
                <w:b/>
                <w:szCs w:val="22"/>
              </w:rPr>
            </w:pPr>
            <w:r w:rsidRPr="009714CB">
              <w:rPr>
                <w:rFonts w:ascii="Times New Roman" w:hAnsi="Times New Roman" w:cs="Times New Roman"/>
                <w:b/>
                <w:szCs w:val="22"/>
              </w:rPr>
              <w:t>Número de vibraciones</w:t>
            </w:r>
          </w:p>
        </w:tc>
        <w:tc>
          <w:tcPr>
            <w:tcW w:w="1440" w:type="dxa"/>
            <w:tcMar>
              <w:top w:w="0" w:type="dxa"/>
              <w:left w:w="0" w:type="dxa"/>
              <w:bottom w:w="0" w:type="dxa"/>
              <w:right w:w="0" w:type="dxa"/>
            </w:tcMar>
            <w:vAlign w:val="center"/>
          </w:tcPr>
          <w:p w14:paraId="7095EFF1" w14:textId="77777777" w:rsidR="0072270B" w:rsidRPr="009714CB" w:rsidRDefault="0072270B" w:rsidP="00D34A46">
            <w:pPr>
              <w:pBdr>
                <w:between w:val="nil"/>
              </w:pBdr>
              <w:spacing w:line="276" w:lineRule="auto"/>
              <w:jc w:val="center"/>
              <w:rPr>
                <w:rFonts w:ascii="Times New Roman" w:hAnsi="Times New Roman" w:cs="Times New Roman"/>
                <w:b/>
                <w:szCs w:val="22"/>
              </w:rPr>
            </w:pPr>
            <w:r w:rsidRPr="009714CB">
              <w:rPr>
                <w:rFonts w:ascii="Times New Roman" w:hAnsi="Times New Roman" w:cs="Times New Roman"/>
                <w:b/>
                <w:szCs w:val="22"/>
              </w:rPr>
              <w:t>5</w:t>
            </w:r>
          </w:p>
        </w:tc>
        <w:tc>
          <w:tcPr>
            <w:tcW w:w="1530" w:type="dxa"/>
            <w:tcMar>
              <w:top w:w="0" w:type="dxa"/>
              <w:left w:w="0" w:type="dxa"/>
              <w:bottom w:w="0" w:type="dxa"/>
              <w:right w:w="0" w:type="dxa"/>
            </w:tcMar>
            <w:vAlign w:val="center"/>
          </w:tcPr>
          <w:p w14:paraId="4322D973" w14:textId="77777777" w:rsidR="0072270B" w:rsidRPr="009714CB" w:rsidRDefault="0072270B" w:rsidP="00D34A46">
            <w:pPr>
              <w:pBdr>
                <w:between w:val="nil"/>
              </w:pBdr>
              <w:spacing w:line="276" w:lineRule="auto"/>
              <w:jc w:val="center"/>
              <w:rPr>
                <w:rFonts w:ascii="Times New Roman" w:hAnsi="Times New Roman" w:cs="Times New Roman"/>
                <w:b/>
                <w:szCs w:val="22"/>
              </w:rPr>
            </w:pPr>
            <w:r w:rsidRPr="009714CB">
              <w:rPr>
                <w:rFonts w:ascii="Times New Roman" w:hAnsi="Times New Roman" w:cs="Times New Roman"/>
                <w:b/>
                <w:szCs w:val="22"/>
              </w:rPr>
              <w:t>4</w:t>
            </w:r>
          </w:p>
        </w:tc>
        <w:tc>
          <w:tcPr>
            <w:tcW w:w="1530" w:type="dxa"/>
            <w:tcMar>
              <w:top w:w="0" w:type="dxa"/>
              <w:left w:w="0" w:type="dxa"/>
              <w:bottom w:w="0" w:type="dxa"/>
              <w:right w:w="0" w:type="dxa"/>
            </w:tcMar>
            <w:vAlign w:val="center"/>
          </w:tcPr>
          <w:p w14:paraId="2AFCF602" w14:textId="77777777" w:rsidR="0072270B" w:rsidRPr="009714CB" w:rsidRDefault="0072270B" w:rsidP="00D34A46">
            <w:pPr>
              <w:pBdr>
                <w:between w:val="nil"/>
              </w:pBdr>
              <w:spacing w:line="276" w:lineRule="auto"/>
              <w:jc w:val="center"/>
              <w:rPr>
                <w:rFonts w:ascii="Times New Roman" w:hAnsi="Times New Roman" w:cs="Times New Roman"/>
                <w:b/>
                <w:szCs w:val="22"/>
              </w:rPr>
            </w:pPr>
            <w:r w:rsidRPr="009714CB">
              <w:rPr>
                <w:rFonts w:ascii="Times New Roman" w:hAnsi="Times New Roman" w:cs="Times New Roman"/>
                <w:b/>
                <w:szCs w:val="22"/>
              </w:rPr>
              <w:t>3</w:t>
            </w:r>
          </w:p>
        </w:tc>
        <w:tc>
          <w:tcPr>
            <w:tcW w:w="1515" w:type="dxa"/>
            <w:tcMar>
              <w:top w:w="0" w:type="dxa"/>
              <w:left w:w="0" w:type="dxa"/>
              <w:bottom w:w="0" w:type="dxa"/>
              <w:right w:w="0" w:type="dxa"/>
            </w:tcMar>
            <w:vAlign w:val="center"/>
          </w:tcPr>
          <w:p w14:paraId="45766D6A" w14:textId="77777777" w:rsidR="0072270B" w:rsidRPr="009714CB" w:rsidRDefault="0072270B" w:rsidP="00D34A46">
            <w:pPr>
              <w:pBdr>
                <w:between w:val="nil"/>
              </w:pBdr>
              <w:spacing w:line="276" w:lineRule="auto"/>
              <w:jc w:val="center"/>
              <w:rPr>
                <w:rFonts w:ascii="Times New Roman" w:hAnsi="Times New Roman" w:cs="Times New Roman"/>
                <w:b/>
                <w:szCs w:val="22"/>
              </w:rPr>
            </w:pPr>
            <w:r w:rsidRPr="009714CB">
              <w:rPr>
                <w:rFonts w:ascii="Times New Roman" w:hAnsi="Times New Roman" w:cs="Times New Roman"/>
                <w:b/>
                <w:szCs w:val="22"/>
              </w:rPr>
              <w:t>2</w:t>
            </w:r>
          </w:p>
        </w:tc>
        <w:tc>
          <w:tcPr>
            <w:tcW w:w="1500" w:type="dxa"/>
            <w:tcMar>
              <w:top w:w="0" w:type="dxa"/>
              <w:left w:w="0" w:type="dxa"/>
              <w:bottom w:w="0" w:type="dxa"/>
              <w:right w:w="0" w:type="dxa"/>
            </w:tcMar>
            <w:vAlign w:val="center"/>
          </w:tcPr>
          <w:p w14:paraId="6B50484F" w14:textId="77777777" w:rsidR="0072270B" w:rsidRPr="009714CB" w:rsidRDefault="0072270B" w:rsidP="00D34A46">
            <w:pPr>
              <w:pBdr>
                <w:between w:val="nil"/>
              </w:pBdr>
              <w:spacing w:line="276" w:lineRule="auto"/>
              <w:jc w:val="center"/>
              <w:rPr>
                <w:rFonts w:ascii="Times New Roman" w:hAnsi="Times New Roman" w:cs="Times New Roman"/>
                <w:b/>
                <w:szCs w:val="22"/>
              </w:rPr>
            </w:pPr>
            <w:r w:rsidRPr="009714CB">
              <w:rPr>
                <w:rFonts w:ascii="Times New Roman" w:hAnsi="Times New Roman" w:cs="Times New Roman"/>
                <w:b/>
                <w:szCs w:val="22"/>
              </w:rPr>
              <w:t>1</w:t>
            </w:r>
          </w:p>
        </w:tc>
      </w:tr>
      <w:tr w:rsidR="0072270B" w:rsidRPr="009714CB" w14:paraId="0A429EDC" w14:textId="77777777" w:rsidTr="00596A9F">
        <w:trPr>
          <w:trHeight w:val="428"/>
        </w:trPr>
        <w:tc>
          <w:tcPr>
            <w:tcW w:w="2040" w:type="dxa"/>
            <w:shd w:val="clear" w:color="auto" w:fill="D9D9D9"/>
            <w:tcMar>
              <w:top w:w="0" w:type="dxa"/>
              <w:left w:w="0" w:type="dxa"/>
              <w:bottom w:w="0" w:type="dxa"/>
              <w:right w:w="0" w:type="dxa"/>
            </w:tcMar>
            <w:vAlign w:val="center"/>
          </w:tcPr>
          <w:p w14:paraId="5D754BC7" w14:textId="77777777" w:rsidR="0072270B" w:rsidRPr="009714CB" w:rsidRDefault="0072270B" w:rsidP="00D34A46">
            <w:pPr>
              <w:pBdr>
                <w:between w:val="nil"/>
              </w:pBdr>
              <w:spacing w:line="276" w:lineRule="auto"/>
              <w:jc w:val="center"/>
              <w:rPr>
                <w:rFonts w:ascii="Times New Roman" w:hAnsi="Times New Roman" w:cs="Times New Roman"/>
                <w:b/>
                <w:bCs/>
                <w:szCs w:val="22"/>
              </w:rPr>
            </w:pPr>
            <w:r w:rsidRPr="009714CB">
              <w:rPr>
                <w:rFonts w:ascii="Times New Roman" w:hAnsi="Times New Roman" w:cs="Times New Roman"/>
                <w:b/>
                <w:bCs/>
                <w:szCs w:val="22"/>
              </w:rPr>
              <w:t>Nivel de batería</w:t>
            </w:r>
          </w:p>
        </w:tc>
        <w:tc>
          <w:tcPr>
            <w:tcW w:w="1440" w:type="dxa"/>
            <w:tcMar>
              <w:top w:w="0" w:type="dxa"/>
              <w:left w:w="0" w:type="dxa"/>
              <w:bottom w:w="0" w:type="dxa"/>
              <w:right w:w="0" w:type="dxa"/>
            </w:tcMar>
            <w:vAlign w:val="center"/>
          </w:tcPr>
          <w:p w14:paraId="77E8EB0E" w14:textId="77777777" w:rsidR="0072270B" w:rsidRPr="009714CB" w:rsidRDefault="0072270B" w:rsidP="00D34A46">
            <w:pPr>
              <w:pBdr>
                <w:between w:val="nil"/>
              </w:pBdr>
              <w:spacing w:line="276" w:lineRule="auto"/>
              <w:jc w:val="center"/>
              <w:rPr>
                <w:rFonts w:ascii="Times New Roman" w:hAnsi="Times New Roman" w:cs="Times New Roman"/>
                <w:szCs w:val="22"/>
              </w:rPr>
            </w:pPr>
            <w:r w:rsidRPr="009714CB">
              <w:rPr>
                <w:rFonts w:ascii="Times New Roman" w:hAnsi="Times New Roman" w:cs="Times New Roman"/>
                <w:szCs w:val="22"/>
              </w:rPr>
              <w:t>Nivel 5</w:t>
            </w:r>
          </w:p>
        </w:tc>
        <w:tc>
          <w:tcPr>
            <w:tcW w:w="1530" w:type="dxa"/>
            <w:tcMar>
              <w:top w:w="0" w:type="dxa"/>
              <w:left w:w="0" w:type="dxa"/>
              <w:bottom w:w="0" w:type="dxa"/>
              <w:right w:w="0" w:type="dxa"/>
            </w:tcMar>
            <w:vAlign w:val="center"/>
          </w:tcPr>
          <w:p w14:paraId="3D8E8028" w14:textId="77777777" w:rsidR="0072270B" w:rsidRPr="009714CB" w:rsidRDefault="0072270B" w:rsidP="00D34A46">
            <w:pPr>
              <w:spacing w:line="276" w:lineRule="auto"/>
              <w:jc w:val="center"/>
              <w:rPr>
                <w:rFonts w:ascii="Times New Roman" w:hAnsi="Times New Roman" w:cs="Times New Roman"/>
                <w:szCs w:val="22"/>
              </w:rPr>
            </w:pPr>
            <w:r w:rsidRPr="009714CB">
              <w:rPr>
                <w:rFonts w:ascii="Times New Roman" w:hAnsi="Times New Roman" w:cs="Times New Roman"/>
                <w:szCs w:val="22"/>
              </w:rPr>
              <w:t>Nivel 4</w:t>
            </w:r>
          </w:p>
        </w:tc>
        <w:tc>
          <w:tcPr>
            <w:tcW w:w="1530" w:type="dxa"/>
            <w:tcMar>
              <w:top w:w="0" w:type="dxa"/>
              <w:left w:w="0" w:type="dxa"/>
              <w:bottom w:w="0" w:type="dxa"/>
              <w:right w:w="0" w:type="dxa"/>
            </w:tcMar>
            <w:vAlign w:val="center"/>
          </w:tcPr>
          <w:p w14:paraId="1ED752FA" w14:textId="77777777" w:rsidR="0072270B" w:rsidRPr="009714CB" w:rsidRDefault="0072270B" w:rsidP="00D34A46">
            <w:pPr>
              <w:spacing w:line="276" w:lineRule="auto"/>
              <w:jc w:val="center"/>
              <w:rPr>
                <w:rFonts w:ascii="Times New Roman" w:hAnsi="Times New Roman" w:cs="Times New Roman"/>
                <w:szCs w:val="22"/>
              </w:rPr>
            </w:pPr>
            <w:r w:rsidRPr="009714CB">
              <w:rPr>
                <w:rFonts w:ascii="Times New Roman" w:hAnsi="Times New Roman" w:cs="Times New Roman"/>
                <w:szCs w:val="22"/>
              </w:rPr>
              <w:t>Nivel 3</w:t>
            </w:r>
          </w:p>
        </w:tc>
        <w:tc>
          <w:tcPr>
            <w:tcW w:w="1515" w:type="dxa"/>
            <w:tcMar>
              <w:top w:w="0" w:type="dxa"/>
              <w:left w:w="0" w:type="dxa"/>
              <w:bottom w:w="0" w:type="dxa"/>
              <w:right w:w="0" w:type="dxa"/>
            </w:tcMar>
            <w:vAlign w:val="center"/>
          </w:tcPr>
          <w:p w14:paraId="45970F7F" w14:textId="77777777" w:rsidR="0072270B" w:rsidRPr="009714CB" w:rsidRDefault="0072270B" w:rsidP="00D34A46">
            <w:pPr>
              <w:spacing w:line="276" w:lineRule="auto"/>
              <w:jc w:val="center"/>
              <w:rPr>
                <w:rFonts w:ascii="Times New Roman" w:hAnsi="Times New Roman" w:cs="Times New Roman"/>
                <w:szCs w:val="22"/>
              </w:rPr>
            </w:pPr>
            <w:r w:rsidRPr="009714CB">
              <w:rPr>
                <w:rFonts w:ascii="Times New Roman" w:hAnsi="Times New Roman" w:cs="Times New Roman"/>
                <w:szCs w:val="22"/>
              </w:rPr>
              <w:t>Nivel 2</w:t>
            </w:r>
          </w:p>
        </w:tc>
        <w:tc>
          <w:tcPr>
            <w:tcW w:w="1500" w:type="dxa"/>
            <w:tcMar>
              <w:top w:w="0" w:type="dxa"/>
              <w:left w:w="0" w:type="dxa"/>
              <w:bottom w:w="0" w:type="dxa"/>
              <w:right w:w="0" w:type="dxa"/>
            </w:tcMar>
            <w:vAlign w:val="center"/>
          </w:tcPr>
          <w:p w14:paraId="4F3A4A56" w14:textId="77777777" w:rsidR="0072270B" w:rsidRPr="009714CB" w:rsidRDefault="0072270B" w:rsidP="00D34A46">
            <w:pPr>
              <w:spacing w:line="276" w:lineRule="auto"/>
              <w:jc w:val="center"/>
              <w:rPr>
                <w:rFonts w:ascii="Times New Roman" w:hAnsi="Times New Roman" w:cs="Times New Roman"/>
                <w:szCs w:val="22"/>
              </w:rPr>
            </w:pPr>
            <w:r w:rsidRPr="009714CB">
              <w:rPr>
                <w:rFonts w:ascii="Times New Roman" w:hAnsi="Times New Roman" w:cs="Times New Roman"/>
                <w:szCs w:val="22"/>
              </w:rPr>
              <w:t>Nivel 1</w:t>
            </w:r>
          </w:p>
        </w:tc>
      </w:tr>
    </w:tbl>
    <w:p w14:paraId="38D51AB1" w14:textId="77777777" w:rsidR="0072270B" w:rsidRPr="009714CB" w:rsidRDefault="0072270B" w:rsidP="0072270B">
      <w:pPr>
        <w:pBdr>
          <w:between w:val="nil"/>
        </w:pBdr>
        <w:spacing w:line="276" w:lineRule="auto"/>
        <w:rPr>
          <w:rFonts w:asciiTheme="majorBidi" w:hAnsiTheme="majorBidi" w:cstheme="majorBidi"/>
          <w:color w:val="000000"/>
          <w:szCs w:val="22"/>
          <w:lang w:val="fr-FR"/>
        </w:rPr>
      </w:pPr>
      <w:r w:rsidRPr="009714CB">
        <w:rPr>
          <w:rFonts w:asciiTheme="majorBidi" w:hAnsiTheme="majorBidi" w:cstheme="majorBidi"/>
          <w:color w:val="000000"/>
          <w:szCs w:val="22"/>
          <w:lang w:val="fr-FR"/>
        </w:rPr>
        <w:t>Además de la retroalimentación por vibración, el nivel de la batería también se muestra de manera táctil en la pantalla de texto de 20 celdas.</w:t>
      </w:r>
      <w:r w:rsidRPr="009714CB">
        <w:rPr>
          <w:rFonts w:asciiTheme="majorBidi" w:hAnsiTheme="majorBidi" w:cstheme="majorBidi"/>
          <w:color w:val="000000"/>
          <w:szCs w:val="22"/>
          <w:lang w:val="fr-FR"/>
        </w:rPr>
        <w:br/>
        <w:t>El nivel de batería se divide en cinco niveles (del Nivel 1 al Nivel 5), y las celdas se llenan secuencialmente de acuerdo con el nivel actual de batería.</w:t>
      </w:r>
    </w:p>
    <w:tbl>
      <w:tblPr>
        <w:tblW w:w="9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1440"/>
        <w:gridCol w:w="1530"/>
        <w:gridCol w:w="1530"/>
        <w:gridCol w:w="1515"/>
        <w:gridCol w:w="1500"/>
      </w:tblGrid>
      <w:tr w:rsidR="0072270B" w:rsidRPr="009714CB" w14:paraId="6A533D8E" w14:textId="77777777" w:rsidTr="00596A9F">
        <w:trPr>
          <w:trHeight w:val="251"/>
        </w:trPr>
        <w:tc>
          <w:tcPr>
            <w:tcW w:w="2040" w:type="dxa"/>
            <w:shd w:val="clear" w:color="auto" w:fill="D9D9D9"/>
            <w:tcMar>
              <w:top w:w="0" w:type="dxa"/>
              <w:left w:w="0" w:type="dxa"/>
              <w:bottom w:w="0" w:type="dxa"/>
              <w:right w:w="0" w:type="dxa"/>
            </w:tcMar>
            <w:vAlign w:val="center"/>
          </w:tcPr>
          <w:p w14:paraId="626DB7B0" w14:textId="77777777" w:rsidR="0072270B" w:rsidRPr="009714CB" w:rsidRDefault="0072270B" w:rsidP="00D34A46">
            <w:pPr>
              <w:pBdr>
                <w:between w:val="nil"/>
              </w:pBdr>
              <w:spacing w:line="276" w:lineRule="auto"/>
              <w:jc w:val="center"/>
              <w:rPr>
                <w:rFonts w:asciiTheme="majorBidi" w:hAnsiTheme="majorBidi" w:cstheme="majorBidi"/>
                <w:b/>
                <w:szCs w:val="22"/>
              </w:rPr>
            </w:pPr>
            <w:r w:rsidRPr="009714CB">
              <w:rPr>
                <w:rFonts w:asciiTheme="majorBidi" w:hAnsiTheme="majorBidi" w:cstheme="majorBidi" w:hint="eastAsia"/>
                <w:b/>
                <w:szCs w:val="22"/>
              </w:rPr>
              <w:t>Retroalimentación táctil</w:t>
            </w:r>
          </w:p>
        </w:tc>
        <w:tc>
          <w:tcPr>
            <w:tcW w:w="1440" w:type="dxa"/>
            <w:tcMar>
              <w:top w:w="0" w:type="dxa"/>
              <w:left w:w="0" w:type="dxa"/>
              <w:bottom w:w="0" w:type="dxa"/>
              <w:right w:w="0" w:type="dxa"/>
            </w:tcMar>
            <w:vAlign w:val="center"/>
          </w:tcPr>
          <w:p w14:paraId="262CCE67" w14:textId="77777777" w:rsidR="0072270B" w:rsidRPr="009714CB" w:rsidRDefault="0072270B" w:rsidP="00D34A46">
            <w:pPr>
              <w:pBdr>
                <w:between w:val="nil"/>
              </w:pBdr>
              <w:spacing w:line="276" w:lineRule="auto"/>
              <w:rPr>
                <w:rFonts w:asciiTheme="majorBidi" w:hAnsiTheme="majorBidi" w:cstheme="majorBidi"/>
                <w:b/>
                <w:szCs w:val="22"/>
              </w:rPr>
            </w:pPr>
          </w:p>
          <w:p w14:paraId="1FF71BBD" w14:textId="77777777" w:rsidR="0072270B" w:rsidRPr="009714CB" w:rsidRDefault="0072270B" w:rsidP="00D34A46">
            <w:pPr>
              <w:pBdr>
                <w:between w:val="nil"/>
              </w:pBdr>
              <w:spacing w:line="276" w:lineRule="auto"/>
              <w:ind w:firstLineChars="50" w:firstLine="110"/>
              <w:rPr>
                <w:rFonts w:asciiTheme="majorBidi" w:hAnsiTheme="majorBidi" w:cstheme="majorBidi"/>
                <w:b/>
                <w:szCs w:val="22"/>
              </w:rPr>
            </w:pPr>
            <w:r w:rsidRPr="009714CB">
              <w:rPr>
                <w:rFonts w:asciiTheme="majorBidi" w:hAnsiTheme="majorBidi" w:cstheme="majorBidi"/>
                <w:b/>
                <w:noProof/>
                <w:szCs w:val="22"/>
              </w:rPr>
              <w:drawing>
                <wp:inline distT="0" distB="0" distL="0" distR="0" wp14:anchorId="5DEE563B" wp14:editId="1B6EF7D1">
                  <wp:extent cx="756414" cy="226924"/>
                  <wp:effectExtent l="0" t="0" r="5715" b="1905"/>
                  <wp:docPr id="624925333" name="그림 1" descr="Five braille cells are filled from left to right, representing a full batt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925333" name="그림 1" descr="Five braille cells are filled from left to right, representing a full battery."/>
                          <pic:cNvPicPr/>
                        </pic:nvPicPr>
                        <pic:blipFill>
                          <a:blip r:embed="rId10"/>
                          <a:stretch>
                            <a:fillRect/>
                          </a:stretch>
                        </pic:blipFill>
                        <pic:spPr>
                          <a:xfrm>
                            <a:off x="0" y="0"/>
                            <a:ext cx="757178" cy="227153"/>
                          </a:xfrm>
                          <a:prstGeom prst="rect">
                            <a:avLst/>
                          </a:prstGeom>
                        </pic:spPr>
                      </pic:pic>
                    </a:graphicData>
                  </a:graphic>
                </wp:inline>
              </w:drawing>
            </w:r>
          </w:p>
        </w:tc>
        <w:tc>
          <w:tcPr>
            <w:tcW w:w="1530" w:type="dxa"/>
            <w:tcMar>
              <w:top w:w="0" w:type="dxa"/>
              <w:left w:w="0" w:type="dxa"/>
              <w:bottom w:w="0" w:type="dxa"/>
              <w:right w:w="0" w:type="dxa"/>
            </w:tcMar>
            <w:vAlign w:val="center"/>
          </w:tcPr>
          <w:p w14:paraId="65EFDEBA" w14:textId="77777777" w:rsidR="0072270B" w:rsidRPr="009714CB" w:rsidRDefault="0072270B" w:rsidP="00D34A46">
            <w:pPr>
              <w:pBdr>
                <w:between w:val="nil"/>
              </w:pBdr>
              <w:spacing w:line="276" w:lineRule="auto"/>
              <w:jc w:val="center"/>
              <w:rPr>
                <w:rFonts w:asciiTheme="majorBidi" w:hAnsiTheme="majorBidi" w:cstheme="majorBidi"/>
                <w:b/>
                <w:szCs w:val="22"/>
              </w:rPr>
            </w:pPr>
          </w:p>
          <w:p w14:paraId="3E4060D5" w14:textId="77777777" w:rsidR="0072270B" w:rsidRPr="009714CB" w:rsidRDefault="0072270B" w:rsidP="00D34A46">
            <w:pPr>
              <w:pBdr>
                <w:between w:val="nil"/>
              </w:pBdr>
              <w:spacing w:line="276" w:lineRule="auto"/>
              <w:jc w:val="center"/>
              <w:rPr>
                <w:rFonts w:asciiTheme="majorBidi" w:hAnsiTheme="majorBidi" w:cstheme="majorBidi"/>
                <w:b/>
                <w:szCs w:val="22"/>
              </w:rPr>
            </w:pPr>
            <w:r w:rsidRPr="009714CB">
              <w:rPr>
                <w:rFonts w:asciiTheme="majorBidi" w:hAnsiTheme="majorBidi" w:cstheme="majorBidi"/>
                <w:b/>
                <w:noProof/>
                <w:szCs w:val="22"/>
              </w:rPr>
              <w:drawing>
                <wp:inline distT="0" distB="0" distL="0" distR="0" wp14:anchorId="0B25D35D" wp14:editId="452A405F">
                  <wp:extent cx="796798" cy="246428"/>
                  <wp:effectExtent l="0" t="0" r="3810" b="1270"/>
                  <wp:docPr id="1219202166" name="그림 1" descr=" Five braille cells are shown, with the first four fully raised (indicating filled), and the fifth empty. This represents a battery level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202166" name="그림 1" descr=" Five braille cells are shown, with the first four fully raised (indicating filled), and the fifth empty. This represents a battery level 4."/>
                          <pic:cNvPicPr/>
                        </pic:nvPicPr>
                        <pic:blipFill>
                          <a:blip r:embed="rId11"/>
                          <a:stretch>
                            <a:fillRect/>
                          </a:stretch>
                        </pic:blipFill>
                        <pic:spPr>
                          <a:xfrm>
                            <a:off x="0" y="0"/>
                            <a:ext cx="803784" cy="248589"/>
                          </a:xfrm>
                          <a:prstGeom prst="rect">
                            <a:avLst/>
                          </a:prstGeom>
                        </pic:spPr>
                      </pic:pic>
                    </a:graphicData>
                  </a:graphic>
                </wp:inline>
              </w:drawing>
            </w:r>
          </w:p>
        </w:tc>
        <w:tc>
          <w:tcPr>
            <w:tcW w:w="1530" w:type="dxa"/>
            <w:tcMar>
              <w:top w:w="0" w:type="dxa"/>
              <w:left w:w="0" w:type="dxa"/>
              <w:bottom w:w="0" w:type="dxa"/>
              <w:right w:w="0" w:type="dxa"/>
            </w:tcMar>
            <w:vAlign w:val="center"/>
          </w:tcPr>
          <w:p w14:paraId="46CFAE5C" w14:textId="77777777" w:rsidR="0072270B" w:rsidRPr="009714CB" w:rsidRDefault="0072270B" w:rsidP="00D34A46">
            <w:pPr>
              <w:pBdr>
                <w:between w:val="nil"/>
              </w:pBdr>
              <w:spacing w:line="276" w:lineRule="auto"/>
              <w:jc w:val="center"/>
              <w:rPr>
                <w:rFonts w:asciiTheme="majorBidi" w:hAnsiTheme="majorBidi" w:cstheme="majorBidi"/>
                <w:b/>
                <w:szCs w:val="22"/>
              </w:rPr>
            </w:pPr>
          </w:p>
          <w:p w14:paraId="2860D73D" w14:textId="77777777" w:rsidR="0072270B" w:rsidRPr="009714CB" w:rsidRDefault="0072270B" w:rsidP="00D34A46">
            <w:pPr>
              <w:pBdr>
                <w:between w:val="nil"/>
              </w:pBdr>
              <w:spacing w:line="276" w:lineRule="auto"/>
              <w:jc w:val="center"/>
              <w:rPr>
                <w:rFonts w:asciiTheme="majorBidi" w:hAnsiTheme="majorBidi" w:cstheme="majorBidi"/>
                <w:b/>
                <w:szCs w:val="22"/>
              </w:rPr>
            </w:pPr>
            <w:r w:rsidRPr="009714CB">
              <w:rPr>
                <w:rFonts w:asciiTheme="majorBidi" w:hAnsiTheme="majorBidi" w:cstheme="majorBidi"/>
                <w:b/>
                <w:noProof/>
                <w:szCs w:val="22"/>
              </w:rPr>
              <w:drawing>
                <wp:inline distT="0" distB="0" distL="0" distR="0" wp14:anchorId="00F44F16" wp14:editId="378AB8EA">
                  <wp:extent cx="809210" cy="242764"/>
                  <wp:effectExtent l="0" t="0" r="0" b="5080"/>
                  <wp:docPr id="1068356902" name="그림 1" descr="Five braille cells are shown, with the first three fully raised (indicating filled), and the fourth and fifth empty. This represents a battery leve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356902" name="그림 1" descr="Five braille cells are shown, with the first three fully raised (indicating filled), and the fourth and fifth empty. This represents a battery level 3."/>
                          <pic:cNvPicPr/>
                        </pic:nvPicPr>
                        <pic:blipFill>
                          <a:blip r:embed="rId12"/>
                          <a:stretch>
                            <a:fillRect/>
                          </a:stretch>
                        </pic:blipFill>
                        <pic:spPr>
                          <a:xfrm>
                            <a:off x="0" y="0"/>
                            <a:ext cx="821867" cy="246561"/>
                          </a:xfrm>
                          <a:prstGeom prst="rect">
                            <a:avLst/>
                          </a:prstGeom>
                        </pic:spPr>
                      </pic:pic>
                    </a:graphicData>
                  </a:graphic>
                </wp:inline>
              </w:drawing>
            </w:r>
          </w:p>
        </w:tc>
        <w:tc>
          <w:tcPr>
            <w:tcW w:w="1515" w:type="dxa"/>
            <w:tcMar>
              <w:top w:w="0" w:type="dxa"/>
              <w:left w:w="0" w:type="dxa"/>
              <w:bottom w:w="0" w:type="dxa"/>
              <w:right w:w="0" w:type="dxa"/>
            </w:tcMar>
            <w:vAlign w:val="center"/>
          </w:tcPr>
          <w:p w14:paraId="262E1481" w14:textId="77777777" w:rsidR="0072270B" w:rsidRPr="009714CB" w:rsidRDefault="0072270B" w:rsidP="00D34A46">
            <w:pPr>
              <w:pBdr>
                <w:between w:val="nil"/>
              </w:pBdr>
              <w:spacing w:line="276" w:lineRule="auto"/>
              <w:jc w:val="center"/>
              <w:rPr>
                <w:rFonts w:asciiTheme="majorBidi" w:hAnsiTheme="majorBidi" w:cstheme="majorBidi"/>
                <w:b/>
                <w:szCs w:val="22"/>
              </w:rPr>
            </w:pPr>
          </w:p>
          <w:p w14:paraId="50D56E6E" w14:textId="77777777" w:rsidR="0072270B" w:rsidRPr="009714CB" w:rsidRDefault="0072270B" w:rsidP="00D34A46">
            <w:pPr>
              <w:pBdr>
                <w:between w:val="nil"/>
              </w:pBdr>
              <w:spacing w:line="276" w:lineRule="auto"/>
              <w:jc w:val="center"/>
              <w:rPr>
                <w:rFonts w:asciiTheme="majorBidi" w:hAnsiTheme="majorBidi" w:cstheme="majorBidi"/>
                <w:b/>
                <w:szCs w:val="22"/>
              </w:rPr>
            </w:pPr>
            <w:r w:rsidRPr="009714CB">
              <w:rPr>
                <w:rFonts w:asciiTheme="majorBidi" w:hAnsiTheme="majorBidi" w:cstheme="majorBidi"/>
                <w:b/>
                <w:noProof/>
                <w:szCs w:val="22"/>
              </w:rPr>
              <w:drawing>
                <wp:inline distT="0" distB="0" distL="0" distR="0" wp14:anchorId="5FE4AC25" wp14:editId="62ACE327">
                  <wp:extent cx="789002" cy="230102"/>
                  <wp:effectExtent l="0" t="0" r="0" b="0"/>
                  <wp:docPr id="884291036" name="그림 1" descr="Five braille cells are shown, with the first four fully raised (indicating filled), and third, fourth and fifth empty. This represents a battery leve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91036" name="그림 1" descr="Five braille cells are shown, with the first four fully raised (indicating filled), and third, fourth and fifth empty. This represents a battery level 2."/>
                          <pic:cNvPicPr/>
                        </pic:nvPicPr>
                        <pic:blipFill>
                          <a:blip r:embed="rId13"/>
                          <a:stretch>
                            <a:fillRect/>
                          </a:stretch>
                        </pic:blipFill>
                        <pic:spPr>
                          <a:xfrm>
                            <a:off x="0" y="0"/>
                            <a:ext cx="806682" cy="235258"/>
                          </a:xfrm>
                          <a:prstGeom prst="rect">
                            <a:avLst/>
                          </a:prstGeom>
                        </pic:spPr>
                      </pic:pic>
                    </a:graphicData>
                  </a:graphic>
                </wp:inline>
              </w:drawing>
            </w:r>
          </w:p>
        </w:tc>
        <w:tc>
          <w:tcPr>
            <w:tcW w:w="1500" w:type="dxa"/>
            <w:tcMar>
              <w:top w:w="0" w:type="dxa"/>
              <w:left w:w="0" w:type="dxa"/>
              <w:bottom w:w="0" w:type="dxa"/>
              <w:right w:w="0" w:type="dxa"/>
            </w:tcMar>
            <w:vAlign w:val="center"/>
          </w:tcPr>
          <w:p w14:paraId="26FA5C70" w14:textId="77777777" w:rsidR="0072270B" w:rsidRPr="009714CB" w:rsidRDefault="0072270B" w:rsidP="00D34A46">
            <w:pPr>
              <w:pBdr>
                <w:between w:val="nil"/>
              </w:pBdr>
              <w:spacing w:line="276" w:lineRule="auto"/>
              <w:rPr>
                <w:rFonts w:asciiTheme="majorBidi" w:hAnsiTheme="majorBidi" w:cstheme="majorBidi"/>
                <w:b/>
                <w:szCs w:val="22"/>
              </w:rPr>
            </w:pPr>
          </w:p>
          <w:p w14:paraId="6DB8EC6F" w14:textId="77777777" w:rsidR="0072270B" w:rsidRPr="009714CB" w:rsidRDefault="0072270B" w:rsidP="00D34A46">
            <w:pPr>
              <w:pBdr>
                <w:between w:val="nil"/>
              </w:pBdr>
              <w:spacing w:line="276" w:lineRule="auto"/>
              <w:jc w:val="center"/>
              <w:rPr>
                <w:rFonts w:asciiTheme="majorBidi" w:hAnsiTheme="majorBidi" w:cstheme="majorBidi"/>
                <w:b/>
                <w:szCs w:val="22"/>
              </w:rPr>
            </w:pPr>
            <w:r w:rsidRPr="009714CB">
              <w:rPr>
                <w:rFonts w:asciiTheme="majorBidi" w:hAnsiTheme="majorBidi" w:cstheme="majorBidi"/>
                <w:b/>
                <w:noProof/>
                <w:szCs w:val="22"/>
              </w:rPr>
              <w:drawing>
                <wp:inline distT="0" distB="0" distL="0" distR="0" wp14:anchorId="1D933599" wp14:editId="337BEDAC">
                  <wp:extent cx="798210" cy="221666"/>
                  <wp:effectExtent l="0" t="0" r="1905" b="6985"/>
                  <wp:docPr id="86956856" name="그림 1" descr="Five braille cells are shown, with the first four fully raised (indicating filled), and second, third, fourth and fifth empty. This represents a battery lev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56856" name="그림 1" descr="Five braille cells are shown, with the first four fully raised (indicating filled), and second, third, fourth and fifth empty. This represents a battery level 1."/>
                          <pic:cNvPicPr/>
                        </pic:nvPicPr>
                        <pic:blipFill>
                          <a:blip r:embed="rId14"/>
                          <a:stretch>
                            <a:fillRect/>
                          </a:stretch>
                        </pic:blipFill>
                        <pic:spPr>
                          <a:xfrm>
                            <a:off x="0" y="0"/>
                            <a:ext cx="808327" cy="224476"/>
                          </a:xfrm>
                          <a:prstGeom prst="rect">
                            <a:avLst/>
                          </a:prstGeom>
                        </pic:spPr>
                      </pic:pic>
                    </a:graphicData>
                  </a:graphic>
                </wp:inline>
              </w:drawing>
            </w:r>
          </w:p>
        </w:tc>
      </w:tr>
      <w:tr w:rsidR="0072270B" w:rsidRPr="009714CB" w14:paraId="2AE271AC" w14:textId="77777777" w:rsidTr="00596A9F">
        <w:trPr>
          <w:trHeight w:val="428"/>
        </w:trPr>
        <w:tc>
          <w:tcPr>
            <w:tcW w:w="2040" w:type="dxa"/>
            <w:shd w:val="clear" w:color="auto" w:fill="D9D9D9"/>
            <w:tcMar>
              <w:top w:w="0" w:type="dxa"/>
              <w:left w:w="0" w:type="dxa"/>
              <w:bottom w:w="0" w:type="dxa"/>
              <w:right w:w="0" w:type="dxa"/>
            </w:tcMar>
            <w:vAlign w:val="center"/>
          </w:tcPr>
          <w:p w14:paraId="166D6BB2" w14:textId="77777777" w:rsidR="0072270B" w:rsidRPr="009714CB" w:rsidRDefault="0072270B" w:rsidP="00D34A46">
            <w:pPr>
              <w:pBdr>
                <w:between w:val="nil"/>
              </w:pBdr>
              <w:spacing w:line="276" w:lineRule="auto"/>
              <w:jc w:val="center"/>
              <w:rPr>
                <w:rFonts w:asciiTheme="majorBidi" w:hAnsiTheme="majorBidi" w:cstheme="majorBidi"/>
                <w:szCs w:val="22"/>
              </w:rPr>
            </w:pPr>
            <w:r w:rsidRPr="009714CB">
              <w:rPr>
                <w:rFonts w:ascii="Times New Roman" w:hAnsi="Times New Roman" w:cs="Times New Roman"/>
                <w:b/>
                <w:bCs/>
                <w:szCs w:val="22"/>
              </w:rPr>
              <w:t>Nivel de batería</w:t>
            </w:r>
          </w:p>
        </w:tc>
        <w:tc>
          <w:tcPr>
            <w:tcW w:w="1440" w:type="dxa"/>
            <w:tcMar>
              <w:top w:w="0" w:type="dxa"/>
              <w:left w:w="0" w:type="dxa"/>
              <w:bottom w:w="0" w:type="dxa"/>
              <w:right w:w="0" w:type="dxa"/>
            </w:tcMar>
            <w:vAlign w:val="center"/>
          </w:tcPr>
          <w:p w14:paraId="7EC94FD8" w14:textId="77777777" w:rsidR="0072270B" w:rsidRPr="009714CB" w:rsidRDefault="0072270B" w:rsidP="00D34A46">
            <w:pPr>
              <w:pBdr>
                <w:between w:val="nil"/>
              </w:pBdr>
              <w:spacing w:line="276" w:lineRule="auto"/>
              <w:jc w:val="center"/>
              <w:rPr>
                <w:rFonts w:asciiTheme="majorBidi" w:hAnsiTheme="majorBidi" w:cstheme="majorBidi"/>
                <w:szCs w:val="22"/>
              </w:rPr>
            </w:pPr>
            <w:r w:rsidRPr="009714CB">
              <w:rPr>
                <w:rFonts w:ascii="Times New Roman" w:hAnsi="Times New Roman" w:cs="Times New Roman"/>
                <w:szCs w:val="22"/>
              </w:rPr>
              <w:t>Nivel 5</w:t>
            </w:r>
          </w:p>
        </w:tc>
        <w:tc>
          <w:tcPr>
            <w:tcW w:w="1530" w:type="dxa"/>
            <w:tcMar>
              <w:top w:w="0" w:type="dxa"/>
              <w:left w:w="0" w:type="dxa"/>
              <w:bottom w:w="0" w:type="dxa"/>
              <w:right w:w="0" w:type="dxa"/>
            </w:tcMar>
            <w:vAlign w:val="center"/>
          </w:tcPr>
          <w:p w14:paraId="0C091CEA" w14:textId="77777777" w:rsidR="0072270B" w:rsidRPr="009714CB" w:rsidRDefault="0072270B" w:rsidP="00D34A46">
            <w:pPr>
              <w:spacing w:line="276" w:lineRule="auto"/>
              <w:jc w:val="center"/>
              <w:rPr>
                <w:rFonts w:asciiTheme="majorBidi" w:hAnsiTheme="majorBidi" w:cstheme="majorBidi"/>
                <w:szCs w:val="22"/>
              </w:rPr>
            </w:pPr>
            <w:r w:rsidRPr="009714CB">
              <w:rPr>
                <w:rFonts w:ascii="Times New Roman" w:hAnsi="Times New Roman" w:cs="Times New Roman"/>
                <w:szCs w:val="22"/>
              </w:rPr>
              <w:t>Nivel 4</w:t>
            </w:r>
          </w:p>
        </w:tc>
        <w:tc>
          <w:tcPr>
            <w:tcW w:w="1530" w:type="dxa"/>
            <w:tcMar>
              <w:top w:w="0" w:type="dxa"/>
              <w:left w:w="0" w:type="dxa"/>
              <w:bottom w:w="0" w:type="dxa"/>
              <w:right w:w="0" w:type="dxa"/>
            </w:tcMar>
            <w:vAlign w:val="center"/>
          </w:tcPr>
          <w:p w14:paraId="54A6F1D5" w14:textId="77777777" w:rsidR="0072270B" w:rsidRPr="009714CB" w:rsidRDefault="0072270B" w:rsidP="00D34A46">
            <w:pPr>
              <w:spacing w:line="276" w:lineRule="auto"/>
              <w:jc w:val="center"/>
              <w:rPr>
                <w:rFonts w:asciiTheme="majorBidi" w:hAnsiTheme="majorBidi" w:cstheme="majorBidi"/>
                <w:szCs w:val="22"/>
              </w:rPr>
            </w:pPr>
            <w:r w:rsidRPr="009714CB">
              <w:rPr>
                <w:rFonts w:ascii="Times New Roman" w:hAnsi="Times New Roman" w:cs="Times New Roman"/>
                <w:szCs w:val="22"/>
              </w:rPr>
              <w:t>Nivel 3</w:t>
            </w:r>
          </w:p>
        </w:tc>
        <w:tc>
          <w:tcPr>
            <w:tcW w:w="1515" w:type="dxa"/>
            <w:tcMar>
              <w:top w:w="0" w:type="dxa"/>
              <w:left w:w="0" w:type="dxa"/>
              <w:bottom w:w="0" w:type="dxa"/>
              <w:right w:w="0" w:type="dxa"/>
            </w:tcMar>
            <w:vAlign w:val="center"/>
          </w:tcPr>
          <w:p w14:paraId="23985465" w14:textId="77777777" w:rsidR="0072270B" w:rsidRPr="009714CB" w:rsidRDefault="0072270B" w:rsidP="00D34A46">
            <w:pPr>
              <w:spacing w:line="276" w:lineRule="auto"/>
              <w:jc w:val="center"/>
              <w:rPr>
                <w:rFonts w:asciiTheme="majorBidi" w:hAnsiTheme="majorBidi" w:cstheme="majorBidi"/>
                <w:szCs w:val="22"/>
              </w:rPr>
            </w:pPr>
            <w:r w:rsidRPr="009714CB">
              <w:rPr>
                <w:rFonts w:ascii="Times New Roman" w:hAnsi="Times New Roman" w:cs="Times New Roman"/>
                <w:szCs w:val="22"/>
              </w:rPr>
              <w:t>Nivel 2</w:t>
            </w:r>
          </w:p>
        </w:tc>
        <w:tc>
          <w:tcPr>
            <w:tcW w:w="1500" w:type="dxa"/>
            <w:tcMar>
              <w:top w:w="0" w:type="dxa"/>
              <w:left w:w="0" w:type="dxa"/>
              <w:bottom w:w="0" w:type="dxa"/>
              <w:right w:w="0" w:type="dxa"/>
            </w:tcMar>
            <w:vAlign w:val="center"/>
          </w:tcPr>
          <w:p w14:paraId="25EA5C44" w14:textId="77777777" w:rsidR="0072270B" w:rsidRPr="009714CB" w:rsidRDefault="0072270B" w:rsidP="00D34A46">
            <w:pPr>
              <w:spacing w:line="276" w:lineRule="auto"/>
              <w:jc w:val="center"/>
              <w:rPr>
                <w:rFonts w:asciiTheme="majorBidi" w:hAnsiTheme="majorBidi" w:cstheme="majorBidi"/>
                <w:szCs w:val="22"/>
              </w:rPr>
            </w:pPr>
            <w:r w:rsidRPr="009714CB">
              <w:rPr>
                <w:rFonts w:ascii="Times New Roman" w:hAnsi="Times New Roman" w:cs="Times New Roman"/>
                <w:szCs w:val="22"/>
              </w:rPr>
              <w:t>Nivel 1</w:t>
            </w:r>
          </w:p>
        </w:tc>
      </w:tr>
    </w:tbl>
    <w:p w14:paraId="4C2FAC93" w14:textId="5B54DA2B"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 xml:space="preserve">Si usas tu </w:t>
      </w:r>
      <w:r w:rsidR="00576361" w:rsidRPr="009714CB">
        <w:rPr>
          <w:rFonts w:ascii="Times New Roman" w:hAnsi="Times New Roman" w:cs="Times New Roman"/>
          <w:lang w:val="fr-FR"/>
        </w:rPr>
        <w:t xml:space="preserve">Dot Pad </w:t>
      </w:r>
      <w:r w:rsidRPr="009714CB">
        <w:rPr>
          <w:rFonts w:ascii="Times New Roman" w:hAnsi="Times New Roman" w:cs="Times New Roman"/>
          <w:lang w:val="fr-FR"/>
        </w:rPr>
        <w:t>de manera intensiva mientras la batería está en el Nivel 1, es posible que se descargue por completo y se apague de forma inesperada.</w:t>
      </w:r>
    </w:p>
    <w:p w14:paraId="5BFC5C1E" w14:textId="4E24916D"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 xml:space="preserve">Si </w:t>
      </w:r>
      <w:r w:rsidRPr="009714CB">
        <w:rPr>
          <w:rFonts w:ascii="Times New Roman" w:hAnsi="Times New Roman" w:cs="Times New Roman" w:hint="eastAsia"/>
          <w:lang w:val="fr-FR"/>
        </w:rPr>
        <w:t xml:space="preserve">su </w:t>
      </w:r>
      <w:r w:rsidR="00576361" w:rsidRPr="009714CB">
        <w:rPr>
          <w:rFonts w:ascii="Times New Roman" w:hAnsi="Times New Roman" w:cs="Times New Roman"/>
          <w:lang w:val="fr-FR"/>
        </w:rPr>
        <w:t xml:space="preserve">Dot Pad </w:t>
      </w:r>
      <w:r w:rsidRPr="009714CB">
        <w:rPr>
          <w:rFonts w:ascii="Times New Roman" w:hAnsi="Times New Roman" w:cs="Times New Roman"/>
          <w:lang w:val="fr-FR"/>
        </w:rPr>
        <w:t>vibra dos veces cada 5 minutos, significa que el nivel de la batería es bajo y que debe recargarse. Cuando esto ocurra, por favor recargue completamente hasta el Nivel 5 antes de seguir usándolo. La recarga desde este estado de batería baja hasta el Nivel 5 suele tardar aproximadamente 2 horas y 30 minutos.</w:t>
      </w:r>
    </w:p>
    <w:p w14:paraId="7B66C722" w14:textId="632EEC63" w:rsidR="0072270B" w:rsidRPr="009714CB" w:rsidRDefault="0072270B" w:rsidP="00780B5F">
      <w:pPr>
        <w:pStyle w:val="3"/>
      </w:pPr>
      <w:bookmarkStart w:id="39" w:name="_Toc204765526"/>
      <w:bookmarkStart w:id="40" w:name="_Toc229410855"/>
      <w:r w:rsidRPr="009714CB">
        <w:rPr>
          <w:lang w:val="fr-FR"/>
        </w:rPr>
        <w:t xml:space="preserve"> </w:t>
      </w:r>
      <w:r w:rsidRPr="009714CB">
        <w:t>Cómo verificar el estado de carga</w:t>
      </w:r>
      <w:bookmarkEnd w:id="39"/>
      <w:bookmarkEnd w:id="40"/>
    </w:p>
    <w:p w14:paraId="30F25432" w14:textId="1A2F7F10" w:rsidR="0072270B" w:rsidRPr="009714CB" w:rsidRDefault="0072270B" w:rsidP="00780B5F">
      <w:pPr>
        <w:pStyle w:val="4"/>
      </w:pPr>
      <w:bookmarkStart w:id="41" w:name="_Toc204765527"/>
      <w:bookmarkStart w:id="42" w:name="_Toc229410856"/>
      <w:r w:rsidRPr="009714CB">
        <w:t xml:space="preserve"> Carga con el dispositivo encendido</w:t>
      </w:r>
      <w:bookmarkEnd w:id="41"/>
      <w:bookmarkEnd w:id="42"/>
    </w:p>
    <w:p w14:paraId="5B94CAEB" w14:textId="1AABFDFB" w:rsidR="0072270B" w:rsidRPr="009714CB" w:rsidRDefault="0072270B" w:rsidP="0072270B">
      <w:pPr>
        <w:rPr>
          <w:rFonts w:ascii="Times New Roman" w:hAnsi="Times New Roman" w:cs="Times New Roman"/>
          <w:lang w:val="fr-FR"/>
        </w:rPr>
      </w:pPr>
      <w:r w:rsidRPr="009714CB">
        <w:rPr>
          <w:rFonts w:ascii="Times New Roman" w:hAnsi="Times New Roman" w:cs="Times New Roman"/>
        </w:rPr>
        <w:t xml:space="preserve">Cuando </w:t>
      </w:r>
      <w:r w:rsidR="00576361" w:rsidRPr="009714CB">
        <w:rPr>
          <w:rFonts w:ascii="Times New Roman" w:hAnsi="Times New Roman" w:cs="Times New Roman"/>
        </w:rPr>
        <w:t xml:space="preserve">el Dot Pad </w:t>
      </w:r>
      <w:r w:rsidRPr="009714CB">
        <w:rPr>
          <w:rFonts w:ascii="Times New Roman" w:hAnsi="Times New Roman" w:cs="Times New Roman"/>
        </w:rPr>
        <w:t xml:space="preserve">está encendido pero no conectado a un </w:t>
      </w:r>
      <w:r w:rsidRPr="009714CB">
        <w:rPr>
          <w:rFonts w:ascii="Times New Roman" w:hAnsi="Times New Roman" w:cs="Times New Roman" w:hint="eastAsia"/>
        </w:rPr>
        <w:t>dispositivo</w:t>
      </w:r>
      <w:r w:rsidRPr="009714CB">
        <w:rPr>
          <w:rFonts w:ascii="Times New Roman" w:hAnsi="Times New Roman" w:cs="Times New Roman"/>
        </w:rPr>
        <w:t xml:space="preserve"> anfitrión vía Bluetooth, el </w:t>
      </w:r>
      <w:r w:rsidR="00576361" w:rsidRPr="009714CB">
        <w:rPr>
          <w:rFonts w:ascii="Times New Roman" w:hAnsi="Times New Roman" w:cs="Times New Roman"/>
        </w:rPr>
        <w:t xml:space="preserve">Dot Pad </w:t>
      </w:r>
      <w:r w:rsidRPr="009714CB">
        <w:rPr>
          <w:rFonts w:ascii="Times New Roman" w:hAnsi="Times New Roman" w:cs="Times New Roman"/>
        </w:rPr>
        <w:t xml:space="preserve">ofrece varios indicadores durante la carga. </w:t>
      </w:r>
      <w:r w:rsidRPr="009714CB">
        <w:rPr>
          <w:rFonts w:ascii="Times New Roman" w:hAnsi="Times New Roman" w:cs="Times New Roman"/>
          <w:lang w:val="fr-FR"/>
        </w:rPr>
        <w:t xml:space="preserve">Se enciende una luz LED roja en la esquina inferior derecha del </w:t>
      </w:r>
      <w:r w:rsidR="00576361" w:rsidRPr="009714CB">
        <w:rPr>
          <w:rFonts w:ascii="Times New Roman" w:hAnsi="Times New Roman" w:cs="Times New Roman"/>
          <w:lang w:val="fr-FR"/>
        </w:rPr>
        <w:t xml:space="preserve">Dot Pad </w:t>
      </w:r>
      <w:r w:rsidRPr="009714CB">
        <w:rPr>
          <w:rFonts w:ascii="Times New Roman" w:hAnsi="Times New Roman" w:cs="Times New Roman"/>
          <w:lang w:val="fr-FR"/>
        </w:rPr>
        <w:t>para indicar que la carga está en curso. Al mismo tiempo, se emite una vibración para indicar el nivel actual de la batería. Además, la pantalla de texto de 20 celdas presenta una salida táctil que corresponde al nivel de la batería, lo que permite a los usuarios confirmar el estado de la carga mediante el tacto.</w:t>
      </w:r>
    </w:p>
    <w:p w14:paraId="76398185" w14:textId="7E506068"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Cuando el</w:t>
      </w:r>
      <w:r w:rsidR="00576361" w:rsidRPr="009714CB">
        <w:rPr>
          <w:rFonts w:ascii="Times New Roman" w:hAnsi="Times New Roman" w:cs="Times New Roman"/>
          <w:lang w:val="fr-FR"/>
        </w:rPr>
        <w:t xml:space="preserve"> Dot Pad </w:t>
      </w:r>
      <w:r w:rsidRPr="009714CB">
        <w:rPr>
          <w:rFonts w:ascii="Times New Roman" w:hAnsi="Times New Roman" w:cs="Times New Roman"/>
          <w:lang w:val="fr-FR"/>
        </w:rPr>
        <w:t xml:space="preserve">está encendido y conectado a un </w:t>
      </w:r>
      <w:r w:rsidRPr="009714CB">
        <w:rPr>
          <w:rFonts w:ascii="Times New Roman" w:hAnsi="Times New Roman" w:cs="Times New Roman" w:hint="eastAsia"/>
          <w:lang w:val="fr-FR"/>
        </w:rPr>
        <w:t>dispositivo</w:t>
      </w:r>
      <w:r w:rsidRPr="009714CB">
        <w:rPr>
          <w:rFonts w:ascii="Times New Roman" w:hAnsi="Times New Roman" w:cs="Times New Roman"/>
          <w:lang w:val="fr-FR"/>
        </w:rPr>
        <w:t xml:space="preserve"> host vía Bluetooth, la carga se indica mediante una luz LED roja en la esquina inferior derecha del </w:t>
      </w:r>
      <w:r w:rsidR="00576361" w:rsidRPr="009714CB">
        <w:rPr>
          <w:rFonts w:ascii="Times New Roman" w:hAnsi="Times New Roman" w:cs="Times New Roman"/>
          <w:lang w:val="fr-FR"/>
        </w:rPr>
        <w:t>Dot Pad</w:t>
      </w:r>
      <w:r w:rsidRPr="009714CB">
        <w:rPr>
          <w:rFonts w:ascii="Times New Roman" w:hAnsi="Times New Roman" w:cs="Times New Roman"/>
          <w:lang w:val="fr-FR"/>
        </w:rPr>
        <w:t>, junto con una vibración que refleja el nivel actual de la batería. En este estado, no se muestra la retroalimentación táctil en la pantalla de texto de 20 celdas, para evitar interrumpir la experiencia del usuario durante la comunicación por Bluetooth.</w:t>
      </w:r>
    </w:p>
    <w:p w14:paraId="172AB797" w14:textId="2B2A4E46" w:rsidR="0072270B" w:rsidRPr="009714CB" w:rsidRDefault="0072270B" w:rsidP="00780B5F">
      <w:pPr>
        <w:pStyle w:val="4"/>
      </w:pPr>
      <w:bookmarkStart w:id="43" w:name="_Toc204765528"/>
      <w:bookmarkStart w:id="44" w:name="_Toc229410857"/>
      <w:r w:rsidRPr="009714CB">
        <w:rPr>
          <w:lang w:val="fr-FR"/>
        </w:rPr>
        <w:t xml:space="preserve"> </w:t>
      </w:r>
      <w:r w:rsidRPr="009714CB">
        <w:t>Carga con el dispositivo apagado</w:t>
      </w:r>
      <w:bookmarkEnd w:id="43"/>
      <w:bookmarkEnd w:id="44"/>
    </w:p>
    <w:p w14:paraId="5CD1E176" w14:textId="54834F54"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 xml:space="preserve">Cuando </w:t>
      </w:r>
      <w:r w:rsidRPr="009714CB">
        <w:rPr>
          <w:rFonts w:ascii="Times New Roman" w:hAnsi="Times New Roman" w:cs="Times New Roman" w:hint="eastAsia"/>
          <w:lang w:val="fr-FR"/>
        </w:rPr>
        <w:t xml:space="preserve">el </w:t>
      </w:r>
      <w:r w:rsidR="00576361" w:rsidRPr="009714CB">
        <w:rPr>
          <w:rFonts w:ascii="Times New Roman" w:hAnsi="Times New Roman" w:cs="Times New Roman"/>
          <w:lang w:val="fr-FR"/>
        </w:rPr>
        <w:t xml:space="preserve">Dot Pad </w:t>
      </w:r>
      <w:r w:rsidRPr="009714CB">
        <w:rPr>
          <w:rFonts w:ascii="Times New Roman" w:hAnsi="Times New Roman" w:cs="Times New Roman"/>
          <w:lang w:val="fr-FR"/>
        </w:rPr>
        <w:t>está apagado, no se proporciona retroalimentación por vibración para indicar el nivel de batería. Sin embargo, el indicador LED rojo en la esquina inferior derecha se encenderá, lo que permite a los usuarios confirmar que la carga está en curso.</w:t>
      </w:r>
    </w:p>
    <w:p w14:paraId="7AC36240" w14:textId="11099585" w:rsidR="0072270B" w:rsidRPr="009714CB" w:rsidRDefault="0072270B" w:rsidP="00780B5F">
      <w:pPr>
        <w:pStyle w:val="4"/>
      </w:pPr>
      <w:bookmarkStart w:id="45" w:name="_Toc204765529"/>
      <w:bookmarkStart w:id="46" w:name="_Toc229410858"/>
      <w:r w:rsidRPr="009714CB">
        <w:rPr>
          <w:lang w:val="fr-FR"/>
        </w:rPr>
        <w:t xml:space="preserve"> </w:t>
      </w:r>
      <w:r w:rsidRPr="009714CB">
        <w:t>Carga completada</w:t>
      </w:r>
      <w:bookmarkEnd w:id="45"/>
      <w:bookmarkEnd w:id="46"/>
    </w:p>
    <w:p w14:paraId="349D3127" w14:textId="77E2A609"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 xml:space="preserve">Si </w:t>
      </w:r>
      <w:r w:rsidR="00576361" w:rsidRPr="009714CB">
        <w:rPr>
          <w:rFonts w:ascii="Times New Roman" w:hAnsi="Times New Roman" w:cs="Times New Roman"/>
          <w:lang w:val="fr-FR"/>
        </w:rPr>
        <w:t xml:space="preserve">el Dot Pad </w:t>
      </w:r>
      <w:r w:rsidRPr="009714CB">
        <w:rPr>
          <w:rFonts w:ascii="Times New Roman" w:hAnsi="Times New Roman" w:cs="Times New Roman"/>
          <w:lang w:val="fr-FR"/>
        </w:rPr>
        <w:t>está encendido durante la carga, sabrás que la batería está llena cuando el indicador LED rojo se apague y sientas dos vibraciones.</w:t>
      </w:r>
    </w:p>
    <w:p w14:paraId="0D738168" w14:textId="618ECD5F"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 xml:space="preserve">Si </w:t>
      </w:r>
      <w:r w:rsidR="00576361" w:rsidRPr="009714CB">
        <w:rPr>
          <w:rFonts w:ascii="Times New Roman" w:hAnsi="Times New Roman" w:cs="Times New Roman"/>
          <w:lang w:val="fr-FR"/>
        </w:rPr>
        <w:t xml:space="preserve">el Dot Pad </w:t>
      </w:r>
      <w:r w:rsidRPr="009714CB">
        <w:rPr>
          <w:rFonts w:ascii="Times New Roman" w:hAnsi="Times New Roman" w:cs="Times New Roman"/>
          <w:lang w:val="fr-FR"/>
        </w:rPr>
        <w:t>está apagado durante la carga, el LED rojo se apagará igualmente cuando esté completamente cargado, pero no recibirás ninguna alerta de vibración.</w:t>
      </w:r>
    </w:p>
    <w:p w14:paraId="23383D43" w14:textId="77777777" w:rsidR="0072270B" w:rsidRPr="009714CB" w:rsidRDefault="0072270B" w:rsidP="0072270B">
      <w:pPr>
        <w:rPr>
          <w:rFonts w:ascii="Times New Roman" w:hAnsi="Times New Roman" w:cs="Times New Roman"/>
          <w:lang w:val="fr-FR"/>
        </w:rPr>
      </w:pPr>
    </w:p>
    <w:p w14:paraId="295E5F9D" w14:textId="77777777" w:rsidR="0072270B" w:rsidRPr="009714CB" w:rsidRDefault="0072270B" w:rsidP="00780B5F">
      <w:pPr>
        <w:pStyle w:val="2"/>
      </w:pPr>
      <w:bookmarkStart w:id="47" w:name="_Toc229410859"/>
      <w:r w:rsidRPr="009714CB">
        <w:t>Especificaciones</w:t>
      </w:r>
      <w:bookmarkEnd w:id="47"/>
    </w:p>
    <w:p w14:paraId="2486E334" w14:textId="5F8E3B0D" w:rsidR="0072270B" w:rsidRPr="009714CB" w:rsidRDefault="0072270B" w:rsidP="00780B5F">
      <w:pPr>
        <w:pStyle w:val="3"/>
      </w:pPr>
      <w:bookmarkStart w:id="48" w:name="_Toc204765519"/>
      <w:bookmarkStart w:id="49" w:name="_Toc229410860"/>
      <w:r w:rsidRPr="009714CB">
        <w:rPr>
          <w:rFonts w:hint="eastAsia"/>
        </w:rPr>
        <w:t xml:space="preserve"> Especificaciones de </w:t>
      </w:r>
      <w:bookmarkEnd w:id="48"/>
      <w:r w:rsidR="00B941C4" w:rsidRPr="009714CB">
        <w:t>hardware</w:t>
      </w:r>
      <w:r w:rsidRPr="009714CB">
        <w:rPr>
          <w:rFonts w:hint="eastAsia"/>
        </w:rPr>
        <w:t xml:space="preserve"> </w:t>
      </w:r>
      <w:bookmarkEnd w:id="49"/>
    </w:p>
    <w:p w14:paraId="65C6FB35" w14:textId="77777777" w:rsidR="0072270B" w:rsidRPr="009714CB" w:rsidRDefault="0072270B" w:rsidP="0072270B">
      <w:pPr>
        <w:rPr>
          <w:rFonts w:ascii="Times New Roman" w:hAnsi="Times New Roman" w:cs="Times New Roman"/>
        </w:rPr>
      </w:pPr>
      <w:r w:rsidRPr="009714CB">
        <w:rPr>
          <w:rFonts w:ascii="Times New Roman" w:hAnsi="Times New Roman" w:cs="Times New Roman"/>
        </w:rPr>
        <w:t>Pantalla táctil: 300 celdas</w:t>
      </w:r>
    </w:p>
    <w:p w14:paraId="1DA01EBC" w14:textId="77777777" w:rsidR="0072270B" w:rsidRPr="009714CB" w:rsidRDefault="0072270B" w:rsidP="0072270B">
      <w:pPr>
        <w:rPr>
          <w:rFonts w:ascii="Times New Roman" w:hAnsi="Times New Roman" w:cs="Times New Roman"/>
        </w:rPr>
      </w:pPr>
      <w:r w:rsidRPr="009714CB">
        <w:rPr>
          <w:rFonts w:ascii="Times New Roman" w:hAnsi="Times New Roman" w:cs="Times New Roman"/>
        </w:rPr>
        <w:t>Pantalla Braille: 20 celdas</w:t>
      </w:r>
    </w:p>
    <w:p w14:paraId="22C7DD27"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Protección de celdas: Cubiertas separadas para las áreas de 300 celdas (gráficos) y 20 celdas (texto)</w:t>
      </w:r>
    </w:p>
    <w:p w14:paraId="687BE640" w14:textId="77777777" w:rsidR="0072270B" w:rsidRPr="009714CB" w:rsidRDefault="0072270B" w:rsidP="0072270B">
      <w:pPr>
        <w:rPr>
          <w:rFonts w:ascii="Times New Roman" w:hAnsi="Times New Roman" w:cs="Times New Roman"/>
        </w:rPr>
      </w:pPr>
      <w:r w:rsidRPr="009714CB">
        <w:rPr>
          <w:rFonts w:ascii="Times New Roman" w:hAnsi="Times New Roman" w:cs="Times New Roman"/>
        </w:rPr>
        <w:t>Procesador: ARM Cortex-M4, de 32 bits, 120 MHz</w:t>
      </w:r>
    </w:p>
    <w:p w14:paraId="743D1138" w14:textId="77777777" w:rsidR="0072270B" w:rsidRPr="009714CB" w:rsidRDefault="0072270B" w:rsidP="0072270B">
      <w:pPr>
        <w:rPr>
          <w:rFonts w:ascii="Times New Roman" w:hAnsi="Times New Roman" w:cs="Times New Roman"/>
        </w:rPr>
      </w:pPr>
      <w:r w:rsidRPr="009714CB">
        <w:rPr>
          <w:rFonts w:ascii="Times New Roman" w:hAnsi="Times New Roman" w:cs="Times New Roman"/>
        </w:rPr>
        <w:t>RAM: 64 KB</w:t>
      </w:r>
    </w:p>
    <w:p w14:paraId="65CA87BA" w14:textId="77777777" w:rsidR="0072270B" w:rsidRPr="009714CB" w:rsidRDefault="0072270B" w:rsidP="0072270B">
      <w:pPr>
        <w:rPr>
          <w:rFonts w:ascii="Times New Roman" w:hAnsi="Times New Roman" w:cs="Times New Roman"/>
        </w:rPr>
      </w:pPr>
      <w:r w:rsidRPr="009714CB">
        <w:rPr>
          <w:rFonts w:ascii="Times New Roman" w:hAnsi="Times New Roman" w:cs="Times New Roman"/>
        </w:rPr>
        <w:t>Memoria flash: 128 KB.</w:t>
      </w:r>
    </w:p>
    <w:p w14:paraId="25C5EA7A" w14:textId="77777777" w:rsidR="0072270B" w:rsidRPr="009714CB" w:rsidRDefault="0072270B" w:rsidP="0072270B">
      <w:pPr>
        <w:rPr>
          <w:rFonts w:ascii="Times New Roman" w:hAnsi="Times New Roman" w:cs="Times New Roman"/>
        </w:rPr>
      </w:pPr>
      <w:r w:rsidRPr="009714CB">
        <w:rPr>
          <w:rFonts w:ascii="Times New Roman" w:hAnsi="Times New Roman" w:cs="Times New Roman"/>
        </w:rPr>
        <w:t>Memoria externa: No compatible.</w:t>
      </w:r>
    </w:p>
    <w:p w14:paraId="34C1001F" w14:textId="77777777" w:rsidR="0072270B" w:rsidRPr="009714CB" w:rsidRDefault="0072270B" w:rsidP="0072270B">
      <w:pPr>
        <w:rPr>
          <w:rFonts w:ascii="Times New Roman" w:hAnsi="Times New Roman" w:cs="Times New Roman"/>
        </w:rPr>
      </w:pPr>
      <w:r w:rsidRPr="009714CB">
        <w:rPr>
          <w:rFonts w:ascii="Times New Roman" w:hAnsi="Times New Roman" w:cs="Times New Roman"/>
        </w:rPr>
        <w:t>Conexión inalámbrica: Bluetooth LE 5.0</w:t>
      </w:r>
    </w:p>
    <w:p w14:paraId="6B2E68C5"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Sensor / Cámara: Ninguno</w:t>
      </w:r>
    </w:p>
    <w:p w14:paraId="6E7640A7"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Dimensiones y peso</w:t>
      </w:r>
    </w:p>
    <w:p w14:paraId="499B46DF" w14:textId="77777777" w:rsidR="0072270B" w:rsidRPr="009714CB" w:rsidRDefault="0072270B" w:rsidP="0072270B">
      <w:pPr>
        <w:rPr>
          <w:rFonts w:ascii="Times New Roman" w:hAnsi="Times New Roman" w:cs="Times New Roman"/>
        </w:rPr>
      </w:pPr>
      <w:r w:rsidRPr="009714CB">
        <w:rPr>
          <w:rFonts w:ascii="Times New Roman" w:hAnsi="Times New Roman" w:cs="Times New Roman"/>
        </w:rPr>
        <w:t>Tamaño: 273,5 (ancho) × 228,5 (profundidad) × 31,0 (alto) mm</w:t>
      </w:r>
    </w:p>
    <w:p w14:paraId="64FAAAC2"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rPr>
        <w:t xml:space="preserve">Peso: Aprox. </w:t>
      </w:r>
      <w:r w:rsidRPr="009714CB">
        <w:rPr>
          <w:rFonts w:ascii="Times New Roman" w:hAnsi="Times New Roman" w:cs="Times New Roman"/>
          <w:lang w:val="fr-FR"/>
        </w:rPr>
        <w:t>1,200 g ±10 %</w:t>
      </w:r>
    </w:p>
    <w:p w14:paraId="7F75B4D5"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Teclas de función: 4</w:t>
      </w:r>
    </w:p>
    <w:p w14:paraId="61A73FD8"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Teclas de desplazamiento: Izquierda, Derecha</w:t>
      </w:r>
    </w:p>
    <w:p w14:paraId="68493408"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Interruptor de encendido: 1</w:t>
      </w:r>
    </w:p>
    <w:p w14:paraId="5B5E0CB1"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USB-C izquierdo: datos y actualizaciones de firmware.</w:t>
      </w:r>
    </w:p>
    <w:p w14:paraId="4219D0D2"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USB-C derecho: Alimentación y carga</w:t>
      </w:r>
    </w:p>
    <w:p w14:paraId="736CDF0E"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Batería: Li-ion 3,60 V, 10,05 Ah, 36,18 Wh (1S3P)</w:t>
      </w:r>
    </w:p>
    <w:p w14:paraId="32B602F7"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Carga: CC 5 V / mín. 3 A</w:t>
      </w:r>
    </w:p>
    <w:p w14:paraId="0B9C8058"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Carga rápida: Compatible con QC y PD.</w:t>
      </w:r>
    </w:p>
    <w:p w14:paraId="0DF475CE"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Temperatura de funcionamiento: 0 °C ~ 35 °C</w:t>
      </w:r>
    </w:p>
    <w:p w14:paraId="76581E66"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Temperatura de almacenamiento (corto plazo): -20 °C a 45 °C</w:t>
      </w:r>
    </w:p>
    <w:p w14:paraId="2D932298"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Temperatura de almacenamiento (largo plazo): -20 °C a 25 °C</w:t>
      </w:r>
    </w:p>
    <w:p w14:paraId="00A2FEA9"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Tiempo de recuperación (temperatura mínima): 24 horas</w:t>
      </w:r>
    </w:p>
    <w:p w14:paraId="081039EB" w14:textId="77777777" w:rsidR="0072270B" w:rsidRPr="009714CB" w:rsidRDefault="0072270B" w:rsidP="0072270B">
      <w:pPr>
        <w:rPr>
          <w:rFonts w:ascii="Times New Roman" w:hAnsi="Times New Roman" w:cs="Times New Roman"/>
        </w:rPr>
      </w:pPr>
      <w:r w:rsidRPr="009714CB">
        <w:rPr>
          <w:rFonts w:ascii="Times New Roman" w:hAnsi="Times New Roman" w:cs="Times New Roman"/>
        </w:rPr>
        <w:t>Humedad de funcionamiento: 20 % a 75 % de humedad relativa</w:t>
      </w:r>
    </w:p>
    <w:p w14:paraId="718A9967" w14:textId="77777777" w:rsidR="0072270B" w:rsidRPr="009714CB" w:rsidRDefault="0072270B" w:rsidP="0072270B">
      <w:pPr>
        <w:rPr>
          <w:rFonts w:ascii="Times New Roman" w:hAnsi="Times New Roman" w:cs="Times New Roman"/>
        </w:rPr>
      </w:pPr>
      <w:r w:rsidRPr="009714CB">
        <w:rPr>
          <w:rFonts w:ascii="Times New Roman" w:hAnsi="Times New Roman" w:cs="Times New Roman"/>
        </w:rPr>
        <w:t>Humedad de almacenamiento: 10 % a 80 % de humedad relativa</w:t>
      </w:r>
    </w:p>
    <w:p w14:paraId="6D2BF020" w14:textId="77777777" w:rsidR="0072270B" w:rsidRPr="009714CB" w:rsidRDefault="0072270B" w:rsidP="0072270B">
      <w:pPr>
        <w:rPr>
          <w:rFonts w:ascii="Times New Roman" w:hAnsi="Times New Roman" w:cs="Times New Roman"/>
        </w:rPr>
      </w:pPr>
      <w:r w:rsidRPr="009714CB">
        <w:rPr>
          <w:rFonts w:ascii="Times New Roman" w:hAnsi="Times New Roman" w:cs="Times New Roman"/>
        </w:rPr>
        <w:t>Presión de funcionamiento: 500 a 1060 hPa</w:t>
      </w:r>
    </w:p>
    <w:p w14:paraId="49A7ECD7" w14:textId="19A72575" w:rsidR="0072270B" w:rsidRPr="009714CB" w:rsidRDefault="0072270B" w:rsidP="00780B5F">
      <w:pPr>
        <w:pStyle w:val="3"/>
      </w:pPr>
      <w:bookmarkStart w:id="50" w:name="_Toc204765520"/>
      <w:bookmarkStart w:id="51" w:name="_Toc229410861"/>
      <w:r w:rsidRPr="009714CB">
        <w:t xml:space="preserve"> Especificaciones de comunicación</w:t>
      </w:r>
      <w:bookmarkEnd w:id="50"/>
      <w:bookmarkEnd w:id="51"/>
    </w:p>
    <w:p w14:paraId="4A35DFA1" w14:textId="77777777" w:rsidR="0072270B" w:rsidRPr="009714CB" w:rsidRDefault="0072270B" w:rsidP="0072270B">
      <w:pPr>
        <w:rPr>
          <w:rFonts w:ascii="Times New Roman" w:hAnsi="Times New Roman" w:cs="Times New Roman"/>
        </w:rPr>
      </w:pPr>
      <w:r w:rsidRPr="009714CB">
        <w:rPr>
          <w:rFonts w:ascii="Times New Roman" w:hAnsi="Times New Roman" w:cs="Times New Roman"/>
        </w:rPr>
        <w:t>Especificaciones: Bluetooth 5.0 (LE, hasta 10 kbps)</w:t>
      </w:r>
    </w:p>
    <w:p w14:paraId="0FD0F011"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Potencia de salida: 0 dBm.</w:t>
      </w:r>
    </w:p>
    <w:p w14:paraId="5D968814"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Velocidad de transmisión de datos: 10 kbps</w:t>
      </w:r>
    </w:p>
    <w:p w14:paraId="72EF412D"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Protocolos: GAP, GATT, SM, L2CAP, protectores de perfil público integrados</w:t>
      </w:r>
    </w:p>
    <w:p w14:paraId="5FA45A59"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Sensibilidad: -90 dBm</w:t>
      </w:r>
    </w:p>
    <w:p w14:paraId="3F2B040A"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Banda de frecuencia: 2,402 GHz – 2,480 GHz</w:t>
      </w:r>
    </w:p>
    <w:p w14:paraId="7046C933" w14:textId="77777777" w:rsidR="0072270B" w:rsidRPr="009714CB" w:rsidRDefault="0072270B" w:rsidP="0072270B">
      <w:pPr>
        <w:rPr>
          <w:rFonts w:ascii="Times New Roman" w:hAnsi="Times New Roman" w:cs="Times New Roman"/>
          <w:lang w:val="fr-FR"/>
        </w:rPr>
      </w:pPr>
    </w:p>
    <w:p w14:paraId="66A19400" w14:textId="77777777" w:rsidR="0072270B" w:rsidRPr="009714CB" w:rsidRDefault="0072270B" w:rsidP="00780B5F">
      <w:pPr>
        <w:pStyle w:val="2"/>
      </w:pPr>
      <w:bookmarkStart w:id="52" w:name="_Toc194571058"/>
      <w:bookmarkStart w:id="53" w:name="_Toc204765534"/>
      <w:bookmarkStart w:id="54" w:name="_Toc229410862"/>
      <w:r w:rsidRPr="009714CB">
        <w:t>Precauciones de manejo y seguridad</w:t>
      </w:r>
      <w:bookmarkEnd w:id="52"/>
      <w:bookmarkEnd w:id="53"/>
      <w:bookmarkEnd w:id="54"/>
    </w:p>
    <w:p w14:paraId="5FB7A22F" w14:textId="289E205C" w:rsidR="0072270B" w:rsidRPr="009714CB" w:rsidRDefault="0072270B" w:rsidP="0072270B">
      <w:pPr>
        <w:rPr>
          <w:lang w:val="fr-FR"/>
        </w:rPr>
      </w:pPr>
      <w:r w:rsidRPr="009714CB">
        <w:rPr>
          <w:rFonts w:asciiTheme="majorBidi" w:hAnsiTheme="majorBidi" w:cstheme="majorBidi"/>
          <w:szCs w:val="22"/>
        </w:rPr>
        <w:t xml:space="preserve">El contenido de este manual puede diferir del producto real, dependiendo de la versión de software del producto, las especificaciones del modelo y la configuración del usuario. </w:t>
      </w:r>
      <w:r w:rsidRPr="009714CB">
        <w:rPr>
          <w:rFonts w:asciiTheme="majorBidi" w:hAnsiTheme="majorBidi" w:cstheme="majorBidi"/>
          <w:szCs w:val="22"/>
          <w:lang w:val="fr-FR"/>
        </w:rPr>
        <w:t xml:space="preserve">Utilice </w:t>
      </w:r>
      <w:r w:rsidR="00576361" w:rsidRPr="009714CB">
        <w:rPr>
          <w:rFonts w:asciiTheme="majorBidi" w:hAnsiTheme="majorBidi" w:cstheme="majorBidi"/>
          <w:szCs w:val="22"/>
          <w:lang w:val="fr-FR"/>
        </w:rPr>
        <w:t xml:space="preserve">el Dot Pad </w:t>
      </w:r>
      <w:r w:rsidRPr="009714CB">
        <w:rPr>
          <w:rFonts w:asciiTheme="majorBidi" w:hAnsiTheme="majorBidi" w:cstheme="majorBidi"/>
          <w:szCs w:val="22"/>
          <w:lang w:val="fr-FR"/>
        </w:rPr>
        <w:t>únicamente para los fines previstos, tal como se describe en esta guía del usuario. Úselo con precaución, ya que el producto puede dañarse si recibe un impacto</w:t>
      </w:r>
      <w:r w:rsidRPr="009714CB">
        <w:rPr>
          <w:rFonts w:asciiTheme="majorBidi" w:hAnsiTheme="majorBidi" w:cstheme="majorBidi" w:hint="eastAsia"/>
          <w:szCs w:val="22"/>
          <w:lang w:val="fr-FR"/>
        </w:rPr>
        <w:t>.</w:t>
      </w:r>
    </w:p>
    <w:p w14:paraId="22D5CB47" w14:textId="644551FE" w:rsidR="0072270B" w:rsidRPr="009714CB" w:rsidRDefault="0072270B">
      <w:pPr>
        <w:widowControl/>
        <w:numPr>
          <w:ilvl w:val="0"/>
          <w:numId w:val="55"/>
        </w:numPr>
        <w:wordWrap/>
        <w:autoSpaceDE/>
        <w:autoSpaceDN/>
        <w:spacing w:after="0" w:line="276" w:lineRule="auto"/>
        <w:rPr>
          <w:rFonts w:asciiTheme="majorBidi" w:hAnsiTheme="majorBidi" w:cstheme="majorBidi"/>
          <w:szCs w:val="22"/>
          <w:lang w:val="fr-FR"/>
        </w:rPr>
      </w:pPr>
      <w:r w:rsidRPr="009714CB">
        <w:rPr>
          <w:rFonts w:asciiTheme="majorBidi" w:hAnsiTheme="majorBidi" w:cstheme="majorBidi"/>
          <w:szCs w:val="22"/>
          <w:lang w:val="fr-FR"/>
        </w:rPr>
        <w:t xml:space="preserve">Mantenga el </w:t>
      </w:r>
      <w:r w:rsidR="00576361" w:rsidRPr="009714CB">
        <w:rPr>
          <w:rFonts w:asciiTheme="majorBidi" w:hAnsiTheme="majorBidi" w:cstheme="majorBidi"/>
          <w:szCs w:val="22"/>
          <w:lang w:val="fr-FR"/>
        </w:rPr>
        <w:t xml:space="preserve">Dot Pad </w:t>
      </w:r>
      <w:r w:rsidRPr="009714CB">
        <w:rPr>
          <w:rFonts w:asciiTheme="majorBidi" w:hAnsiTheme="majorBidi" w:cstheme="majorBidi"/>
          <w:szCs w:val="22"/>
          <w:lang w:val="fr-FR"/>
        </w:rPr>
        <w:t>seco. Si se utiliza en un lugar húmedo o se moja, es posible que el producto no funcione correctamente.</w:t>
      </w:r>
    </w:p>
    <w:p w14:paraId="7EE43356" w14:textId="63435129" w:rsidR="0072270B" w:rsidRPr="009714CB" w:rsidRDefault="0072270B">
      <w:pPr>
        <w:widowControl/>
        <w:numPr>
          <w:ilvl w:val="0"/>
          <w:numId w:val="55"/>
        </w:numPr>
        <w:wordWrap/>
        <w:autoSpaceDE/>
        <w:autoSpaceDN/>
        <w:spacing w:after="0" w:line="276" w:lineRule="auto"/>
        <w:rPr>
          <w:rFonts w:asciiTheme="majorBidi" w:hAnsiTheme="majorBidi" w:cstheme="majorBidi"/>
          <w:szCs w:val="22"/>
        </w:rPr>
      </w:pPr>
      <w:r w:rsidRPr="009714CB">
        <w:rPr>
          <w:rFonts w:asciiTheme="majorBidi" w:hAnsiTheme="majorBidi" w:cstheme="majorBidi"/>
          <w:szCs w:val="22"/>
          <w:lang w:val="fr-FR"/>
        </w:rPr>
        <w:t xml:space="preserve">El </w:t>
      </w:r>
      <w:r w:rsidR="00576361" w:rsidRPr="009714CB">
        <w:rPr>
          <w:rFonts w:asciiTheme="majorBidi" w:hAnsiTheme="majorBidi" w:cstheme="majorBidi"/>
          <w:szCs w:val="22"/>
          <w:lang w:val="fr-FR"/>
        </w:rPr>
        <w:t xml:space="preserve">Dot Pad </w:t>
      </w:r>
      <w:r w:rsidRPr="009714CB">
        <w:rPr>
          <w:rFonts w:asciiTheme="majorBidi" w:hAnsiTheme="majorBidi" w:cstheme="majorBidi"/>
          <w:szCs w:val="22"/>
          <w:lang w:val="fr-FR"/>
        </w:rPr>
        <w:t xml:space="preserve">tiene un imán incorporado. No lo coloques cerca de otros productos magnéticos o metales. </w:t>
      </w:r>
      <w:r w:rsidRPr="009714CB">
        <w:rPr>
          <w:rFonts w:asciiTheme="majorBidi" w:hAnsiTheme="majorBidi" w:cstheme="majorBidi"/>
          <w:szCs w:val="22"/>
        </w:rPr>
        <w:t>Existe el riesgo de que el producto se dañe.</w:t>
      </w:r>
    </w:p>
    <w:p w14:paraId="13927490" w14:textId="73A16959" w:rsidR="0072270B" w:rsidRPr="009714CB" w:rsidRDefault="0072270B">
      <w:pPr>
        <w:widowControl/>
        <w:numPr>
          <w:ilvl w:val="0"/>
          <w:numId w:val="55"/>
        </w:numPr>
        <w:wordWrap/>
        <w:autoSpaceDE/>
        <w:autoSpaceDN/>
        <w:spacing w:after="0" w:line="276" w:lineRule="auto"/>
        <w:rPr>
          <w:rFonts w:asciiTheme="majorBidi" w:hAnsiTheme="majorBidi" w:cstheme="majorBidi"/>
          <w:szCs w:val="22"/>
          <w:lang w:val="fr-FR"/>
        </w:rPr>
      </w:pPr>
      <w:r w:rsidRPr="009714CB">
        <w:rPr>
          <w:rFonts w:asciiTheme="majorBidi" w:hAnsiTheme="majorBidi" w:cstheme="majorBidi"/>
          <w:szCs w:val="22"/>
          <w:lang w:val="fr-FR"/>
        </w:rPr>
        <w:t xml:space="preserve">Utilice el </w:t>
      </w:r>
      <w:r w:rsidR="00576361" w:rsidRPr="009714CB">
        <w:rPr>
          <w:rFonts w:asciiTheme="majorBidi" w:hAnsiTheme="majorBidi" w:cstheme="majorBidi"/>
          <w:szCs w:val="22"/>
          <w:lang w:val="fr-FR"/>
        </w:rPr>
        <w:t xml:space="preserve">Dot Pad </w:t>
      </w:r>
      <w:r w:rsidRPr="009714CB">
        <w:rPr>
          <w:rFonts w:asciiTheme="majorBidi" w:hAnsiTheme="majorBidi" w:cstheme="majorBidi"/>
          <w:szCs w:val="22"/>
          <w:lang w:val="fr-FR"/>
        </w:rPr>
        <w:t xml:space="preserve">sobre una mesa, alejado del cuerpo; si lo usa en un área con polvo, podrían entrar objetos extraños y afectar el funcionamiento de su </w:t>
      </w:r>
      <w:r w:rsidR="00576361" w:rsidRPr="009714CB">
        <w:rPr>
          <w:rFonts w:asciiTheme="majorBidi" w:hAnsiTheme="majorBidi" w:cstheme="majorBidi"/>
          <w:szCs w:val="22"/>
          <w:lang w:val="fr-FR"/>
        </w:rPr>
        <w:t xml:space="preserve">Dot </w:t>
      </w:r>
      <w:r w:rsidRPr="009714CB">
        <w:rPr>
          <w:rFonts w:asciiTheme="majorBidi" w:hAnsiTheme="majorBidi" w:cstheme="majorBidi"/>
          <w:szCs w:val="22"/>
          <w:lang w:val="fr-FR"/>
        </w:rPr>
        <w:t xml:space="preserve">Pad. </w:t>
      </w:r>
    </w:p>
    <w:p w14:paraId="748E77C6" w14:textId="77777777" w:rsidR="0072270B" w:rsidRPr="009714CB" w:rsidRDefault="0072270B">
      <w:pPr>
        <w:widowControl/>
        <w:numPr>
          <w:ilvl w:val="0"/>
          <w:numId w:val="55"/>
        </w:numPr>
        <w:wordWrap/>
        <w:autoSpaceDE/>
        <w:autoSpaceDN/>
        <w:spacing w:after="0" w:line="276" w:lineRule="auto"/>
        <w:rPr>
          <w:rFonts w:asciiTheme="majorBidi" w:hAnsiTheme="majorBidi" w:cstheme="majorBidi"/>
          <w:szCs w:val="22"/>
          <w:lang w:val="fr-FR"/>
        </w:rPr>
      </w:pPr>
      <w:r w:rsidRPr="009714CB">
        <w:rPr>
          <w:rFonts w:asciiTheme="majorBidi" w:hAnsiTheme="majorBidi" w:cstheme="majorBidi"/>
          <w:szCs w:val="22"/>
          <w:lang w:val="fr-FR"/>
        </w:rPr>
        <w:t>Utilice únicamente los accesorios proporcionados por Dot Inc. El uso de accesorios de terceros puede provocar un mal funcionamiento del producto y hacer que el usuario no pueda acceder a los servicios de garantía ofrecidos por Dot Inc.</w:t>
      </w:r>
    </w:p>
    <w:p w14:paraId="1895E15E" w14:textId="2649F8DE" w:rsidR="0072270B" w:rsidRPr="009714CB" w:rsidRDefault="00576361">
      <w:pPr>
        <w:widowControl/>
        <w:numPr>
          <w:ilvl w:val="0"/>
          <w:numId w:val="55"/>
        </w:numPr>
        <w:wordWrap/>
        <w:autoSpaceDE/>
        <w:autoSpaceDN/>
        <w:spacing w:after="0" w:line="276" w:lineRule="auto"/>
        <w:rPr>
          <w:rFonts w:asciiTheme="majorBidi" w:hAnsiTheme="majorBidi" w:cstheme="majorBidi"/>
          <w:szCs w:val="22"/>
          <w:lang w:val="fr-FR"/>
        </w:rPr>
      </w:pPr>
      <w:r w:rsidRPr="009714CB">
        <w:rPr>
          <w:rFonts w:asciiTheme="majorBidi" w:hAnsiTheme="majorBidi" w:cstheme="majorBidi"/>
          <w:szCs w:val="22"/>
          <w:lang w:val="fr-FR"/>
        </w:rPr>
        <w:t xml:space="preserve">El Dot Pad </w:t>
      </w:r>
      <w:r w:rsidR="0072270B" w:rsidRPr="009714CB">
        <w:rPr>
          <w:rFonts w:asciiTheme="majorBidi" w:hAnsiTheme="majorBidi" w:cstheme="majorBidi"/>
          <w:szCs w:val="22"/>
          <w:lang w:val="fr-FR"/>
        </w:rPr>
        <w:t>ha superado la prueba de compatibilidad electromagnética (EMC). No obstante, variables situacionales o ambientales podrían causar interferencias o afectar las señales a través de productos circundantes. Podrían producirse problemas de generación de calor y mal funcionamiento.</w:t>
      </w:r>
    </w:p>
    <w:p w14:paraId="48F37F22" w14:textId="0560E387" w:rsidR="0072270B" w:rsidRPr="009714CB" w:rsidRDefault="0072270B">
      <w:pPr>
        <w:widowControl/>
        <w:numPr>
          <w:ilvl w:val="0"/>
          <w:numId w:val="55"/>
        </w:numPr>
        <w:wordWrap/>
        <w:autoSpaceDE/>
        <w:autoSpaceDN/>
        <w:spacing w:after="0" w:line="276" w:lineRule="auto"/>
        <w:rPr>
          <w:rFonts w:asciiTheme="majorBidi" w:hAnsiTheme="majorBidi" w:cstheme="majorBidi"/>
          <w:szCs w:val="22"/>
          <w:lang w:val="fr-FR"/>
        </w:rPr>
      </w:pPr>
      <w:r w:rsidRPr="009714CB">
        <w:rPr>
          <w:rFonts w:asciiTheme="majorBidi" w:hAnsiTheme="majorBidi" w:cstheme="majorBidi"/>
          <w:szCs w:val="22"/>
          <w:lang w:val="fr-FR"/>
        </w:rPr>
        <w:t>La potencia de transmisión inalámbrica del</w:t>
      </w:r>
      <w:r w:rsidR="00576361" w:rsidRPr="009714CB">
        <w:rPr>
          <w:rFonts w:asciiTheme="majorBidi" w:hAnsiTheme="majorBidi" w:cstheme="majorBidi"/>
          <w:szCs w:val="22"/>
          <w:lang w:val="fr-FR"/>
        </w:rPr>
        <w:t xml:space="preserve"> Dot Pad </w:t>
      </w:r>
      <w:r w:rsidRPr="009714CB">
        <w:rPr>
          <w:rFonts w:asciiTheme="majorBidi" w:hAnsiTheme="majorBidi" w:cstheme="majorBidi"/>
          <w:szCs w:val="22"/>
          <w:lang w:val="fr-FR"/>
        </w:rPr>
        <w:t xml:space="preserve">cumple con el estándar de RF (radiofrecuencia). Sin embargo, si el voltaje y la temperatura no se encuentran dentro del rango estándar, la potencia de transmisión inalámbrica del producto podría ser inestable y afectar su rendimiento. </w:t>
      </w:r>
    </w:p>
    <w:p w14:paraId="406106BB" w14:textId="19EE1DB1" w:rsidR="0072270B" w:rsidRPr="009714CB" w:rsidRDefault="00576361">
      <w:pPr>
        <w:widowControl/>
        <w:numPr>
          <w:ilvl w:val="0"/>
          <w:numId w:val="55"/>
        </w:numPr>
        <w:wordWrap/>
        <w:autoSpaceDE/>
        <w:autoSpaceDN/>
        <w:spacing w:after="0" w:line="276" w:lineRule="auto"/>
        <w:rPr>
          <w:rFonts w:asciiTheme="majorBidi" w:hAnsiTheme="majorBidi" w:cstheme="majorBidi"/>
          <w:szCs w:val="22"/>
          <w:lang w:val="fr-FR"/>
        </w:rPr>
      </w:pPr>
      <w:r w:rsidRPr="009714CB">
        <w:rPr>
          <w:rFonts w:asciiTheme="majorBidi" w:hAnsiTheme="majorBidi" w:cstheme="majorBidi"/>
          <w:szCs w:val="22"/>
          <w:lang w:val="fr-FR"/>
        </w:rPr>
        <w:t xml:space="preserve">El Dot Pad </w:t>
      </w:r>
      <w:r w:rsidR="0072270B" w:rsidRPr="009714CB">
        <w:rPr>
          <w:rFonts w:asciiTheme="majorBidi" w:hAnsiTheme="majorBidi" w:cstheme="majorBidi"/>
          <w:szCs w:val="22"/>
          <w:lang w:val="fr-FR"/>
        </w:rPr>
        <w:t xml:space="preserve">ha superado la prueba de RSE (emisiones espurias radiadas). Sin embargo, si </w:t>
      </w:r>
      <w:r w:rsidRPr="009714CB">
        <w:rPr>
          <w:rFonts w:asciiTheme="majorBidi" w:hAnsiTheme="majorBidi" w:cstheme="majorBidi"/>
          <w:szCs w:val="22"/>
          <w:lang w:val="fr-FR"/>
        </w:rPr>
        <w:t xml:space="preserve">el Dot Pad </w:t>
      </w:r>
      <w:r w:rsidR="0072270B" w:rsidRPr="009714CB">
        <w:rPr>
          <w:rFonts w:asciiTheme="majorBidi" w:hAnsiTheme="majorBidi" w:cstheme="majorBidi"/>
          <w:szCs w:val="22"/>
          <w:lang w:val="fr-FR"/>
        </w:rPr>
        <w:t>se utiliza con accesorios que no sean originales, podría provocar un mal funcionamiento.</w:t>
      </w:r>
    </w:p>
    <w:p w14:paraId="654C036E" w14:textId="15803AFE" w:rsidR="0072270B" w:rsidRPr="009714CB" w:rsidRDefault="0072270B">
      <w:pPr>
        <w:widowControl/>
        <w:numPr>
          <w:ilvl w:val="0"/>
          <w:numId w:val="55"/>
        </w:numPr>
        <w:wordWrap/>
        <w:autoSpaceDE/>
        <w:autoSpaceDN/>
        <w:spacing w:after="0" w:line="276" w:lineRule="auto"/>
        <w:rPr>
          <w:rFonts w:asciiTheme="majorBidi" w:hAnsiTheme="majorBidi" w:cstheme="majorBidi"/>
          <w:szCs w:val="22"/>
          <w:lang w:val="fr-FR"/>
        </w:rPr>
      </w:pPr>
      <w:r w:rsidRPr="009714CB">
        <w:rPr>
          <w:rFonts w:asciiTheme="majorBidi" w:hAnsiTheme="majorBidi" w:cstheme="majorBidi"/>
          <w:szCs w:val="22"/>
          <w:lang w:val="fr-FR"/>
        </w:rPr>
        <w:t>La función de comunicación inalámbrica de corto alcance de</w:t>
      </w:r>
      <w:r w:rsidR="00576361" w:rsidRPr="009714CB">
        <w:rPr>
          <w:rFonts w:asciiTheme="majorBidi" w:hAnsiTheme="majorBidi" w:cstheme="majorBidi"/>
          <w:szCs w:val="22"/>
          <w:lang w:val="fr-FR"/>
        </w:rPr>
        <w:t xml:space="preserve"> Dot Pad </w:t>
      </w:r>
      <w:r w:rsidRPr="009714CB">
        <w:rPr>
          <w:rFonts w:asciiTheme="majorBidi" w:hAnsiTheme="majorBidi" w:cstheme="majorBidi"/>
          <w:szCs w:val="22"/>
          <w:lang w:val="fr-FR"/>
        </w:rPr>
        <w:t xml:space="preserve">cumple con los estándares de seguridad para la transferencia de datos. Sin embargo, si el software o el firmware se modifican o cambian sin autorización, la seguridad de la transferencia de datos del producto podría funcionar de manera anómala.  </w:t>
      </w:r>
    </w:p>
    <w:p w14:paraId="302C8873" w14:textId="7F696A29" w:rsidR="0072270B" w:rsidRPr="009714CB" w:rsidRDefault="00576361">
      <w:pPr>
        <w:widowControl/>
        <w:numPr>
          <w:ilvl w:val="0"/>
          <w:numId w:val="55"/>
        </w:numPr>
        <w:wordWrap/>
        <w:autoSpaceDE/>
        <w:autoSpaceDN/>
        <w:spacing w:after="0" w:line="276" w:lineRule="auto"/>
        <w:rPr>
          <w:rFonts w:asciiTheme="majorBidi" w:hAnsiTheme="majorBidi" w:cstheme="majorBidi"/>
          <w:szCs w:val="22"/>
          <w:lang w:val="fr-FR"/>
        </w:rPr>
      </w:pPr>
      <w:r w:rsidRPr="009714CB">
        <w:rPr>
          <w:rFonts w:asciiTheme="majorBidi" w:hAnsiTheme="majorBidi" w:cstheme="majorBidi"/>
          <w:szCs w:val="22"/>
          <w:lang w:val="fr-FR"/>
        </w:rPr>
        <w:t xml:space="preserve">El Dot Pad </w:t>
      </w:r>
      <w:r w:rsidR="0072270B" w:rsidRPr="009714CB">
        <w:rPr>
          <w:rFonts w:asciiTheme="majorBidi" w:hAnsiTheme="majorBidi" w:cstheme="majorBidi"/>
          <w:szCs w:val="22"/>
          <w:lang w:val="fr-FR"/>
        </w:rPr>
        <w:t xml:space="preserve">ha superado todas las pruebas de calificación mencionadas anteriormente realizadas por laboratorios acreditados. Sin embargo, si el producto se expone a condiciones diferentes que puedan causar errores funcionales o se le aplican métodos de operación atípicos, el producto podría funcionar de manera anómala. Se recomienda apagar el </w:t>
      </w:r>
      <w:r w:rsidRPr="009714CB">
        <w:rPr>
          <w:rFonts w:asciiTheme="majorBidi" w:hAnsiTheme="majorBidi" w:cstheme="majorBidi"/>
          <w:szCs w:val="22"/>
          <w:lang w:val="fr-FR"/>
        </w:rPr>
        <w:t>Dot Pad</w:t>
      </w:r>
      <w:r w:rsidR="0072270B" w:rsidRPr="009714CB">
        <w:rPr>
          <w:rFonts w:asciiTheme="majorBidi" w:hAnsiTheme="majorBidi" w:cstheme="majorBidi"/>
          <w:szCs w:val="22"/>
          <w:lang w:val="fr-FR"/>
        </w:rPr>
        <w:t>, desconectarlo de la fuente de alimentación, dejar de utilizar</w:t>
      </w:r>
      <w:r w:rsidRPr="009714CB">
        <w:rPr>
          <w:rFonts w:asciiTheme="majorBidi" w:hAnsiTheme="majorBidi" w:cstheme="majorBidi"/>
          <w:szCs w:val="22"/>
          <w:lang w:val="fr-FR"/>
        </w:rPr>
        <w:t xml:space="preserve">lo </w:t>
      </w:r>
      <w:r w:rsidR="0072270B" w:rsidRPr="009714CB">
        <w:rPr>
          <w:rFonts w:asciiTheme="majorBidi" w:hAnsiTheme="majorBidi" w:cstheme="majorBidi"/>
          <w:szCs w:val="22"/>
          <w:lang w:val="fr-FR"/>
        </w:rPr>
        <w:t>y ponerse en contacto con el servicio al cliente.</w:t>
      </w:r>
    </w:p>
    <w:p w14:paraId="377B766D" w14:textId="77777777" w:rsidR="0072270B" w:rsidRPr="009714CB" w:rsidRDefault="0072270B">
      <w:pPr>
        <w:widowControl/>
        <w:numPr>
          <w:ilvl w:val="0"/>
          <w:numId w:val="55"/>
        </w:numPr>
        <w:wordWrap/>
        <w:autoSpaceDE/>
        <w:autoSpaceDN/>
        <w:spacing w:after="0"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Si se aplica presión mientras las celdas de braille están en movimiento, es posible que el producto no funcione normalmente. En este caso, no se trata de una falla, por lo que te sugerimos que retires la mano e intentes imprimir la imagen deseada nuevamente. </w:t>
      </w:r>
    </w:p>
    <w:p w14:paraId="167AF47D" w14:textId="77777777" w:rsidR="0072270B" w:rsidRPr="009714CB" w:rsidRDefault="0072270B">
      <w:pPr>
        <w:widowControl/>
        <w:numPr>
          <w:ilvl w:val="0"/>
          <w:numId w:val="55"/>
        </w:numPr>
        <w:wordWrap/>
        <w:autoSpaceDE/>
        <w:autoSpaceDN/>
        <w:spacing w:after="0"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Si el producto se utiliza en la dirección opuesta, es posible que no pueda representar correctamente la imagen o el braille. </w:t>
      </w:r>
    </w:p>
    <w:p w14:paraId="06021E6E" w14:textId="77777777" w:rsidR="0072270B" w:rsidRPr="009714CB"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9714CB">
        <w:rPr>
          <w:rFonts w:asciiTheme="majorBidi" w:hAnsiTheme="majorBidi" w:cstheme="majorBidi"/>
          <w:szCs w:val="22"/>
        </w:rPr>
        <w:t xml:space="preserve">Algunas especificaciones del producto están sujetas a cambios sin previo aviso para brindarle un mejor servicio. </w:t>
      </w:r>
    </w:p>
    <w:p w14:paraId="1A560C39" w14:textId="3BB739C3" w:rsidR="0072270B" w:rsidRPr="009714CB"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9714CB">
        <w:rPr>
          <w:rFonts w:asciiTheme="majorBidi" w:hAnsiTheme="majorBidi" w:cstheme="majorBidi"/>
          <w:szCs w:val="22"/>
          <w:lang w:val="fr-FR"/>
        </w:rPr>
        <w:t>Si el firmware del</w:t>
      </w:r>
      <w:r w:rsidR="00576361" w:rsidRPr="009714CB">
        <w:rPr>
          <w:rFonts w:asciiTheme="majorBidi" w:hAnsiTheme="majorBidi" w:cstheme="majorBidi"/>
          <w:szCs w:val="22"/>
          <w:lang w:val="fr-FR"/>
        </w:rPr>
        <w:t xml:space="preserve"> Dot Pad </w:t>
      </w:r>
      <w:r w:rsidRPr="009714CB">
        <w:rPr>
          <w:rFonts w:asciiTheme="majorBidi" w:hAnsiTheme="majorBidi" w:cstheme="majorBidi"/>
          <w:szCs w:val="22"/>
          <w:lang w:val="fr-FR"/>
        </w:rPr>
        <w:t xml:space="preserve">proporcionado por Dot Inc. se modifica o se aplica al producto a través de un canal no oficial, podría dañar el producto o provocar errores. </w:t>
      </w:r>
      <w:r w:rsidRPr="009714CB">
        <w:rPr>
          <w:rFonts w:asciiTheme="majorBidi" w:hAnsiTheme="majorBidi" w:cstheme="majorBidi"/>
          <w:szCs w:val="22"/>
        </w:rPr>
        <w:t xml:space="preserve">En este caso, el servicio de garantía quedará anulado. </w:t>
      </w:r>
    </w:p>
    <w:p w14:paraId="721FAB44" w14:textId="63E47439" w:rsidR="0072270B" w:rsidRPr="009714CB"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9714CB">
        <w:rPr>
          <w:rFonts w:asciiTheme="majorBidi" w:hAnsiTheme="majorBidi" w:cstheme="majorBidi"/>
          <w:szCs w:val="22"/>
        </w:rPr>
        <w:t xml:space="preserve">Dado que </w:t>
      </w:r>
      <w:r w:rsidR="00576361" w:rsidRPr="009714CB">
        <w:rPr>
          <w:rFonts w:asciiTheme="majorBidi" w:hAnsiTheme="majorBidi" w:cstheme="majorBidi"/>
          <w:szCs w:val="22"/>
        </w:rPr>
        <w:t xml:space="preserve">el Dot Pad </w:t>
      </w:r>
      <w:r w:rsidRPr="009714CB">
        <w:rPr>
          <w:rFonts w:asciiTheme="majorBidi" w:hAnsiTheme="majorBidi" w:cstheme="majorBidi"/>
          <w:szCs w:val="22"/>
        </w:rPr>
        <w:t xml:space="preserve">puede sufrir interferencias de radio durante su uso, no puede realizar funciones relacionadas con la seguridad de las personas. </w:t>
      </w:r>
    </w:p>
    <w:p w14:paraId="43FA3143" w14:textId="43C4E8E4" w:rsidR="0072270B" w:rsidRPr="009714CB" w:rsidRDefault="0072270B">
      <w:pPr>
        <w:widowControl/>
        <w:numPr>
          <w:ilvl w:val="0"/>
          <w:numId w:val="55"/>
        </w:numPr>
        <w:wordWrap/>
        <w:autoSpaceDE/>
        <w:autoSpaceDN/>
        <w:spacing w:after="0"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Al cargar </w:t>
      </w:r>
      <w:r w:rsidR="00576361" w:rsidRPr="009714CB">
        <w:rPr>
          <w:rFonts w:asciiTheme="majorBidi" w:hAnsiTheme="majorBidi" w:cstheme="majorBidi"/>
          <w:szCs w:val="22"/>
          <w:lang w:val="fr-FR"/>
        </w:rPr>
        <w:t>el Dot Pad</w:t>
      </w:r>
      <w:r w:rsidRPr="009714CB">
        <w:rPr>
          <w:rFonts w:asciiTheme="majorBidi" w:hAnsiTheme="majorBidi" w:cstheme="majorBidi"/>
          <w:szCs w:val="22"/>
          <w:lang w:val="fr-FR"/>
        </w:rPr>
        <w:t xml:space="preserve">, la temperatura del producto puede aumentar, y si la temperatura de la batería supera un cierto nivel, la carga puede detenerse automáticamente por razones de seguridad. </w:t>
      </w:r>
    </w:p>
    <w:p w14:paraId="70409DFF" w14:textId="77777777" w:rsidR="0072270B" w:rsidRPr="009714CB" w:rsidRDefault="0072270B" w:rsidP="0072270B">
      <w:pPr>
        <w:spacing w:line="276" w:lineRule="auto"/>
        <w:jc w:val="both"/>
        <w:rPr>
          <w:rFonts w:asciiTheme="majorBidi" w:hAnsiTheme="majorBidi" w:cstheme="majorBidi"/>
          <w:lang w:val="fr-FR"/>
        </w:rPr>
      </w:pPr>
    </w:p>
    <w:p w14:paraId="79FA247D" w14:textId="77777777" w:rsidR="0072270B" w:rsidRPr="009714CB" w:rsidRDefault="0072270B" w:rsidP="0072270B">
      <w:pPr>
        <w:spacing w:line="276" w:lineRule="auto"/>
        <w:jc w:val="both"/>
        <w:rPr>
          <w:rFonts w:asciiTheme="majorBidi" w:hAnsiTheme="majorBidi" w:cstheme="majorBidi"/>
          <w:sz w:val="28"/>
          <w:szCs w:val="28"/>
          <w:lang w:val="fr-FR"/>
        </w:rPr>
      </w:pPr>
      <w:r w:rsidRPr="009714CB">
        <w:rPr>
          <w:rFonts w:asciiTheme="majorBidi" w:hAnsiTheme="majorBidi" w:cstheme="majorBidi"/>
          <w:b/>
          <w:sz w:val="28"/>
          <w:szCs w:val="28"/>
          <w:lang w:val="fr-FR"/>
        </w:rPr>
        <w:t>Tome las siguientes precauciones de seguridad:</w:t>
      </w:r>
    </w:p>
    <w:p w14:paraId="0C56BC22" w14:textId="248C7896" w:rsidR="0072270B" w:rsidRPr="009714CB" w:rsidRDefault="0072270B" w:rsidP="0072270B">
      <w:pPr>
        <w:spacing w:line="276" w:lineRule="auto"/>
        <w:jc w:val="both"/>
        <w:rPr>
          <w:rFonts w:asciiTheme="majorBidi" w:hAnsiTheme="majorBidi" w:cstheme="majorBidi"/>
          <w:b/>
          <w:szCs w:val="22"/>
          <w:lang w:val="fr-FR"/>
        </w:rPr>
      </w:pPr>
      <w:r w:rsidRPr="009714CB">
        <w:rPr>
          <w:rFonts w:asciiTheme="majorBidi" w:hAnsiTheme="majorBidi" w:cstheme="majorBidi"/>
          <w:b/>
          <w:szCs w:val="22"/>
          <w:lang w:val="fr-FR"/>
        </w:rPr>
        <w:t xml:space="preserve">1. No utilice </w:t>
      </w:r>
      <w:r w:rsidR="00576361" w:rsidRPr="009714CB">
        <w:rPr>
          <w:rFonts w:asciiTheme="majorBidi" w:hAnsiTheme="majorBidi" w:cstheme="majorBidi"/>
          <w:b/>
          <w:szCs w:val="22"/>
          <w:lang w:val="fr-FR"/>
        </w:rPr>
        <w:t xml:space="preserve">el Dot Pad </w:t>
      </w:r>
      <w:r w:rsidRPr="009714CB">
        <w:rPr>
          <w:rFonts w:asciiTheme="majorBidi" w:hAnsiTheme="majorBidi" w:cstheme="majorBidi"/>
          <w:b/>
          <w:szCs w:val="22"/>
          <w:lang w:val="fr-FR"/>
        </w:rPr>
        <w:t>durante una tormenta eléctrica intensa.</w:t>
      </w:r>
    </w:p>
    <w:p w14:paraId="767C2D67" w14:textId="77777777"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Durante tormentas eléctricas intensas con truenos, evite usar el producto y desconecte el cargador de la fuente de alimentación. Continuar usándolo puede causar lesiones, incendios o fallas de funcionamiento. </w:t>
      </w:r>
    </w:p>
    <w:p w14:paraId="14E6CC72" w14:textId="20B173F0" w:rsidR="0072270B" w:rsidRPr="009714CB" w:rsidRDefault="0072270B" w:rsidP="0072270B">
      <w:pPr>
        <w:spacing w:line="276" w:lineRule="auto"/>
        <w:jc w:val="both"/>
        <w:rPr>
          <w:rFonts w:asciiTheme="majorBidi" w:hAnsiTheme="majorBidi" w:cstheme="majorBidi"/>
          <w:b/>
          <w:szCs w:val="22"/>
        </w:rPr>
      </w:pPr>
      <w:r w:rsidRPr="009714CB">
        <w:rPr>
          <w:rFonts w:asciiTheme="majorBidi" w:hAnsiTheme="majorBidi" w:cstheme="majorBidi"/>
          <w:b/>
          <w:szCs w:val="22"/>
        </w:rPr>
        <w:t xml:space="preserve">2. No utilice </w:t>
      </w:r>
      <w:r w:rsidR="00576361" w:rsidRPr="009714CB">
        <w:rPr>
          <w:rFonts w:asciiTheme="majorBidi" w:hAnsiTheme="majorBidi" w:cstheme="majorBidi"/>
          <w:b/>
          <w:szCs w:val="22"/>
        </w:rPr>
        <w:t xml:space="preserve">el Dot Pad </w:t>
      </w:r>
      <w:r w:rsidRPr="009714CB">
        <w:rPr>
          <w:rFonts w:asciiTheme="majorBidi" w:hAnsiTheme="majorBidi" w:cstheme="majorBidi"/>
          <w:b/>
          <w:szCs w:val="22"/>
        </w:rPr>
        <w:t xml:space="preserve">en áreas prohibidas. </w:t>
      </w:r>
    </w:p>
    <w:p w14:paraId="753DE6FC" w14:textId="31610060"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No utilice </w:t>
      </w:r>
      <w:r w:rsidR="00576361" w:rsidRPr="009714CB">
        <w:rPr>
          <w:rFonts w:asciiTheme="majorBidi" w:hAnsiTheme="majorBidi" w:cstheme="majorBidi"/>
          <w:szCs w:val="22"/>
          <w:lang w:val="fr-FR"/>
        </w:rPr>
        <w:t xml:space="preserve">el Dot Pad </w:t>
      </w:r>
      <w:r w:rsidRPr="009714CB">
        <w:rPr>
          <w:rFonts w:asciiTheme="majorBidi" w:hAnsiTheme="majorBidi" w:cstheme="majorBidi"/>
          <w:szCs w:val="22"/>
          <w:lang w:val="fr-FR"/>
        </w:rPr>
        <w:t xml:space="preserve">en áreas donde esté prohibido el uso del producto, como en aviones u hospitales. Los productos electrónicos y de comunicación pueden verse afectados por ondas electromagnéticas. </w:t>
      </w:r>
    </w:p>
    <w:p w14:paraId="62D34CE1" w14:textId="77777777" w:rsidR="0072270B" w:rsidRPr="009714CB" w:rsidRDefault="0072270B" w:rsidP="0072270B">
      <w:pPr>
        <w:spacing w:line="276" w:lineRule="auto"/>
        <w:jc w:val="both"/>
        <w:rPr>
          <w:rFonts w:asciiTheme="majorBidi" w:hAnsiTheme="majorBidi" w:cstheme="majorBidi"/>
          <w:b/>
          <w:szCs w:val="22"/>
          <w:lang w:val="fr-FR"/>
        </w:rPr>
      </w:pPr>
      <w:r w:rsidRPr="009714CB">
        <w:rPr>
          <w:rFonts w:asciiTheme="majorBidi" w:hAnsiTheme="majorBidi" w:cstheme="majorBidi"/>
          <w:b/>
          <w:szCs w:val="22"/>
          <w:lang w:val="fr-FR"/>
        </w:rPr>
        <w:t>3. Nunca desarme ni modifique el producto.</w:t>
      </w:r>
    </w:p>
    <w:p w14:paraId="5F392CFA" w14:textId="612989A2"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rPr>
        <w:t xml:space="preserve">No desarme ni someta al producto a golpes. </w:t>
      </w:r>
      <w:r w:rsidRPr="009714CB">
        <w:rPr>
          <w:rFonts w:asciiTheme="majorBidi" w:hAnsiTheme="majorBidi" w:cstheme="majorBidi"/>
          <w:szCs w:val="22"/>
          <w:lang w:val="fr-FR"/>
        </w:rPr>
        <w:t xml:space="preserve">Existe riesgo de descarga eléctrica, cortocircuito o incendio. Los servicios de garantía no cubren el desarme del producto. Si su </w:t>
      </w:r>
      <w:r w:rsidR="00576361" w:rsidRPr="009714CB">
        <w:rPr>
          <w:rFonts w:asciiTheme="majorBidi" w:hAnsiTheme="majorBidi" w:cstheme="majorBidi"/>
          <w:szCs w:val="22"/>
          <w:lang w:val="fr-FR"/>
        </w:rPr>
        <w:t xml:space="preserve">Dot Pad </w:t>
      </w:r>
      <w:r w:rsidRPr="009714CB">
        <w:rPr>
          <w:rFonts w:asciiTheme="majorBidi" w:hAnsiTheme="majorBidi" w:cstheme="majorBidi"/>
          <w:szCs w:val="22"/>
          <w:lang w:val="fr-FR"/>
        </w:rPr>
        <w:t xml:space="preserve">necesita servicio técnico, comuníquese con el servicio al cliente de su distribuidor local o con Dot Inc. No lo utilice si está dañado o roto, ya que podría provocar incendios, quemaduras y descargas eléctricas. En ese caso, deje de usar el producto y comuníquese con el servicio al cliente. </w:t>
      </w:r>
    </w:p>
    <w:p w14:paraId="2F7F5979" w14:textId="77777777" w:rsidR="0072270B" w:rsidRPr="009714CB" w:rsidRDefault="0072270B" w:rsidP="0072270B">
      <w:pPr>
        <w:spacing w:line="276" w:lineRule="auto"/>
        <w:jc w:val="both"/>
        <w:rPr>
          <w:rFonts w:asciiTheme="majorBidi" w:hAnsiTheme="majorBidi" w:cstheme="majorBidi"/>
          <w:b/>
          <w:szCs w:val="22"/>
          <w:lang w:val="fr-FR"/>
        </w:rPr>
      </w:pPr>
      <w:r w:rsidRPr="009714CB">
        <w:rPr>
          <w:rFonts w:asciiTheme="majorBidi" w:hAnsiTheme="majorBidi" w:cstheme="majorBidi"/>
          <w:b/>
          <w:szCs w:val="22"/>
          <w:lang w:val="fr-FR"/>
        </w:rPr>
        <w:t>4. Usa únicamente el cable de alimentación correcto y una toma de corriente adecuada.</w:t>
      </w:r>
    </w:p>
    <w:p w14:paraId="43984AF4" w14:textId="286163BB"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Conecta y utiliza el cable USB correctamente para evitar que el cable de carga se afloje. No doble, tire, caliente, corte ni afloje los cables, ya que podría provocar un incendio o una descarga eléctrica. Cuando no lo utilice, desconecte el cable del cargador. Existe riesgo de descarga eléctrica si utiliza su </w:t>
      </w:r>
      <w:r w:rsidR="00576361" w:rsidRPr="009714CB">
        <w:rPr>
          <w:rFonts w:asciiTheme="majorBidi" w:hAnsiTheme="majorBidi" w:cstheme="majorBidi"/>
          <w:szCs w:val="22"/>
          <w:lang w:val="fr-FR"/>
        </w:rPr>
        <w:t xml:space="preserve">Dot Pad </w:t>
      </w:r>
      <w:r w:rsidRPr="009714CB">
        <w:rPr>
          <w:rFonts w:asciiTheme="majorBidi" w:hAnsiTheme="majorBidi" w:cstheme="majorBidi"/>
          <w:szCs w:val="22"/>
          <w:lang w:val="fr-FR"/>
        </w:rPr>
        <w:t xml:space="preserve">mientras se está cargando. Al retirar el adaptador, sujételo por el adaptador y retírelo. Si retira el adaptador tirando del cable, una desconexión interna en el cable podría provocar un fallo en la carga. </w:t>
      </w:r>
    </w:p>
    <w:p w14:paraId="44803DDE" w14:textId="77777777" w:rsidR="0072270B" w:rsidRPr="009714CB" w:rsidRDefault="0072270B" w:rsidP="0072270B">
      <w:pPr>
        <w:spacing w:line="276" w:lineRule="auto"/>
        <w:jc w:val="both"/>
        <w:rPr>
          <w:rFonts w:asciiTheme="majorBidi" w:hAnsiTheme="majorBidi" w:cstheme="majorBidi"/>
          <w:b/>
          <w:szCs w:val="22"/>
          <w:lang w:val="fr-FR"/>
        </w:rPr>
      </w:pPr>
      <w:r w:rsidRPr="009714CB">
        <w:rPr>
          <w:rFonts w:asciiTheme="majorBidi" w:hAnsiTheme="majorBidi" w:cstheme="majorBidi"/>
          <w:b/>
          <w:szCs w:val="22"/>
          <w:lang w:val="fr-FR"/>
        </w:rPr>
        <w:t>5. Evita las altas temperaturas y los ambientes húmedos.</w:t>
      </w:r>
    </w:p>
    <w:p w14:paraId="06D25594" w14:textId="77777777"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No utilice el producto en un lugar caluroso y húmedo. Si el producto se moja, apáguelo y séquelo completamente antes de volver a usarlo. No lo coloque sobre edredones, alfombras, electrodomésticos ni lo exponga a la luz solar directa (como en los asientos de un auto) durante períodos prolongados. El exterior podría deformarse, romperse o explotar. Si la temperatura del producto aumenta bruscamente, deje de usarlo y comuníquese con el servicio al cliente. </w:t>
      </w:r>
    </w:p>
    <w:p w14:paraId="4E29BFC5" w14:textId="77777777"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*Temperatura de funcionamiento: 0 ℃ ~ +50 ℃, Temperatura de almacenamiento: -20 ℃ ~ +60 ℃ </w:t>
      </w:r>
    </w:p>
    <w:p w14:paraId="32AEBA77" w14:textId="77777777" w:rsidR="0072270B" w:rsidRPr="009714CB" w:rsidRDefault="0072270B" w:rsidP="0072270B">
      <w:pPr>
        <w:spacing w:line="276" w:lineRule="auto"/>
        <w:jc w:val="both"/>
        <w:rPr>
          <w:rFonts w:asciiTheme="majorBidi" w:hAnsiTheme="majorBidi" w:cstheme="majorBidi"/>
          <w:b/>
          <w:szCs w:val="22"/>
          <w:lang w:val="fr-FR"/>
        </w:rPr>
      </w:pPr>
      <w:r w:rsidRPr="009714CB">
        <w:rPr>
          <w:rFonts w:asciiTheme="majorBidi" w:hAnsiTheme="majorBidi" w:cstheme="majorBidi"/>
          <w:b/>
          <w:szCs w:val="22"/>
          <w:lang w:val="fr-FR"/>
        </w:rPr>
        <w:t>6. No utilice productos químicos.</w:t>
      </w:r>
    </w:p>
    <w:p w14:paraId="74342F29" w14:textId="7C363A73"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Nunca utilice productos químicos como alcohol o benceno para limpiar </w:t>
      </w:r>
      <w:r w:rsidR="00576361" w:rsidRPr="009714CB">
        <w:rPr>
          <w:rFonts w:asciiTheme="majorBidi" w:hAnsiTheme="majorBidi" w:cstheme="majorBidi"/>
          <w:szCs w:val="22"/>
          <w:lang w:val="fr-FR"/>
        </w:rPr>
        <w:t>el Dot Pad</w:t>
      </w:r>
      <w:r w:rsidRPr="009714CB">
        <w:rPr>
          <w:rFonts w:asciiTheme="majorBidi" w:hAnsiTheme="majorBidi" w:cstheme="majorBidi"/>
          <w:szCs w:val="22"/>
          <w:lang w:val="fr-FR"/>
        </w:rPr>
        <w:t xml:space="preserve">. Esto podría provocar un incendio. Si algún objeto extraño entra en contacto con el producto o el cargador, límpielo con un paño suave. </w:t>
      </w:r>
    </w:p>
    <w:p w14:paraId="1102201F" w14:textId="77777777" w:rsidR="0072270B" w:rsidRPr="009714CB" w:rsidRDefault="0072270B" w:rsidP="0072270B">
      <w:pPr>
        <w:spacing w:line="276" w:lineRule="auto"/>
        <w:jc w:val="both"/>
        <w:rPr>
          <w:rFonts w:asciiTheme="majorBidi" w:hAnsiTheme="majorBidi" w:cstheme="majorBidi"/>
          <w:b/>
          <w:szCs w:val="22"/>
          <w:lang w:val="fr-FR"/>
        </w:rPr>
      </w:pPr>
      <w:r w:rsidRPr="009714CB">
        <w:rPr>
          <w:rFonts w:asciiTheme="majorBidi" w:hAnsiTheme="majorBidi" w:cstheme="majorBidi"/>
          <w:b/>
          <w:szCs w:val="22"/>
          <w:lang w:val="fr-FR"/>
        </w:rPr>
        <w:t>7. Evita el contacto con metales y el magnetismo.</w:t>
      </w:r>
    </w:p>
    <w:p w14:paraId="19971237" w14:textId="623297AB"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No mantengas los puertos de carga cerca de ningún metal, como collares, llaves, monedas, clavos, relojes, etc. Si un objeto metálico provoca un cortocircuito con el puerto de carga, existe riesgo de explosión. No guardes tu </w:t>
      </w:r>
      <w:r w:rsidR="00576361" w:rsidRPr="009714CB">
        <w:rPr>
          <w:rFonts w:asciiTheme="majorBidi" w:hAnsiTheme="majorBidi" w:cstheme="majorBidi"/>
          <w:szCs w:val="22"/>
          <w:lang w:val="fr-FR"/>
        </w:rPr>
        <w:t xml:space="preserve">Dot Pad </w:t>
      </w:r>
      <w:r w:rsidRPr="009714CB">
        <w:rPr>
          <w:rFonts w:asciiTheme="majorBidi" w:hAnsiTheme="majorBidi" w:cstheme="majorBidi"/>
          <w:szCs w:val="22"/>
          <w:lang w:val="fr-FR"/>
        </w:rPr>
        <w:t xml:space="preserve">cerca de campos magnéticos. Los campos magnéticos pueden afectar a tu </w:t>
      </w:r>
      <w:r w:rsidR="00576361" w:rsidRPr="009714CB">
        <w:rPr>
          <w:rFonts w:asciiTheme="majorBidi" w:hAnsiTheme="majorBidi" w:cstheme="majorBidi"/>
          <w:szCs w:val="22"/>
          <w:lang w:val="fr-FR"/>
        </w:rPr>
        <w:t>Dot Pad</w:t>
      </w:r>
      <w:r w:rsidRPr="009714CB">
        <w:rPr>
          <w:rFonts w:asciiTheme="majorBidi" w:hAnsiTheme="majorBidi" w:cstheme="majorBidi"/>
          <w:szCs w:val="22"/>
          <w:lang w:val="fr-FR"/>
        </w:rPr>
        <w:t xml:space="preserve">. La exposición a campos magnéticos podría causar un mal funcionamiento. </w:t>
      </w:r>
    </w:p>
    <w:p w14:paraId="53A2905C" w14:textId="77777777" w:rsidR="0072270B" w:rsidRPr="009714CB" w:rsidRDefault="0072270B" w:rsidP="0072270B">
      <w:pPr>
        <w:spacing w:line="276" w:lineRule="auto"/>
        <w:jc w:val="both"/>
        <w:rPr>
          <w:rFonts w:asciiTheme="majorBidi" w:hAnsiTheme="majorBidi" w:cstheme="majorBidi"/>
          <w:b/>
          <w:szCs w:val="22"/>
          <w:lang w:val="fr-FR"/>
        </w:rPr>
      </w:pPr>
      <w:r w:rsidRPr="009714CB">
        <w:rPr>
          <w:rFonts w:asciiTheme="majorBidi" w:hAnsiTheme="majorBidi" w:cstheme="majorBidi"/>
          <w:b/>
          <w:szCs w:val="22"/>
          <w:lang w:val="fr-FR"/>
        </w:rPr>
        <w:t>8. Tenga especial cuidado con los niños y las mascotas</w:t>
      </w:r>
    </w:p>
    <w:p w14:paraId="1E890519" w14:textId="77777777"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Guarde los productos, cargadores, piezas, etc., fuera del alcance de los niños o las mascotas. Si el producto, el cargador o las piezas se introducen en la boca o </w:t>
      </w:r>
      <w:r w:rsidRPr="009714CB">
        <w:rPr>
          <w:rFonts w:asciiTheme="majorBidi" w:hAnsiTheme="majorBidi" w:cstheme="majorBidi" w:hint="eastAsia"/>
          <w:szCs w:val="22"/>
          <w:lang w:val="fr-FR"/>
        </w:rPr>
        <w:t>se dañan por un impacto</w:t>
      </w:r>
      <w:r w:rsidRPr="009714CB">
        <w:rPr>
          <w:rFonts w:asciiTheme="majorBidi" w:hAnsiTheme="majorBidi" w:cstheme="majorBidi"/>
          <w:szCs w:val="22"/>
          <w:lang w:val="fr-FR"/>
        </w:rPr>
        <w:t>, podría correr el riesgo de sufrir una descarga eléctrica o de exposición a ondas electromagnéticas. Tenga cuidado de no permitir que los niños o las mascotas se traguen los productos, cargadores, piezas, etc. Existe riesgo de asfixia, explosión e incendio.</w:t>
      </w:r>
    </w:p>
    <w:p w14:paraId="0995443C" w14:textId="77777777" w:rsidR="0072270B" w:rsidRPr="009714CB" w:rsidRDefault="0072270B" w:rsidP="0072270B">
      <w:pPr>
        <w:spacing w:line="276" w:lineRule="auto"/>
        <w:jc w:val="both"/>
        <w:rPr>
          <w:rFonts w:asciiTheme="majorBidi" w:hAnsiTheme="majorBidi" w:cstheme="majorBidi"/>
          <w:b/>
          <w:szCs w:val="22"/>
          <w:lang w:val="fr-FR"/>
        </w:rPr>
      </w:pPr>
      <w:r w:rsidRPr="009714CB">
        <w:rPr>
          <w:rFonts w:asciiTheme="majorBidi" w:hAnsiTheme="majorBidi" w:cstheme="majorBidi"/>
          <w:b/>
          <w:szCs w:val="22"/>
          <w:lang w:val="fr-FR"/>
        </w:rPr>
        <w:t>9. No lo utilice en una atmósfera explosiva.</w:t>
      </w:r>
    </w:p>
    <w:p w14:paraId="3E677575" w14:textId="6EAC5475"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No utilices el producto en áreas explosivas. Esto podría afectar el funcionamiento de tu </w:t>
      </w:r>
      <w:r w:rsidR="00576361" w:rsidRPr="009714CB">
        <w:rPr>
          <w:rFonts w:asciiTheme="majorBidi" w:hAnsiTheme="majorBidi" w:cstheme="majorBidi"/>
          <w:szCs w:val="22"/>
          <w:lang w:val="fr-FR"/>
        </w:rPr>
        <w:t>Dot Pad</w:t>
      </w:r>
      <w:r w:rsidRPr="009714CB">
        <w:rPr>
          <w:rFonts w:asciiTheme="majorBidi" w:hAnsiTheme="majorBidi" w:cstheme="majorBidi"/>
          <w:szCs w:val="22"/>
          <w:lang w:val="fr-FR"/>
        </w:rPr>
        <w:t xml:space="preserve">. No coloques el producto sobre una superficie inestable, como un área temblorosa o inclinada. Si tu </w:t>
      </w:r>
      <w:r w:rsidR="00576361" w:rsidRPr="009714CB">
        <w:rPr>
          <w:rFonts w:asciiTheme="majorBidi" w:hAnsiTheme="majorBidi" w:cstheme="majorBidi"/>
          <w:szCs w:val="22"/>
          <w:lang w:val="fr-FR"/>
        </w:rPr>
        <w:t xml:space="preserve">Dot </w:t>
      </w:r>
      <w:r w:rsidRPr="009714CB">
        <w:rPr>
          <w:rFonts w:asciiTheme="majorBidi" w:hAnsiTheme="majorBidi" w:cstheme="majorBidi"/>
          <w:szCs w:val="22"/>
          <w:lang w:val="fr-FR"/>
        </w:rPr>
        <w:t xml:space="preserve">Pad se cae, podría causar lesiones o daños al producto. </w:t>
      </w:r>
    </w:p>
    <w:p w14:paraId="2211E42B" w14:textId="77777777" w:rsidR="0072270B" w:rsidRPr="009714CB" w:rsidRDefault="0072270B" w:rsidP="0072270B">
      <w:pPr>
        <w:spacing w:line="276" w:lineRule="auto"/>
        <w:jc w:val="both"/>
        <w:rPr>
          <w:rFonts w:asciiTheme="majorBidi" w:hAnsiTheme="majorBidi" w:cstheme="majorBidi"/>
          <w:b/>
          <w:szCs w:val="22"/>
          <w:lang w:val="fr-FR"/>
        </w:rPr>
      </w:pPr>
      <w:r w:rsidRPr="009714CB">
        <w:rPr>
          <w:rFonts w:asciiTheme="majorBidi" w:hAnsiTheme="majorBidi" w:cstheme="majorBidi"/>
          <w:b/>
          <w:szCs w:val="22"/>
          <w:lang w:val="fr-FR"/>
        </w:rPr>
        <w:t>10. Ten en cuenta los riesgos de incendio.</w:t>
      </w:r>
    </w:p>
    <w:p w14:paraId="236B1738" w14:textId="4277265C"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No cubras ni envuelvas </w:t>
      </w:r>
      <w:r w:rsidR="00576361" w:rsidRPr="009714CB">
        <w:rPr>
          <w:rFonts w:asciiTheme="majorBidi" w:hAnsiTheme="majorBidi" w:cstheme="majorBidi"/>
          <w:szCs w:val="22"/>
          <w:lang w:val="fr-FR"/>
        </w:rPr>
        <w:t xml:space="preserve">el Dot Pad </w:t>
      </w:r>
      <w:r w:rsidRPr="009714CB">
        <w:rPr>
          <w:rFonts w:asciiTheme="majorBidi" w:hAnsiTheme="majorBidi" w:cstheme="majorBidi"/>
          <w:szCs w:val="22"/>
          <w:lang w:val="fr-FR"/>
        </w:rPr>
        <w:t xml:space="preserve">con materiales textiles, como una manta, durante su uso o mientras se carga. No deseche el </w:t>
      </w:r>
      <w:r w:rsidR="00576361" w:rsidRPr="009714CB">
        <w:rPr>
          <w:rFonts w:asciiTheme="majorBidi" w:hAnsiTheme="majorBidi" w:cstheme="majorBidi"/>
          <w:szCs w:val="22"/>
          <w:lang w:val="fr-FR"/>
        </w:rPr>
        <w:t xml:space="preserve">Dot Pad </w:t>
      </w:r>
      <w:r w:rsidRPr="009714CB">
        <w:rPr>
          <w:rFonts w:asciiTheme="majorBidi" w:hAnsiTheme="majorBidi" w:cstheme="majorBidi"/>
          <w:szCs w:val="22"/>
          <w:lang w:val="fr-FR"/>
        </w:rPr>
        <w:t xml:space="preserve">con la basura común. Esto puede provocar incendios, explosiones y contaminación ambiental. </w:t>
      </w:r>
    </w:p>
    <w:p w14:paraId="5E6691C3" w14:textId="77777777" w:rsidR="0072270B" w:rsidRPr="009714CB" w:rsidRDefault="0072270B" w:rsidP="0072270B">
      <w:pPr>
        <w:spacing w:line="276" w:lineRule="auto"/>
        <w:jc w:val="both"/>
        <w:rPr>
          <w:rFonts w:asciiTheme="majorBidi" w:hAnsiTheme="majorBidi" w:cstheme="majorBidi"/>
          <w:b/>
          <w:szCs w:val="22"/>
          <w:lang w:val="fr-FR"/>
        </w:rPr>
      </w:pPr>
      <w:r w:rsidRPr="009714CB">
        <w:rPr>
          <w:rFonts w:asciiTheme="majorBidi" w:hAnsiTheme="majorBidi" w:cstheme="majorBidi"/>
          <w:b/>
          <w:szCs w:val="22"/>
          <w:lang w:val="fr-FR"/>
        </w:rPr>
        <w:t>11. Evita el contacto excesivo en condiciones de calor.</w:t>
      </w:r>
    </w:p>
    <w:p w14:paraId="1FF2DE8D" w14:textId="77777777"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Evita usar el producto cuando la temperatura en la superficie del mismo supere el nivel adecuado. Si estás en contacto con el producto en este estado durante mucho tiempo, existe el riesgo de sufrir quemaduras o de alterar la pigmentación del protector celular. Si la cubierta protectora externa se desprende o si experimentas una reacción alérgica al material del producto, deja de usarlo de inmediato y consulta a un médico.</w:t>
      </w:r>
    </w:p>
    <w:p w14:paraId="4350929A" w14:textId="6AF52D77" w:rsidR="0072270B" w:rsidRPr="009714CB" w:rsidRDefault="0072270B" w:rsidP="0072270B">
      <w:pPr>
        <w:spacing w:line="276" w:lineRule="auto"/>
        <w:jc w:val="both"/>
        <w:rPr>
          <w:rFonts w:asciiTheme="majorBidi" w:hAnsiTheme="majorBidi" w:cstheme="majorBidi"/>
          <w:b/>
          <w:szCs w:val="22"/>
          <w:lang w:val="fr-FR"/>
        </w:rPr>
      </w:pPr>
      <w:r w:rsidRPr="009714CB">
        <w:rPr>
          <w:rFonts w:asciiTheme="majorBidi" w:hAnsiTheme="majorBidi" w:cstheme="majorBidi"/>
          <w:b/>
          <w:szCs w:val="22"/>
          <w:lang w:val="fr-FR"/>
        </w:rPr>
        <w:t xml:space="preserve">12. Guarde </w:t>
      </w:r>
      <w:r w:rsidR="00576361" w:rsidRPr="009714CB">
        <w:rPr>
          <w:rFonts w:asciiTheme="majorBidi" w:hAnsiTheme="majorBidi" w:cstheme="majorBidi"/>
          <w:b/>
          <w:szCs w:val="22"/>
          <w:lang w:val="fr-FR"/>
        </w:rPr>
        <w:t xml:space="preserve">el Dot Pad </w:t>
      </w:r>
      <w:r w:rsidRPr="009714CB">
        <w:rPr>
          <w:rFonts w:asciiTheme="majorBidi" w:hAnsiTheme="majorBidi" w:cstheme="majorBidi"/>
          <w:b/>
          <w:szCs w:val="22"/>
          <w:lang w:val="fr-FR"/>
        </w:rPr>
        <w:t>en un lugar seguro.</w:t>
      </w:r>
    </w:p>
    <w:p w14:paraId="0514ED73" w14:textId="1389650C"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Cuando no lo utilice durante un tiempo prolongado, desconecte el cargador del </w:t>
      </w:r>
      <w:r w:rsidR="00576361" w:rsidRPr="009714CB">
        <w:rPr>
          <w:rFonts w:asciiTheme="majorBidi" w:hAnsiTheme="majorBidi" w:cstheme="majorBidi"/>
          <w:szCs w:val="22"/>
          <w:lang w:val="fr-FR"/>
        </w:rPr>
        <w:t xml:space="preserve">Dot Pad </w:t>
      </w:r>
      <w:r w:rsidRPr="009714CB">
        <w:rPr>
          <w:rFonts w:asciiTheme="majorBidi" w:hAnsiTheme="majorBidi" w:cstheme="majorBidi"/>
          <w:szCs w:val="22"/>
          <w:lang w:val="fr-FR"/>
        </w:rPr>
        <w:t xml:space="preserve">y guárdelo en un lugar seguro. Al guardar el cargador, tenga cuidado de no doblar ni retorcer excesivamente el cable USB. Si el cable USB se guarda o se utiliza con un doblez o retorcimiento excesivo, el recubrimiento de silicona del cable puede desprenderse o el cable puede romperse y provocar una falla o un accidente. </w:t>
      </w:r>
    </w:p>
    <w:p w14:paraId="0EE5FD8B" w14:textId="77777777" w:rsidR="0072270B" w:rsidRPr="009714CB" w:rsidRDefault="0072270B" w:rsidP="0072270B">
      <w:pPr>
        <w:spacing w:line="276" w:lineRule="auto"/>
        <w:jc w:val="both"/>
        <w:rPr>
          <w:rFonts w:asciiTheme="majorBidi" w:hAnsiTheme="majorBidi" w:cstheme="majorBidi"/>
          <w:b/>
          <w:szCs w:val="22"/>
          <w:lang w:val="fr-FR"/>
        </w:rPr>
      </w:pPr>
      <w:r w:rsidRPr="009714CB">
        <w:rPr>
          <w:rFonts w:asciiTheme="majorBidi" w:hAnsiTheme="majorBidi" w:cstheme="majorBidi"/>
          <w:b/>
          <w:szCs w:val="22"/>
          <w:lang w:val="fr-FR"/>
        </w:rPr>
        <w:t>13. Ten cuidado al manipular la batería.</w:t>
      </w:r>
    </w:p>
    <w:p w14:paraId="283C69C8" w14:textId="389F6933"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En lugares calurosos y húmedos, es posible que la batería no se cargue bien o que se descargue rápidamente. No la expongas a la luz solar directa ni uses tu </w:t>
      </w:r>
      <w:r w:rsidR="00576361" w:rsidRPr="009714CB">
        <w:rPr>
          <w:rFonts w:asciiTheme="majorBidi" w:hAnsiTheme="majorBidi" w:cstheme="majorBidi"/>
          <w:szCs w:val="22"/>
          <w:lang w:val="fr-FR"/>
        </w:rPr>
        <w:t xml:space="preserve">Dot Pad </w:t>
      </w:r>
      <w:r w:rsidRPr="009714CB">
        <w:rPr>
          <w:rFonts w:asciiTheme="majorBidi" w:hAnsiTheme="majorBidi" w:cstheme="majorBidi"/>
          <w:szCs w:val="22"/>
          <w:lang w:val="fr-FR"/>
        </w:rPr>
        <w:t xml:space="preserve">en un lugar húmedo, como un baño. </w:t>
      </w:r>
    </w:p>
    <w:p w14:paraId="30B2DE8C" w14:textId="76121FCC" w:rsidR="0072270B" w:rsidRPr="009714CB" w:rsidRDefault="0072270B">
      <w:pPr>
        <w:widowControl/>
        <w:numPr>
          <w:ilvl w:val="0"/>
          <w:numId w:val="56"/>
        </w:numPr>
        <w:wordWrap/>
        <w:autoSpaceDE/>
        <w:autoSpaceDN/>
        <w:spacing w:after="0"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Si desea utilizar </w:t>
      </w:r>
      <w:r w:rsidR="00576361" w:rsidRPr="009714CB">
        <w:rPr>
          <w:rFonts w:asciiTheme="majorBidi" w:hAnsiTheme="majorBidi" w:cstheme="majorBidi"/>
          <w:szCs w:val="22"/>
          <w:lang w:val="fr-FR"/>
        </w:rPr>
        <w:t xml:space="preserve">el Dot Pad </w:t>
      </w:r>
      <w:r w:rsidRPr="009714CB">
        <w:rPr>
          <w:rFonts w:asciiTheme="majorBidi" w:hAnsiTheme="majorBidi" w:cstheme="majorBidi"/>
          <w:szCs w:val="22"/>
          <w:lang w:val="fr-FR"/>
        </w:rPr>
        <w:t xml:space="preserve">después de un largo período sin uso, por favor, utilícelo nuevamente después de cargarlo por completo. </w:t>
      </w:r>
    </w:p>
    <w:p w14:paraId="59105FDF" w14:textId="77777777" w:rsidR="0072270B" w:rsidRPr="009714CB" w:rsidRDefault="0072270B">
      <w:pPr>
        <w:widowControl/>
        <w:numPr>
          <w:ilvl w:val="0"/>
          <w:numId w:val="56"/>
        </w:numPr>
        <w:wordWrap/>
        <w:autoSpaceDE/>
        <w:autoSpaceDN/>
        <w:spacing w:after="0"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Ten en cuenta que la batería podría explotar si se retira a la fuerza. </w:t>
      </w:r>
    </w:p>
    <w:p w14:paraId="643AE4FF" w14:textId="091B0578" w:rsidR="0072270B" w:rsidRPr="009714CB" w:rsidRDefault="0072270B">
      <w:pPr>
        <w:widowControl/>
        <w:numPr>
          <w:ilvl w:val="0"/>
          <w:numId w:val="56"/>
        </w:numPr>
        <w:wordWrap/>
        <w:autoSpaceDE/>
        <w:autoSpaceDN/>
        <w:spacing w:after="0"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No cambies, modifiques ni expongas el </w:t>
      </w:r>
      <w:r w:rsidR="00576361" w:rsidRPr="009714CB">
        <w:rPr>
          <w:rFonts w:asciiTheme="majorBidi" w:hAnsiTheme="majorBidi" w:cstheme="majorBidi"/>
          <w:szCs w:val="22"/>
          <w:lang w:val="fr-FR"/>
        </w:rPr>
        <w:t xml:space="preserve">Dot Pad </w:t>
      </w:r>
      <w:r w:rsidRPr="009714CB">
        <w:rPr>
          <w:rFonts w:asciiTheme="majorBidi" w:hAnsiTheme="majorBidi" w:cstheme="majorBidi"/>
          <w:szCs w:val="22"/>
          <w:lang w:val="fr-FR"/>
        </w:rPr>
        <w:t xml:space="preserve">a líquidos. Una vez que tu </w:t>
      </w:r>
      <w:r w:rsidR="00576361" w:rsidRPr="009714CB">
        <w:rPr>
          <w:rFonts w:asciiTheme="majorBidi" w:hAnsiTheme="majorBidi" w:cstheme="majorBidi"/>
          <w:szCs w:val="22"/>
          <w:lang w:val="fr-FR"/>
        </w:rPr>
        <w:t xml:space="preserve">Dot Pad </w:t>
      </w:r>
      <w:r w:rsidRPr="009714CB">
        <w:rPr>
          <w:rFonts w:asciiTheme="majorBidi" w:hAnsiTheme="majorBidi" w:cstheme="majorBidi"/>
          <w:szCs w:val="22"/>
          <w:lang w:val="fr-FR"/>
        </w:rPr>
        <w:t xml:space="preserve">esté completamente cargado, desconecta el cargador de la toma de corriente y de tu </w:t>
      </w:r>
      <w:r w:rsidR="00576361" w:rsidRPr="009714CB">
        <w:rPr>
          <w:rFonts w:asciiTheme="majorBidi" w:hAnsiTheme="majorBidi" w:cstheme="majorBidi"/>
          <w:szCs w:val="22"/>
          <w:lang w:val="fr-FR"/>
        </w:rPr>
        <w:t xml:space="preserve">Dot Pad </w:t>
      </w:r>
      <w:r w:rsidRPr="009714CB">
        <w:rPr>
          <w:rFonts w:asciiTheme="majorBidi" w:hAnsiTheme="majorBidi" w:cstheme="majorBidi"/>
          <w:szCs w:val="22"/>
          <w:lang w:val="fr-FR"/>
        </w:rPr>
        <w:t xml:space="preserve">para evitar un consumo innecesario de energía. </w:t>
      </w:r>
    </w:p>
    <w:p w14:paraId="426FF58F" w14:textId="77777777" w:rsidR="0072270B" w:rsidRPr="009714CB" w:rsidRDefault="0072270B">
      <w:pPr>
        <w:widowControl/>
        <w:numPr>
          <w:ilvl w:val="0"/>
          <w:numId w:val="56"/>
        </w:numPr>
        <w:wordWrap/>
        <w:autoSpaceDE/>
        <w:autoSpaceDN/>
        <w:spacing w:after="0" w:line="276" w:lineRule="auto"/>
        <w:jc w:val="both"/>
        <w:rPr>
          <w:rFonts w:asciiTheme="majorBidi" w:hAnsiTheme="majorBidi" w:cstheme="majorBidi"/>
          <w:szCs w:val="22"/>
          <w:lang w:val="fr-FR"/>
        </w:rPr>
      </w:pPr>
      <w:r w:rsidRPr="009714CB">
        <w:rPr>
          <w:rFonts w:asciiTheme="majorBidi" w:hAnsiTheme="majorBidi" w:cstheme="majorBidi"/>
          <w:szCs w:val="22"/>
          <w:lang w:val="fr-FR"/>
        </w:rPr>
        <w:t>Por favor, lleva contigo el producto y el cargador cuando visites un centro de servicio por problemas con la batería.</w:t>
      </w:r>
    </w:p>
    <w:p w14:paraId="5C2C5081" w14:textId="54F7BCA7" w:rsidR="0072270B" w:rsidRPr="009714CB" w:rsidRDefault="0072270B">
      <w:pPr>
        <w:widowControl/>
        <w:numPr>
          <w:ilvl w:val="0"/>
          <w:numId w:val="56"/>
        </w:numPr>
        <w:wordWrap/>
        <w:autoSpaceDE/>
        <w:autoSpaceDN/>
        <w:spacing w:after="0"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Si el producto se calienta durante la carga, usa guantes o una herramienta (en lugar de tus manos) para separar el cargador del </w:t>
      </w:r>
      <w:r w:rsidR="00576361" w:rsidRPr="009714CB">
        <w:rPr>
          <w:rFonts w:asciiTheme="majorBidi" w:hAnsiTheme="majorBidi" w:cstheme="majorBidi"/>
          <w:szCs w:val="22"/>
          <w:lang w:val="fr-FR"/>
        </w:rPr>
        <w:t>Dot Pad</w:t>
      </w:r>
      <w:r w:rsidRPr="009714CB">
        <w:rPr>
          <w:rFonts w:asciiTheme="majorBidi" w:hAnsiTheme="majorBidi" w:cstheme="majorBidi"/>
          <w:szCs w:val="22"/>
          <w:lang w:val="fr-FR"/>
        </w:rPr>
        <w:t>.</w:t>
      </w:r>
    </w:p>
    <w:p w14:paraId="2B1951BC" w14:textId="7920757F" w:rsidR="0072270B" w:rsidRPr="009714CB" w:rsidRDefault="0072270B">
      <w:pPr>
        <w:widowControl/>
        <w:numPr>
          <w:ilvl w:val="0"/>
          <w:numId w:val="56"/>
        </w:numPr>
        <w:wordWrap/>
        <w:autoSpaceDE/>
        <w:autoSpaceDN/>
        <w:spacing w:after="0"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El sobrecalentamiento puede dañar el producto. Si su </w:t>
      </w:r>
      <w:r w:rsidR="00576361" w:rsidRPr="009714CB">
        <w:rPr>
          <w:rFonts w:asciiTheme="majorBidi" w:hAnsiTheme="majorBidi" w:cstheme="majorBidi"/>
          <w:szCs w:val="22"/>
          <w:lang w:val="fr-FR"/>
        </w:rPr>
        <w:t xml:space="preserve">Dot Pad </w:t>
      </w:r>
      <w:r w:rsidRPr="009714CB">
        <w:rPr>
          <w:rFonts w:asciiTheme="majorBidi" w:hAnsiTheme="majorBidi" w:cstheme="majorBidi"/>
          <w:szCs w:val="22"/>
          <w:lang w:val="fr-FR"/>
        </w:rPr>
        <w:t>se sobrecalienta durante la carga, desconecte el cable de carga USB y comuníquese con un centro de servicio autorizado de Dot Inc.</w:t>
      </w:r>
    </w:p>
    <w:p w14:paraId="05617038" w14:textId="77777777" w:rsidR="0072270B" w:rsidRPr="009714CB" w:rsidRDefault="0072270B" w:rsidP="0072270B">
      <w:pPr>
        <w:spacing w:line="276" w:lineRule="auto"/>
        <w:jc w:val="both"/>
        <w:rPr>
          <w:rFonts w:asciiTheme="majorBidi" w:hAnsiTheme="majorBidi" w:cstheme="majorBidi"/>
          <w:b/>
          <w:szCs w:val="22"/>
        </w:rPr>
      </w:pPr>
      <w:r w:rsidRPr="009714CB">
        <w:rPr>
          <w:rFonts w:asciiTheme="majorBidi" w:hAnsiTheme="majorBidi" w:cstheme="majorBidi"/>
          <w:b/>
          <w:szCs w:val="22"/>
        </w:rPr>
        <w:t>14. No lo someta a golpes ni impactos.</w:t>
      </w:r>
    </w:p>
    <w:p w14:paraId="061ABC6F" w14:textId="2EDD6C1C" w:rsidR="0072270B" w:rsidRPr="009714CB" w:rsidRDefault="0072270B" w:rsidP="0072270B">
      <w:pPr>
        <w:spacing w:line="276" w:lineRule="auto"/>
        <w:rPr>
          <w:rFonts w:asciiTheme="majorBidi" w:hAnsiTheme="majorBidi" w:cstheme="majorBidi"/>
          <w:szCs w:val="22"/>
          <w:lang w:val="fr-FR"/>
        </w:rPr>
      </w:pPr>
      <w:r w:rsidRPr="009714CB">
        <w:rPr>
          <w:rFonts w:asciiTheme="majorBidi" w:hAnsiTheme="majorBidi" w:cstheme="majorBidi"/>
          <w:szCs w:val="22"/>
          <w:lang w:val="fr-FR"/>
        </w:rPr>
        <w:t xml:space="preserve">Si aplica una fuerza excesiva a su </w:t>
      </w:r>
      <w:r w:rsidR="00576361" w:rsidRPr="009714CB">
        <w:rPr>
          <w:rFonts w:asciiTheme="majorBidi" w:hAnsiTheme="majorBidi" w:cstheme="majorBidi"/>
          <w:szCs w:val="22"/>
          <w:lang w:val="fr-FR"/>
        </w:rPr>
        <w:t>Dot Pad</w:t>
      </w:r>
      <w:r w:rsidRPr="009714CB">
        <w:rPr>
          <w:rFonts w:asciiTheme="majorBidi" w:hAnsiTheme="majorBidi" w:cstheme="majorBidi"/>
          <w:szCs w:val="22"/>
          <w:lang w:val="fr-FR"/>
        </w:rPr>
        <w:t xml:space="preserve">, coloca objetos pesados encima, etc., esto podría causar un impacto en el producto. Esto podría dañar su </w:t>
      </w:r>
      <w:r w:rsidR="00576361" w:rsidRPr="009714CB">
        <w:rPr>
          <w:rFonts w:asciiTheme="majorBidi" w:hAnsiTheme="majorBidi" w:cstheme="majorBidi"/>
          <w:szCs w:val="22"/>
          <w:lang w:val="fr-FR"/>
        </w:rPr>
        <w:t>Dot Pad</w:t>
      </w:r>
      <w:r w:rsidRPr="009714CB">
        <w:rPr>
          <w:rFonts w:asciiTheme="majorBidi" w:hAnsiTheme="majorBidi" w:cstheme="majorBidi"/>
          <w:szCs w:val="22"/>
          <w:lang w:val="fr-FR"/>
        </w:rPr>
        <w:t xml:space="preserve">, provocar un mal funcionamiento o acortar su vida útil. También podría causar sobrecalentamiento, combustión o un incendio. Cuando no lo utilice, guárdelo en un lugar seguro para evitar golpes y daños a su </w:t>
      </w:r>
      <w:r w:rsidR="00576361" w:rsidRPr="009714CB">
        <w:rPr>
          <w:rFonts w:asciiTheme="majorBidi" w:hAnsiTheme="majorBidi" w:cstheme="majorBidi"/>
          <w:szCs w:val="22"/>
          <w:lang w:val="fr-FR"/>
        </w:rPr>
        <w:t>Dot Pad</w:t>
      </w:r>
      <w:r w:rsidRPr="009714CB">
        <w:rPr>
          <w:rFonts w:asciiTheme="majorBidi" w:hAnsiTheme="majorBidi" w:cstheme="majorBidi"/>
          <w:szCs w:val="22"/>
          <w:lang w:val="fr-FR"/>
        </w:rPr>
        <w:t>.</w:t>
      </w:r>
    </w:p>
    <w:p w14:paraId="4ABBA89E" w14:textId="77777777" w:rsidR="0072270B" w:rsidRPr="009714CB" w:rsidRDefault="0072270B" w:rsidP="0072270B">
      <w:pPr>
        <w:spacing w:line="276" w:lineRule="auto"/>
        <w:jc w:val="both"/>
        <w:rPr>
          <w:rFonts w:asciiTheme="majorBidi" w:hAnsiTheme="majorBidi" w:cstheme="majorBidi"/>
          <w:b/>
          <w:szCs w:val="22"/>
          <w:lang w:val="fr-FR"/>
        </w:rPr>
      </w:pPr>
      <w:r w:rsidRPr="009714CB">
        <w:rPr>
          <w:rFonts w:asciiTheme="majorBidi" w:hAnsiTheme="majorBidi" w:cstheme="majorBidi"/>
          <w:b/>
          <w:szCs w:val="22"/>
          <w:lang w:val="fr-FR"/>
        </w:rPr>
        <w:t xml:space="preserve">15. No utilices cargadores que no estén </w:t>
      </w:r>
      <w:r w:rsidRPr="009714CB">
        <w:rPr>
          <w:rFonts w:asciiTheme="majorBidi" w:hAnsiTheme="majorBidi" w:cstheme="majorBidi" w:hint="eastAsia"/>
          <w:b/>
          <w:szCs w:val="22"/>
          <w:lang w:val="fr-FR"/>
        </w:rPr>
        <w:t>certificados</w:t>
      </w:r>
      <w:r w:rsidRPr="009714CB">
        <w:rPr>
          <w:rFonts w:asciiTheme="majorBidi" w:hAnsiTheme="majorBidi" w:cstheme="majorBidi"/>
          <w:b/>
          <w:szCs w:val="22"/>
          <w:lang w:val="fr-FR"/>
        </w:rPr>
        <w:t>.</w:t>
      </w:r>
    </w:p>
    <w:p w14:paraId="1C409B61" w14:textId="4D551286" w:rsidR="0072270B" w:rsidRPr="009714CB" w:rsidRDefault="0072270B" w:rsidP="0072270B">
      <w:pPr>
        <w:rPr>
          <w:rFonts w:asciiTheme="majorBidi" w:hAnsiTheme="majorBidi" w:cstheme="majorBidi"/>
          <w:szCs w:val="22"/>
          <w:lang w:val="fr-FR"/>
        </w:rPr>
      </w:pPr>
      <w:r w:rsidRPr="009714CB">
        <w:rPr>
          <w:rFonts w:asciiTheme="majorBidi" w:hAnsiTheme="majorBidi" w:cstheme="majorBidi"/>
          <w:szCs w:val="22"/>
          <w:lang w:val="fr-FR"/>
        </w:rPr>
        <w:t xml:space="preserve">Evita usar cargadores </w:t>
      </w:r>
      <w:r w:rsidRPr="009714CB">
        <w:rPr>
          <w:rFonts w:asciiTheme="majorBidi" w:hAnsiTheme="majorBidi" w:cstheme="majorBidi" w:hint="eastAsia"/>
          <w:szCs w:val="22"/>
          <w:lang w:val="fr-FR"/>
        </w:rPr>
        <w:t xml:space="preserve">no certificados, </w:t>
      </w:r>
      <w:r w:rsidRPr="009714CB">
        <w:rPr>
          <w:rFonts w:asciiTheme="majorBidi" w:hAnsiTheme="majorBidi" w:cstheme="majorBidi"/>
          <w:szCs w:val="22"/>
          <w:lang w:val="fr-FR"/>
        </w:rPr>
        <w:t xml:space="preserve">ya que podrían dañar la batería y causar lesiones al usuario o dañar tu </w:t>
      </w:r>
      <w:r w:rsidR="00576361" w:rsidRPr="009714CB">
        <w:rPr>
          <w:rFonts w:asciiTheme="majorBidi" w:hAnsiTheme="majorBidi" w:cstheme="majorBidi"/>
          <w:szCs w:val="22"/>
          <w:lang w:val="fr-FR"/>
        </w:rPr>
        <w:t>Dot Pad</w:t>
      </w:r>
      <w:r w:rsidRPr="009714CB">
        <w:rPr>
          <w:rFonts w:asciiTheme="majorBidi" w:hAnsiTheme="majorBidi" w:cstheme="majorBidi"/>
          <w:szCs w:val="22"/>
          <w:lang w:val="fr-FR"/>
        </w:rPr>
        <w:t>.</w:t>
      </w:r>
    </w:p>
    <w:p w14:paraId="759593E1" w14:textId="77777777" w:rsidR="0072270B" w:rsidRPr="009714CB" w:rsidRDefault="0072270B" w:rsidP="0072270B">
      <w:pPr>
        <w:rPr>
          <w:lang w:val="fr-FR"/>
        </w:rPr>
      </w:pPr>
    </w:p>
    <w:p w14:paraId="06570F0F" w14:textId="77777777" w:rsidR="0072270B" w:rsidRPr="009714CB" w:rsidRDefault="0072270B" w:rsidP="00780B5F">
      <w:pPr>
        <w:pStyle w:val="2"/>
      </w:pPr>
      <w:bookmarkStart w:id="55" w:name="_Toc204765535"/>
      <w:bookmarkStart w:id="56" w:name="_Toc229410863"/>
      <w:r w:rsidRPr="009714CB">
        <w:t>Servicio al cliente</w:t>
      </w:r>
      <w:bookmarkEnd w:id="55"/>
      <w:bookmarkEnd w:id="56"/>
    </w:p>
    <w:p w14:paraId="54E970B7"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Para cualquier consulta, asistencia o información adicional, puede ponerse en contacto con Dot Inc. a través de los siguientes medios:</w:t>
      </w:r>
    </w:p>
    <w:p w14:paraId="1A95F426"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Correo electrónico de Dot: inquiry@dotincorp.com</w:t>
      </w:r>
    </w:p>
    <w:p w14:paraId="05C41D37"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Número de teléfono de Dot: +82) 2-864-1113</w:t>
      </w:r>
    </w:p>
    <w:p w14:paraId="4FA17E6D" w14:textId="77777777" w:rsidR="0072270B" w:rsidRPr="009714CB" w:rsidRDefault="0072270B" w:rsidP="0072270B">
      <w:pPr>
        <w:rPr>
          <w:rFonts w:ascii="Times New Roman" w:hAnsi="Times New Roman" w:cs="Times New Roman"/>
          <w:lang w:val="fr-FR"/>
        </w:rPr>
      </w:pPr>
      <w:r w:rsidRPr="009714CB">
        <w:rPr>
          <w:rFonts w:ascii="Times New Roman" w:hAnsi="Times New Roman" w:cs="Times New Roman"/>
          <w:lang w:val="fr-FR"/>
        </w:rPr>
        <w:t>Página web de Dot:</w:t>
      </w:r>
      <w:hyperlink r:id="rId15" w:history="1">
        <w:r w:rsidRPr="009714CB">
          <w:rPr>
            <w:rStyle w:val="ac"/>
            <w:rFonts w:ascii="Times New Roman" w:hAnsi="Times New Roman" w:cs="Times New Roman"/>
            <w:lang w:val="fr-FR"/>
          </w:rPr>
          <w:t xml:space="preserve"> https://www.dotincorp.com/</w:t>
        </w:r>
      </w:hyperlink>
    </w:p>
    <w:p w14:paraId="017C0553" w14:textId="77777777" w:rsidR="0072270B" w:rsidRPr="009714CB" w:rsidRDefault="0072270B" w:rsidP="0072270B">
      <w:pPr>
        <w:rPr>
          <w:rFonts w:ascii="Times New Roman" w:hAnsi="Times New Roman" w:cs="Times New Roman"/>
          <w:lang w:val="fr-FR"/>
        </w:rPr>
      </w:pPr>
    </w:p>
    <w:p w14:paraId="0DE4FFF2" w14:textId="77777777" w:rsidR="0072270B" w:rsidRPr="009714CB" w:rsidRDefault="0072270B" w:rsidP="00780B5F">
      <w:pPr>
        <w:pStyle w:val="2"/>
      </w:pPr>
      <w:bookmarkStart w:id="57" w:name="_Toc204765536"/>
      <w:bookmarkStart w:id="58" w:name="_Toc229410864"/>
      <w:r w:rsidRPr="009714CB">
        <w:t>Certificación del producto</w:t>
      </w:r>
      <w:bookmarkEnd w:id="57"/>
      <w:bookmarkEnd w:id="58"/>
    </w:p>
    <w:p w14:paraId="253BA2A3" w14:textId="77777777" w:rsidR="0072270B" w:rsidRPr="009714CB" w:rsidRDefault="0072270B" w:rsidP="0072270B">
      <w:pPr>
        <w:jc w:val="both"/>
        <w:rPr>
          <w:rFonts w:asciiTheme="majorBidi" w:hAnsiTheme="majorBidi" w:cstheme="majorBidi"/>
          <w:szCs w:val="22"/>
          <w:lang w:val="fr-FR"/>
        </w:rPr>
      </w:pPr>
      <w:r w:rsidRPr="009714CB">
        <w:rPr>
          <w:rFonts w:asciiTheme="majorBidi" w:hAnsiTheme="majorBidi" w:cstheme="majorBidi"/>
          <w:szCs w:val="22"/>
          <w:lang w:val="fr-FR"/>
        </w:rPr>
        <w:t>Corea del Sur: KC (ID de KC:</w:t>
      </w:r>
      <w:bookmarkStart w:id="59" w:name="_Hlk205802282"/>
      <w:r w:rsidRPr="009714CB">
        <w:rPr>
          <w:rFonts w:asciiTheme="majorBidi" w:hAnsiTheme="majorBidi" w:cstheme="majorBidi" w:hint="eastAsia"/>
          <w:szCs w:val="22"/>
          <w:lang w:val="fr-FR"/>
        </w:rPr>
        <w:t xml:space="preserve"> R-R-DOT-DPA320X</w:t>
      </w:r>
      <w:bookmarkEnd w:id="59"/>
      <w:r w:rsidRPr="009714CB">
        <w:rPr>
          <w:rFonts w:asciiTheme="majorBidi" w:hAnsiTheme="majorBidi" w:cstheme="majorBidi"/>
          <w:szCs w:val="22"/>
          <w:lang w:val="fr-FR"/>
        </w:rPr>
        <w:t xml:space="preserve"> )</w:t>
      </w:r>
    </w:p>
    <w:p w14:paraId="7BDAFD46" w14:textId="77777777" w:rsidR="0072270B" w:rsidRPr="009714CB" w:rsidRDefault="0072270B" w:rsidP="0072270B">
      <w:pPr>
        <w:jc w:val="both"/>
        <w:rPr>
          <w:rFonts w:asciiTheme="majorBidi" w:hAnsiTheme="majorBidi" w:cstheme="majorBidi"/>
          <w:szCs w:val="22"/>
          <w:lang w:val="fr-FR"/>
        </w:rPr>
      </w:pPr>
      <w:r w:rsidRPr="009714CB">
        <w:rPr>
          <w:rFonts w:asciiTheme="majorBidi" w:hAnsiTheme="majorBidi" w:cstheme="majorBidi"/>
          <w:szCs w:val="22"/>
          <w:lang w:val="fr-FR"/>
        </w:rPr>
        <w:t>Estados Unidos: FCC (ID de la FCC:</w:t>
      </w:r>
      <w:bookmarkStart w:id="60" w:name="_Hlk205802293"/>
      <w:r w:rsidRPr="009714CB">
        <w:rPr>
          <w:rFonts w:asciiTheme="majorBidi" w:hAnsiTheme="majorBidi" w:cstheme="majorBidi"/>
          <w:szCs w:val="22"/>
          <w:lang w:val="fr-FR"/>
        </w:rPr>
        <w:t xml:space="preserve"> 2BAM7DPA320X</w:t>
      </w:r>
      <w:bookmarkEnd w:id="60"/>
      <w:r w:rsidRPr="009714CB">
        <w:rPr>
          <w:rFonts w:asciiTheme="majorBidi" w:hAnsiTheme="majorBidi" w:cstheme="majorBidi"/>
          <w:szCs w:val="22"/>
          <w:lang w:val="fr-FR"/>
        </w:rPr>
        <w:t xml:space="preserve"> )</w:t>
      </w:r>
    </w:p>
    <w:p w14:paraId="1B335583" w14:textId="77777777" w:rsidR="0072270B" w:rsidRPr="009714CB" w:rsidRDefault="0072270B" w:rsidP="0072270B">
      <w:pPr>
        <w:jc w:val="both"/>
        <w:rPr>
          <w:rFonts w:asciiTheme="majorBidi" w:hAnsiTheme="majorBidi" w:cstheme="majorBidi"/>
          <w:szCs w:val="22"/>
          <w:lang w:val="fr-FR"/>
        </w:rPr>
      </w:pPr>
      <w:r w:rsidRPr="009714CB">
        <w:rPr>
          <w:rFonts w:asciiTheme="majorBidi" w:hAnsiTheme="majorBidi" w:cstheme="majorBidi"/>
          <w:szCs w:val="22"/>
          <w:lang w:val="fr-FR"/>
        </w:rPr>
        <w:t>Europa: CE</w:t>
      </w:r>
    </w:p>
    <w:p w14:paraId="1B645430" w14:textId="77777777" w:rsidR="0072270B" w:rsidRPr="009714CB" w:rsidRDefault="0072270B" w:rsidP="0072270B">
      <w:pPr>
        <w:jc w:val="both"/>
        <w:rPr>
          <w:rFonts w:asciiTheme="majorBidi" w:hAnsiTheme="majorBidi" w:cstheme="majorBidi"/>
          <w:szCs w:val="22"/>
          <w:lang w:val="fr-FR"/>
        </w:rPr>
      </w:pPr>
      <w:r w:rsidRPr="009714CB">
        <w:rPr>
          <w:rFonts w:asciiTheme="majorBidi" w:hAnsiTheme="majorBidi" w:cstheme="majorBidi"/>
          <w:szCs w:val="22"/>
          <w:lang w:val="fr-FR"/>
        </w:rPr>
        <w:t>Reino Unido: UKCA</w:t>
      </w:r>
    </w:p>
    <w:p w14:paraId="72FE87DB" w14:textId="77777777" w:rsidR="0072270B" w:rsidRPr="009714CB" w:rsidRDefault="0072270B" w:rsidP="0072270B">
      <w:pPr>
        <w:jc w:val="both"/>
        <w:rPr>
          <w:rFonts w:asciiTheme="majorBidi" w:hAnsiTheme="majorBidi" w:cstheme="majorBidi"/>
          <w:szCs w:val="22"/>
          <w:lang w:val="fr-FR"/>
        </w:rPr>
      </w:pPr>
      <w:r w:rsidRPr="009714CB">
        <w:rPr>
          <w:rFonts w:asciiTheme="majorBidi" w:hAnsiTheme="majorBidi" w:cstheme="majorBidi"/>
          <w:szCs w:val="22"/>
          <w:lang w:val="fr-FR"/>
        </w:rPr>
        <w:t>Japón: MIC de Japón (ID:</w:t>
      </w:r>
      <w:bookmarkStart w:id="61" w:name="_Hlk205802304"/>
      <w:r w:rsidRPr="009714CB">
        <w:rPr>
          <w:rFonts w:asciiTheme="majorBidi" w:hAnsiTheme="majorBidi" w:cstheme="majorBidi" w:hint="eastAsia"/>
          <w:szCs w:val="22"/>
          <w:lang w:val="fr-FR"/>
        </w:rPr>
        <w:t xml:space="preserve"> </w:t>
      </w:r>
      <w:r w:rsidRPr="009714CB">
        <w:rPr>
          <w:rFonts w:asciiTheme="majorBidi" w:hAnsiTheme="majorBidi" w:cstheme="majorBidi"/>
          <w:szCs w:val="22"/>
          <w:lang w:val="fr-FR"/>
        </w:rPr>
        <w:t>217-252498</w:t>
      </w:r>
      <w:bookmarkEnd w:id="61"/>
      <w:r w:rsidRPr="009714CB">
        <w:rPr>
          <w:rFonts w:asciiTheme="majorBidi" w:hAnsiTheme="majorBidi" w:cstheme="majorBidi"/>
          <w:szCs w:val="22"/>
          <w:lang w:val="fr-FR"/>
        </w:rPr>
        <w:t xml:space="preserve"> )</w:t>
      </w:r>
    </w:p>
    <w:p w14:paraId="29AED545" w14:textId="77777777" w:rsidR="0072270B" w:rsidRPr="009714CB" w:rsidRDefault="0072270B" w:rsidP="0072270B">
      <w:pPr>
        <w:jc w:val="both"/>
        <w:rPr>
          <w:rFonts w:asciiTheme="majorBidi" w:hAnsiTheme="majorBidi" w:cstheme="majorBidi"/>
          <w:szCs w:val="22"/>
          <w:lang w:val="fr-FR"/>
        </w:rPr>
      </w:pPr>
      <w:r w:rsidRPr="009714CB">
        <w:rPr>
          <w:rFonts w:asciiTheme="majorBidi" w:hAnsiTheme="majorBidi" w:cstheme="majorBidi"/>
          <w:szCs w:val="22"/>
          <w:lang w:val="fr-FR"/>
        </w:rPr>
        <w:t>Australia: RCM</w:t>
      </w:r>
    </w:p>
    <w:p w14:paraId="33388385" w14:textId="77777777" w:rsidR="0072270B" w:rsidRPr="009714CB" w:rsidRDefault="0072270B" w:rsidP="0072270B">
      <w:pPr>
        <w:jc w:val="both"/>
        <w:rPr>
          <w:rFonts w:asciiTheme="majorBidi" w:hAnsiTheme="majorBidi" w:cstheme="majorBidi"/>
          <w:b/>
          <w:sz w:val="28"/>
          <w:szCs w:val="28"/>
          <w:lang w:val="fr-FR"/>
        </w:rPr>
      </w:pPr>
      <w:r w:rsidRPr="009714CB">
        <w:rPr>
          <w:rFonts w:asciiTheme="majorBidi" w:hAnsiTheme="majorBidi" w:cstheme="majorBidi"/>
          <w:b/>
          <w:sz w:val="28"/>
          <w:szCs w:val="28"/>
          <w:lang w:val="fr-FR"/>
        </w:rPr>
        <w:t>1. KC: Certificación de Corea</w:t>
      </w:r>
    </w:p>
    <w:p w14:paraId="1A1A5BC9" w14:textId="77777777" w:rsidR="0072270B" w:rsidRPr="009714CB" w:rsidRDefault="0072270B" w:rsidP="0072270B">
      <w:pPr>
        <w:shd w:val="clear" w:color="auto" w:fill="FFFFFF"/>
        <w:spacing w:line="276" w:lineRule="auto"/>
        <w:jc w:val="both"/>
        <w:rPr>
          <w:rFonts w:asciiTheme="majorBidi" w:eastAsia="Arial" w:hAnsiTheme="majorBidi" w:cstheme="majorBidi"/>
          <w:szCs w:val="22"/>
          <w:lang w:val="fr-FR"/>
        </w:rPr>
      </w:pPr>
      <w:r w:rsidRPr="009714CB">
        <w:rPr>
          <w:rFonts w:asciiTheme="majorBidi" w:hAnsiTheme="majorBidi" w:cstheme="majorBidi"/>
          <w:szCs w:val="22"/>
          <w:lang w:val="fr-FR"/>
        </w:rPr>
        <w:t>※ El equipo inalámbrico en uso puede causar interferencias de radio.</w:t>
      </w:r>
    </w:p>
    <w:p w14:paraId="003FF907" w14:textId="77777777" w:rsidR="0072270B" w:rsidRPr="009714CB" w:rsidRDefault="0072270B" w:rsidP="0072270B">
      <w:pPr>
        <w:shd w:val="clear" w:color="auto" w:fill="FFFFFF"/>
        <w:spacing w:line="276" w:lineRule="auto"/>
        <w:jc w:val="both"/>
        <w:rPr>
          <w:rFonts w:asciiTheme="majorBidi" w:hAnsiTheme="majorBidi" w:cstheme="majorBidi"/>
          <w:sz w:val="28"/>
          <w:szCs w:val="28"/>
          <w:lang w:val="fr-FR"/>
        </w:rPr>
      </w:pPr>
      <w:r w:rsidRPr="009714CB">
        <w:rPr>
          <w:rFonts w:asciiTheme="majorBidi" w:hAnsiTheme="majorBidi" w:cstheme="majorBidi"/>
          <w:szCs w:val="22"/>
          <w:lang w:val="fr-FR"/>
        </w:rPr>
        <w:t>※ El fabricante y el instalador no pueden brindar servicios relacionados con la seguridad de las personas, ya que los equipos inalámbricos pueden causar interferencias de radio.</w:t>
      </w:r>
    </w:p>
    <w:p w14:paraId="31412E34" w14:textId="77777777" w:rsidR="0072270B" w:rsidRPr="009714CB" w:rsidRDefault="0072270B" w:rsidP="0072270B">
      <w:pPr>
        <w:jc w:val="both"/>
        <w:rPr>
          <w:rFonts w:asciiTheme="majorBidi" w:hAnsiTheme="majorBidi" w:cstheme="majorBidi"/>
          <w:b/>
          <w:sz w:val="28"/>
          <w:szCs w:val="28"/>
        </w:rPr>
      </w:pPr>
      <w:r w:rsidRPr="009714CB">
        <w:rPr>
          <w:rFonts w:asciiTheme="majorBidi" w:hAnsiTheme="majorBidi" w:cstheme="majorBidi"/>
          <w:b/>
          <w:sz w:val="28"/>
          <w:szCs w:val="28"/>
        </w:rPr>
        <w:t>2. FCC: Comisión Federal de Comunicaciones</w:t>
      </w:r>
    </w:p>
    <w:p w14:paraId="2C963E43" w14:textId="77777777" w:rsidR="0072270B" w:rsidRPr="009714CB" w:rsidRDefault="0072270B" w:rsidP="0072270B">
      <w:pPr>
        <w:jc w:val="both"/>
        <w:rPr>
          <w:rFonts w:asciiTheme="majorBidi" w:hAnsiTheme="majorBidi" w:cstheme="majorBidi"/>
        </w:rPr>
      </w:pPr>
      <w:r w:rsidRPr="009714CB">
        <w:rPr>
          <w:rFonts w:asciiTheme="majorBidi" w:hAnsiTheme="majorBidi" w:cstheme="majorBidi"/>
          <w:noProof/>
        </w:rPr>
        <w:drawing>
          <wp:inline distT="0" distB="0" distL="0" distR="0" wp14:anchorId="3459B714" wp14:editId="70D13AB4">
            <wp:extent cx="742950" cy="571500"/>
            <wp:effectExtent l="0" t="0" r="0" b="0"/>
            <wp:docPr id="54" name="image14.png" descr="Image. FCC Mark"/>
            <wp:cNvGraphicFramePr/>
            <a:graphic xmlns:a="http://schemas.openxmlformats.org/drawingml/2006/main">
              <a:graphicData uri="http://schemas.openxmlformats.org/drawingml/2006/picture">
                <pic:pic xmlns:pic="http://schemas.openxmlformats.org/drawingml/2006/picture">
                  <pic:nvPicPr>
                    <pic:cNvPr id="0" name="image14.png" descr="Image. FCC Mark"/>
                    <pic:cNvPicPr preferRelativeResize="0"/>
                  </pic:nvPicPr>
                  <pic:blipFill>
                    <a:blip r:embed="rId16"/>
                    <a:srcRect/>
                    <a:stretch>
                      <a:fillRect/>
                    </a:stretch>
                  </pic:blipFill>
                  <pic:spPr>
                    <a:xfrm>
                      <a:off x="0" y="0"/>
                      <a:ext cx="742950" cy="571500"/>
                    </a:xfrm>
                    <a:prstGeom prst="rect">
                      <a:avLst/>
                    </a:prstGeom>
                    <a:ln/>
                  </pic:spPr>
                </pic:pic>
              </a:graphicData>
            </a:graphic>
          </wp:inline>
        </w:drawing>
      </w:r>
    </w:p>
    <w:p w14:paraId="1ADF4923" w14:textId="77777777"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u w:val="single"/>
          <w:lang w:val="fr-FR"/>
        </w:rPr>
        <w:t>FCC Clase A</w:t>
      </w:r>
    </w:p>
    <w:p w14:paraId="0305916B" w14:textId="71A4AA04"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Este equipo ha sido probado y se ha comprobado que cumple con los límites establecidos para un </w:t>
      </w:r>
      <w:r w:rsidR="00B941C4" w:rsidRPr="009714CB">
        <w:rPr>
          <w:rFonts w:asciiTheme="majorBidi" w:hAnsiTheme="majorBidi" w:cstheme="majorBidi"/>
          <w:szCs w:val="22"/>
          <w:lang w:val="fr-FR"/>
        </w:rPr>
        <w:t>dispositivo digital</w:t>
      </w:r>
      <w:r w:rsidRPr="009714CB">
        <w:rPr>
          <w:rFonts w:asciiTheme="majorBidi" w:hAnsiTheme="majorBidi" w:cstheme="majorBidi"/>
          <w:szCs w:val="22"/>
          <w:lang w:val="fr-FR"/>
        </w:rPr>
        <w:t xml:space="preserve"> de Clase A, de conformidad con la Parte 15 de las normas de la FCC. Estos límites están diseñados para brindar una protección razonable contra interferencias dañinas cuando el equipo se utiliza en un entorno comercial. Este equipo genera, utiliza y puede irradiar energía de radiofrecuencia y, si no se instala y utiliza de acuerdo con el manual de instrucciones, puede causar interferencias dañinas en las comunicaciones por radio. Es probable que el funcionamiento de este equipo en una zona residencial cause interferencias perjudiciales; en tal caso, el usuario deberá corregir las interferencias por su cuenta. </w:t>
      </w:r>
    </w:p>
    <w:p w14:paraId="07A87736" w14:textId="77777777"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u w:val="single"/>
          <w:lang w:val="fr-FR"/>
        </w:rPr>
        <w:t>Clase B de la FCC</w:t>
      </w:r>
    </w:p>
    <w:p w14:paraId="64F21514" w14:textId="12ACAF68"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Este equipo ha sido sometido a pruebas y se ha comprobado que cumple con los límites establecidos para un </w:t>
      </w:r>
      <w:r w:rsidR="00B941C4" w:rsidRPr="009714CB">
        <w:rPr>
          <w:rFonts w:asciiTheme="majorBidi" w:hAnsiTheme="majorBidi" w:cstheme="majorBidi"/>
          <w:szCs w:val="22"/>
          <w:lang w:val="fr-FR"/>
        </w:rPr>
        <w:t>dispositivo digital</w:t>
      </w:r>
      <w:r w:rsidRPr="009714CB">
        <w:rPr>
          <w:rFonts w:asciiTheme="majorBidi" w:hAnsiTheme="majorBidi" w:cstheme="majorBidi"/>
          <w:szCs w:val="22"/>
          <w:lang w:val="fr-FR"/>
        </w:rPr>
        <w:t xml:space="preserve"> de Clase B, de conformidad con la Parte 15 de las normas de la FCC. Estos límites están diseñados para brindar una protección razonable contra interferencias dañinas en una instalación residencial. Este equipo genera, utiliza y puede irradiar energía de radiofrecuencia y, si no se instala y utiliza de acuerdo con las instrucciones, puede causar interferencias perjudiciales en la recepción de radio o televisión, lo cual puede determinarse apagando y volviendo a encender el equipo; se recomienda al usuario que intente corregir la interferencia mediante una o más de las siguientes medidas: </w:t>
      </w:r>
    </w:p>
    <w:p w14:paraId="361F9585" w14:textId="77777777"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 Reorientar o cambiar de lugar la antena receptora. </w:t>
      </w:r>
    </w:p>
    <w:p w14:paraId="74B7E422" w14:textId="77777777"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 Aumentar la distancia entre el equipo y el receptor. </w:t>
      </w:r>
    </w:p>
    <w:p w14:paraId="4DB7DDDE" w14:textId="77777777"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 Conecte el equipo a un tomacorriente en un circuito diferente al que está conectado el receptor. </w:t>
      </w:r>
    </w:p>
    <w:p w14:paraId="21C76EAF" w14:textId="77777777"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 Consulte al distribuidor o a un técnico de radio y televisión con experiencia para obtener ayuda. </w:t>
      </w:r>
    </w:p>
    <w:p w14:paraId="7AEDEBAA" w14:textId="77777777"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u w:val="single"/>
          <w:lang w:val="fr-FR"/>
        </w:rPr>
        <w:t>Precaución</w:t>
      </w:r>
    </w:p>
    <w:p w14:paraId="1476CC86" w14:textId="77777777" w:rsidR="0072270B" w:rsidRPr="009714CB" w:rsidRDefault="0072270B" w:rsidP="0072270B">
      <w:pPr>
        <w:spacing w:line="276" w:lineRule="auto"/>
        <w:jc w:val="both"/>
        <w:rPr>
          <w:rFonts w:asciiTheme="majorBidi" w:hAnsiTheme="majorBidi" w:cstheme="majorBidi"/>
          <w:szCs w:val="22"/>
        </w:rPr>
      </w:pPr>
      <w:r w:rsidRPr="009714CB">
        <w:rPr>
          <w:rFonts w:asciiTheme="majorBidi" w:hAnsiTheme="majorBidi" w:cstheme="majorBidi"/>
          <w:szCs w:val="22"/>
          <w:lang w:val="fr-FR"/>
        </w:rPr>
        <w:t xml:space="preserve">El fabricante no se hace responsable de ninguna interferencia de radio o televisión causada por cambios o modificaciones no autorizados en este equipo. </w:t>
      </w:r>
      <w:r w:rsidRPr="009714CB">
        <w:rPr>
          <w:rFonts w:asciiTheme="majorBidi" w:hAnsiTheme="majorBidi" w:cstheme="majorBidi"/>
          <w:szCs w:val="22"/>
        </w:rPr>
        <w:t xml:space="preserve">Dichos cambios o modificaciones podrían anular el derecho del usuario a utilizar el equipo. </w:t>
      </w:r>
    </w:p>
    <w:p w14:paraId="2C90FC95" w14:textId="77777777" w:rsidR="0072270B" w:rsidRPr="009714CB" w:rsidRDefault="0072270B" w:rsidP="0072270B">
      <w:pPr>
        <w:spacing w:line="276" w:lineRule="auto"/>
        <w:jc w:val="both"/>
        <w:rPr>
          <w:rFonts w:asciiTheme="majorBidi" w:hAnsiTheme="majorBidi" w:cstheme="majorBidi"/>
          <w:szCs w:val="22"/>
        </w:rPr>
      </w:pPr>
      <w:r w:rsidRPr="009714CB">
        <w:rPr>
          <w:rFonts w:asciiTheme="majorBidi" w:hAnsiTheme="majorBidi" w:cstheme="majorBidi"/>
          <w:szCs w:val="22"/>
        </w:rPr>
        <w:t xml:space="preserve">Este equipo debe instalarse y operarse de acuerdo con las instrucciones proporcionadas, y la(s) antena(s) utilizada(s) para este transmisor debe(n) instalarse de manera que se mantenga una distancia de al menos 20 cm de todas las personas, y no debe(n) ubicarse ni funcionar junto con ninguna otra antena o transmisor. </w:t>
      </w:r>
    </w:p>
    <w:p w14:paraId="5136BA0B" w14:textId="77777777"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rPr>
        <w:t xml:space="preserve">Todos los derechos reservados. Este manual no puede reproducirse de ninguna forma, ni siquiera parcialmente, ni duplicarse o procesarse mediante procesos electrónicos, mecánicos o químicos sin el permiso por escrito del editor. </w:t>
      </w:r>
      <w:r w:rsidRPr="009714CB">
        <w:rPr>
          <w:rFonts w:asciiTheme="majorBidi" w:hAnsiTheme="majorBidi" w:cstheme="majorBidi"/>
          <w:szCs w:val="22"/>
          <w:lang w:val="fr-FR"/>
        </w:rPr>
        <w:t xml:space="preserve">Este folleto puede contener errores o erratas. La información que contiene se revisa periódicamente y las correcciones se incluyen en ediciones posteriores. No asumimos ninguna responsabilidad por cualquier error técnico o de impresión, ni por sus consecuencias. Se reconocen todas las patentes de marcas registradas. </w:t>
      </w:r>
    </w:p>
    <w:p w14:paraId="3B8C10A3" w14:textId="77777777" w:rsidR="0072270B" w:rsidRPr="009714CB" w:rsidRDefault="0072270B" w:rsidP="0072270B">
      <w:pPr>
        <w:jc w:val="both"/>
        <w:rPr>
          <w:rFonts w:asciiTheme="majorBidi" w:hAnsiTheme="majorBidi" w:cstheme="majorBidi"/>
        </w:rPr>
      </w:pPr>
      <w:r w:rsidRPr="009714CB">
        <w:rPr>
          <w:rFonts w:asciiTheme="majorBidi" w:hAnsiTheme="majorBidi" w:cstheme="majorBidi"/>
          <w:b/>
          <w:sz w:val="28"/>
          <w:szCs w:val="28"/>
        </w:rPr>
        <w:t>3. CE: Conformidad europea</w:t>
      </w:r>
    </w:p>
    <w:p w14:paraId="0767127D" w14:textId="77777777" w:rsidR="0072270B" w:rsidRPr="009714CB" w:rsidRDefault="0072270B" w:rsidP="0072270B">
      <w:pPr>
        <w:jc w:val="both"/>
        <w:rPr>
          <w:rFonts w:asciiTheme="majorBidi" w:hAnsiTheme="majorBidi" w:cstheme="majorBidi"/>
        </w:rPr>
      </w:pPr>
      <w:r w:rsidRPr="009714CB">
        <w:rPr>
          <w:rFonts w:asciiTheme="majorBidi" w:hAnsiTheme="majorBidi" w:cstheme="majorBidi"/>
          <w:noProof/>
        </w:rPr>
        <w:drawing>
          <wp:inline distT="0" distB="0" distL="0" distR="0" wp14:anchorId="25C5ED53" wp14:editId="352E4C37">
            <wp:extent cx="838200" cy="666750"/>
            <wp:effectExtent l="0" t="0" r="0" b="0"/>
            <wp:docPr id="55" name="image29.png" descr="Image. CE mark"/>
            <wp:cNvGraphicFramePr/>
            <a:graphic xmlns:a="http://schemas.openxmlformats.org/drawingml/2006/main">
              <a:graphicData uri="http://schemas.openxmlformats.org/drawingml/2006/picture">
                <pic:pic xmlns:pic="http://schemas.openxmlformats.org/drawingml/2006/picture">
                  <pic:nvPicPr>
                    <pic:cNvPr id="0" name="image29.png" descr="Image. CE mark"/>
                    <pic:cNvPicPr preferRelativeResize="0"/>
                  </pic:nvPicPr>
                  <pic:blipFill>
                    <a:blip r:embed="rId17"/>
                    <a:srcRect/>
                    <a:stretch>
                      <a:fillRect/>
                    </a:stretch>
                  </pic:blipFill>
                  <pic:spPr>
                    <a:xfrm>
                      <a:off x="0" y="0"/>
                      <a:ext cx="838200" cy="666750"/>
                    </a:xfrm>
                    <a:prstGeom prst="rect">
                      <a:avLst/>
                    </a:prstGeom>
                    <a:ln/>
                  </pic:spPr>
                </pic:pic>
              </a:graphicData>
            </a:graphic>
          </wp:inline>
        </w:drawing>
      </w:r>
    </w:p>
    <w:p w14:paraId="183CEDA6" w14:textId="77777777"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La marca «CE» indica que este producto cumple con los requisitos europeos de seguridad, salud, medio ambiente y protección del consumidor. Los dispositivos con la marca «CE» están destinados a la venta en Europa. </w:t>
      </w:r>
    </w:p>
    <w:p w14:paraId="7475C188" w14:textId="77777777" w:rsidR="0072270B" w:rsidRPr="009714CB" w:rsidRDefault="0072270B" w:rsidP="0072270B">
      <w:pPr>
        <w:jc w:val="both"/>
        <w:rPr>
          <w:rFonts w:asciiTheme="majorBidi" w:hAnsiTheme="majorBidi" w:cstheme="majorBidi"/>
          <w:lang w:val="fr-FR"/>
        </w:rPr>
      </w:pPr>
      <w:r w:rsidRPr="009714CB">
        <w:rPr>
          <w:rFonts w:asciiTheme="majorBidi" w:hAnsiTheme="majorBidi" w:cstheme="majorBidi"/>
          <w:lang w:val="fr-FR"/>
        </w:rPr>
        <w:t xml:space="preserve"> </w:t>
      </w:r>
      <w:r w:rsidRPr="009714CB">
        <w:rPr>
          <w:rFonts w:asciiTheme="majorBidi" w:hAnsiTheme="majorBidi" w:cstheme="majorBidi"/>
          <w:b/>
          <w:sz w:val="28"/>
          <w:szCs w:val="28"/>
          <w:lang w:val="fr-FR"/>
        </w:rPr>
        <w:t>4. RAEE: Residuos de aparatos eléctricos y electrónicos</w:t>
      </w:r>
    </w:p>
    <w:p w14:paraId="648E8281" w14:textId="77777777" w:rsidR="0072270B" w:rsidRPr="009714CB" w:rsidRDefault="0072270B" w:rsidP="0072270B">
      <w:pPr>
        <w:spacing w:line="276" w:lineRule="auto"/>
        <w:jc w:val="both"/>
        <w:rPr>
          <w:rFonts w:asciiTheme="majorBidi" w:hAnsiTheme="majorBidi" w:cstheme="majorBidi"/>
        </w:rPr>
      </w:pPr>
      <w:r w:rsidRPr="009714CB">
        <w:rPr>
          <w:rFonts w:asciiTheme="majorBidi" w:hAnsiTheme="majorBidi" w:cstheme="majorBidi"/>
          <w:noProof/>
        </w:rPr>
        <w:drawing>
          <wp:inline distT="0" distB="0" distL="0" distR="0" wp14:anchorId="4C2EA343" wp14:editId="343A0D8B">
            <wp:extent cx="876300" cy="1143000"/>
            <wp:effectExtent l="0" t="0" r="0" b="0"/>
            <wp:docPr id="56" name="image16.png" descr="Image. WEEE mark"/>
            <wp:cNvGraphicFramePr/>
            <a:graphic xmlns:a="http://schemas.openxmlformats.org/drawingml/2006/main">
              <a:graphicData uri="http://schemas.openxmlformats.org/drawingml/2006/picture">
                <pic:pic xmlns:pic="http://schemas.openxmlformats.org/drawingml/2006/picture">
                  <pic:nvPicPr>
                    <pic:cNvPr id="0" name="image16.png" descr="Image. WEEE mark"/>
                    <pic:cNvPicPr preferRelativeResize="0"/>
                  </pic:nvPicPr>
                  <pic:blipFill>
                    <a:blip r:embed="rId18"/>
                    <a:srcRect/>
                    <a:stretch>
                      <a:fillRect/>
                    </a:stretch>
                  </pic:blipFill>
                  <pic:spPr>
                    <a:xfrm>
                      <a:off x="0" y="0"/>
                      <a:ext cx="876300" cy="1143000"/>
                    </a:xfrm>
                    <a:prstGeom prst="rect">
                      <a:avLst/>
                    </a:prstGeom>
                    <a:ln/>
                  </pic:spPr>
                </pic:pic>
              </a:graphicData>
            </a:graphic>
          </wp:inline>
        </w:drawing>
      </w:r>
    </w:p>
    <w:p w14:paraId="4A3171B2" w14:textId="77777777"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Este símbolo [contenedor con ruedas tachado, Anexo IV de la Directiva RAEE] indica la recolección separada de residuos de equipos eléctricos y electrónicos en los países de la UE. </w:t>
      </w:r>
      <w:r w:rsidRPr="009714CB">
        <w:rPr>
          <w:rFonts w:asciiTheme="majorBidi" w:hAnsiTheme="majorBidi" w:cstheme="majorBidi"/>
          <w:szCs w:val="22"/>
        </w:rPr>
        <w:t xml:space="preserve">Por favor, no deseche el equipo con la basura doméstica. </w:t>
      </w:r>
      <w:r w:rsidRPr="009714CB">
        <w:rPr>
          <w:rFonts w:asciiTheme="majorBidi" w:hAnsiTheme="majorBidi" w:cstheme="majorBidi"/>
          <w:szCs w:val="22"/>
          <w:lang w:val="fr-FR"/>
        </w:rPr>
        <w:t xml:space="preserve">Utilice los sistemas de devolución y recolección disponibles en su país para la eliminación adecuada de este producto. </w:t>
      </w:r>
    </w:p>
    <w:p w14:paraId="65E3838B" w14:textId="77777777" w:rsidR="0072270B" w:rsidRPr="009714CB" w:rsidRDefault="0072270B" w:rsidP="0072270B">
      <w:pPr>
        <w:spacing w:line="276" w:lineRule="auto"/>
        <w:jc w:val="both"/>
        <w:rPr>
          <w:rFonts w:asciiTheme="majorBidi" w:hAnsiTheme="majorBidi" w:cstheme="majorBidi"/>
          <w:szCs w:val="22"/>
          <w:lang w:val="fr-FR"/>
        </w:rPr>
      </w:pPr>
    </w:p>
    <w:p w14:paraId="643A4914" w14:textId="77777777"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u w:val="single"/>
          <w:lang w:val="fr-FR"/>
        </w:rPr>
        <w:t>Exención de responsabilidad</w:t>
      </w:r>
    </w:p>
    <w:p w14:paraId="2B127F73" w14:textId="77777777"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No se ofrece garantía ni declaración alguna, ya sea expresa o implícita, con respecto al contenido de esta documentación, su calidad, rendimiento, comerciabilidad o idoneidad para un propósito particular. La información presentada en esta documentación ha sido cuidadosamente verificada en cuanto a su confiabilidad; sin embargo, no se asume responsabilidad alguna por inexactitudes. La información contenida en esta documentación está sujeta a cambios sin previo aviso. </w:t>
      </w:r>
    </w:p>
    <w:p w14:paraId="7FB029ED" w14:textId="77777777"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En ningún caso Dot Inc. será responsable de daños directos, indirectos, especiales, incidentales o consecuentes que surjan del uso o la imposibilidad de usar este producto o la documentación, incluso cuando se haya advertido de la posibilidad de tales daños. </w:t>
      </w:r>
    </w:p>
    <w:p w14:paraId="2445706C" w14:textId="77777777"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[Declaración de cumplimiento de la FCC y la CE] </w:t>
      </w:r>
    </w:p>
    <w:p w14:paraId="16F69483" w14:textId="77777777"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Estos límites están diseñados para proporcionar una protección razonable contra la interferencia de frecuencias en instalaciones residenciales. Este equipo genera, utiliza y puede irradiar energía de radiofrecuencia, y si no se instala o utiliza de acuerdo con las instrucciones, puede causar interferencias perjudiciales para las comunicaciones por radio. Sin embargo, no hay garantía de que no se produzcan interferencias en la recepción de televisión, lo cual puede determinarse encendiendo y apagando el equipo. </w:t>
      </w:r>
    </w:p>
    <w:p w14:paraId="0CAC1EB0" w14:textId="77777777"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Se recomienda al usuario que intente corregir la interferencia mediante una o más de las siguientes medidas:</w:t>
      </w:r>
    </w:p>
    <w:p w14:paraId="42220926" w14:textId="77777777"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 Reorientar o cambiar de lugar la antena receptora. </w:t>
      </w:r>
    </w:p>
    <w:p w14:paraId="2EC5CE06" w14:textId="77777777" w:rsidR="0072270B" w:rsidRPr="009714CB" w:rsidRDefault="0072270B" w:rsidP="0072270B">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 xml:space="preserve">- Aumentar la distancia entre el equipo y el receptor. </w:t>
      </w:r>
    </w:p>
    <w:p w14:paraId="12D062C5" w14:textId="27B0B8A6" w:rsidR="001A6D92" w:rsidRPr="009714CB" w:rsidRDefault="0072270B" w:rsidP="00780B5F">
      <w:pPr>
        <w:spacing w:line="276" w:lineRule="auto"/>
        <w:jc w:val="both"/>
        <w:rPr>
          <w:rFonts w:asciiTheme="majorBidi" w:hAnsiTheme="majorBidi" w:cstheme="majorBidi"/>
          <w:szCs w:val="22"/>
          <w:lang w:val="fr-FR"/>
        </w:rPr>
      </w:pPr>
      <w:r w:rsidRPr="009714CB">
        <w:rPr>
          <w:rFonts w:asciiTheme="majorBidi" w:hAnsiTheme="majorBidi" w:cstheme="majorBidi"/>
          <w:szCs w:val="22"/>
          <w:lang w:val="fr-FR"/>
        </w:rPr>
        <w:t>- Conectar el equipo a un tomacorriente en un circuito diferente al que está conectado el receptor a</w:t>
      </w:r>
      <w:bookmarkStart w:id="62" w:name="_heading=h.4w31vcdjf2nh" w:colFirst="0" w:colLast="0"/>
      <w:bookmarkStart w:id="63" w:name="_heading=h.f811bkbrcgll" w:colFirst="0" w:colLast="0"/>
      <w:bookmarkEnd w:id="62"/>
      <w:bookmarkEnd w:id="63"/>
      <w:r w:rsidRPr="009714CB">
        <w:rPr>
          <w:rFonts w:asciiTheme="majorBidi" w:hAnsiTheme="majorBidi" w:cstheme="majorBidi"/>
          <w:szCs w:val="22"/>
          <w:lang w:val="fr-FR"/>
        </w:rPr>
        <w:t xml:space="preserve"> .</w:t>
      </w:r>
    </w:p>
    <w:p w14:paraId="317B1C63" w14:textId="6C0ED9E7" w:rsidR="00D76E84" w:rsidRPr="009714CB" w:rsidRDefault="00D76E84" w:rsidP="00185916">
      <w:pPr>
        <w:widowControl/>
        <w:wordWrap/>
        <w:autoSpaceDE/>
        <w:autoSpaceDN/>
        <w:rPr>
          <w:rFonts w:asciiTheme="majorBidi" w:hAnsiTheme="majorBidi" w:cstheme="majorBidi"/>
          <w:szCs w:val="22"/>
          <w:lang w:val="fr-FR"/>
        </w:rPr>
      </w:pPr>
      <w:r w:rsidRPr="009714CB">
        <w:rPr>
          <w:rFonts w:asciiTheme="majorBidi" w:hAnsiTheme="majorBidi" w:cstheme="majorBidi"/>
          <w:szCs w:val="22"/>
          <w:lang w:val="fr-FR"/>
        </w:rPr>
        <w:br w:type="page"/>
      </w:r>
    </w:p>
    <w:p w14:paraId="1F4FFFD0" w14:textId="1BEB733E" w:rsidR="00B06171" w:rsidRPr="009714CB" w:rsidRDefault="00D76E84" w:rsidP="00B06171">
      <w:pPr>
        <w:pStyle w:val="1"/>
        <w:jc w:val="center"/>
        <w:rPr>
          <w:rFonts w:ascii="Times New Roman" w:hAnsi="Times New Roman" w:cs="Times New Roman"/>
          <w:b/>
          <w:bCs/>
          <w:sz w:val="64"/>
          <w:szCs w:val="64"/>
          <w:lang w:val="en"/>
        </w:rPr>
      </w:pPr>
      <w:bookmarkStart w:id="64" w:name="_Toc229410865"/>
      <w:r w:rsidRPr="009714CB">
        <w:rPr>
          <w:rFonts w:ascii="Times New Roman" w:hAnsi="Times New Roman" w:cs="Times New Roman"/>
          <w:b/>
          <w:bCs/>
          <w:sz w:val="64"/>
          <w:szCs w:val="64"/>
          <w:lang w:val="en"/>
        </w:rPr>
        <w:t>Guía del usuario</w:t>
      </w:r>
      <w:r w:rsidR="005F4CCF" w:rsidRPr="009714CB">
        <w:rPr>
          <w:rFonts w:ascii="Times New Roman" w:hAnsi="Times New Roman" w:cs="Times New Roman" w:hint="eastAsia"/>
          <w:b/>
          <w:bCs/>
          <w:sz w:val="64"/>
          <w:szCs w:val="64"/>
          <w:lang w:val="en"/>
        </w:rPr>
        <w:t xml:space="preserve">: </w:t>
      </w:r>
      <w:r w:rsidR="005F4CCF" w:rsidRPr="009714CB">
        <w:rPr>
          <w:rFonts w:ascii="Times New Roman" w:hAnsi="Times New Roman" w:cs="Times New Roman"/>
          <w:b/>
          <w:bCs/>
          <w:sz w:val="64"/>
          <w:szCs w:val="64"/>
          <w:lang w:val="en"/>
        </w:rPr>
        <w:t xml:space="preserve">Cómo usar </w:t>
      </w:r>
      <w:r w:rsidRPr="009714CB">
        <w:rPr>
          <w:rFonts w:ascii="Times New Roman" w:hAnsi="Times New Roman" w:cs="Times New Roman"/>
          <w:b/>
          <w:bCs/>
          <w:sz w:val="64"/>
          <w:szCs w:val="64"/>
          <w:lang w:val="en"/>
        </w:rPr>
        <w:t xml:space="preserve">el </w:t>
      </w:r>
      <w:r w:rsidR="00576361" w:rsidRPr="009714CB">
        <w:rPr>
          <w:rFonts w:ascii="Times New Roman" w:hAnsi="Times New Roman" w:cs="Times New Roman"/>
          <w:b/>
          <w:bCs/>
          <w:sz w:val="64"/>
          <w:szCs w:val="64"/>
          <w:lang w:val="en"/>
        </w:rPr>
        <w:t xml:space="preserve">Dot Pad </w:t>
      </w:r>
      <w:r w:rsidRPr="009714CB">
        <w:rPr>
          <w:rFonts w:ascii="Times New Roman" w:hAnsi="Times New Roman" w:cs="Times New Roman"/>
          <w:b/>
          <w:bCs/>
          <w:sz w:val="64"/>
          <w:szCs w:val="64"/>
          <w:lang w:val="en"/>
        </w:rPr>
        <w:t>con Dot Canvas</w:t>
      </w:r>
      <w:bookmarkEnd w:id="64"/>
    </w:p>
    <w:p w14:paraId="3CE1788B" w14:textId="639206A6" w:rsidR="00B06171" w:rsidRPr="009714CB" w:rsidRDefault="00B06171" w:rsidP="00B06171">
      <w:pPr>
        <w:rPr>
          <w:lang w:val="en"/>
        </w:rPr>
      </w:pPr>
    </w:p>
    <w:p w14:paraId="554BE62F" w14:textId="0954A1D3" w:rsidR="00A16BCD" w:rsidRPr="009714CB" w:rsidRDefault="00A16BCD" w:rsidP="00D00CB5">
      <w:pPr>
        <w:pStyle w:val="2"/>
      </w:pPr>
      <w:bookmarkStart w:id="65" w:name="_Toc175742040"/>
      <w:bookmarkStart w:id="66" w:name="_Toc175749258"/>
      <w:bookmarkStart w:id="67" w:name="_Toc229410866"/>
      <w:r w:rsidRPr="009714CB">
        <w:rPr>
          <w:rFonts w:hint="eastAsia"/>
        </w:rPr>
        <w:t>Introducción</w:t>
      </w:r>
      <w:bookmarkEnd w:id="65"/>
      <w:bookmarkEnd w:id="66"/>
      <w:bookmarkEnd w:id="67"/>
    </w:p>
    <w:p w14:paraId="43E42937" w14:textId="219B1520" w:rsidR="00A16BCD" w:rsidRPr="009714CB" w:rsidRDefault="00A16BCD" w:rsidP="00E12277">
      <w:pPr>
        <w:pStyle w:val="3"/>
      </w:pPr>
      <w:bookmarkStart w:id="68" w:name="_Toc175742041"/>
      <w:bookmarkStart w:id="69" w:name="_Toc175749259"/>
      <w:bookmarkStart w:id="70" w:name="_Toc229410867"/>
      <w:r w:rsidRPr="009714CB">
        <w:t xml:space="preserve"> Introducción a Dot Canvas</w:t>
      </w:r>
      <w:bookmarkEnd w:id="68"/>
      <w:bookmarkEnd w:id="69"/>
      <w:bookmarkEnd w:id="70"/>
    </w:p>
    <w:p w14:paraId="27AF36CC" w14:textId="726AF46E" w:rsidR="00303D4A" w:rsidRPr="009714CB" w:rsidRDefault="00303D4A" w:rsidP="00303D4A">
      <w:pPr>
        <w:rPr>
          <w:rFonts w:ascii="Times New Roman" w:hAnsi="Times New Roman" w:cs="Times New Roman"/>
          <w:lang w:val="fr-FR"/>
        </w:rPr>
      </w:pPr>
      <w:r w:rsidRPr="009714CB">
        <w:rPr>
          <w:rFonts w:ascii="Times New Roman" w:hAnsi="Times New Roman" w:cs="Times New Roman"/>
        </w:rPr>
        <w:t xml:space="preserve">Dot Canvas es una herramienta digital versátil diseñada para el </w:t>
      </w:r>
      <w:r w:rsidR="008E5D62" w:rsidRPr="009714CB">
        <w:rPr>
          <w:rFonts w:ascii="Times New Roman" w:hAnsi="Times New Roman" w:cs="Times New Roman"/>
        </w:rPr>
        <w:t>Dot Pad</w:t>
      </w:r>
      <w:r w:rsidRPr="009714CB">
        <w:rPr>
          <w:rFonts w:ascii="Times New Roman" w:hAnsi="Times New Roman" w:cs="Times New Roman"/>
        </w:rPr>
        <w:t xml:space="preserve">, que ofrece tanto una aplicación como una plataforma web para crear, editar, </w:t>
      </w:r>
      <w:r w:rsidR="00ED4B54" w:rsidRPr="009714CB">
        <w:rPr>
          <w:rFonts w:ascii="Times New Roman" w:hAnsi="Times New Roman" w:cs="Times New Roman"/>
        </w:rPr>
        <w:t xml:space="preserve">guardar </w:t>
      </w:r>
      <w:r w:rsidRPr="009714CB">
        <w:rPr>
          <w:rFonts w:ascii="Times New Roman" w:hAnsi="Times New Roman" w:cs="Times New Roman"/>
        </w:rPr>
        <w:t xml:space="preserve">y compartir gráficos táctiles y texto en braille. </w:t>
      </w:r>
      <w:r w:rsidRPr="009714CB">
        <w:rPr>
          <w:rFonts w:ascii="Times New Roman" w:hAnsi="Times New Roman" w:cs="Times New Roman"/>
          <w:lang w:val="fr-FR"/>
        </w:rPr>
        <w:t>Adaptada a las necesidades de los usuarios con discapacidad visual y ciegos, Dot Canvas permite la creación de contenido rico y multisensorial, lo que les da a los usuarios la capacidad de diseñar e interactuar con información táctil de maneras que mejoran el aprendizaje, la creatividad y la accesibilidad.</w:t>
      </w:r>
    </w:p>
    <w:p w14:paraId="381E4659" w14:textId="5CB5C80B" w:rsidR="00303D4A" w:rsidRPr="009714CB" w:rsidRDefault="00303D4A" w:rsidP="00303D4A">
      <w:pPr>
        <w:rPr>
          <w:rFonts w:ascii="Times New Roman" w:hAnsi="Times New Roman" w:cs="Times New Roman"/>
          <w:lang w:val="fr-FR"/>
        </w:rPr>
      </w:pPr>
      <w:r w:rsidRPr="009714CB">
        <w:rPr>
          <w:rFonts w:ascii="Times New Roman" w:hAnsi="Times New Roman" w:cs="Times New Roman"/>
          <w:lang w:val="fr-FR"/>
        </w:rPr>
        <w:t xml:space="preserve">Ofrece una solución integral para crear y administrar contenido táctil, lo que la convierte en una herramienta esencial para los usuarios que buscan aprovechar al máximo las capacidades del </w:t>
      </w:r>
      <w:r w:rsidR="008E5D62" w:rsidRPr="009714CB">
        <w:rPr>
          <w:rFonts w:ascii="Times New Roman" w:hAnsi="Times New Roman" w:cs="Times New Roman"/>
          <w:lang w:val="fr-FR"/>
        </w:rPr>
        <w:t xml:space="preserve">Dot Pad </w:t>
      </w:r>
      <w:r w:rsidRPr="009714CB">
        <w:rPr>
          <w:rFonts w:ascii="Times New Roman" w:hAnsi="Times New Roman" w:cs="Times New Roman"/>
          <w:lang w:val="fr-FR"/>
        </w:rPr>
        <w:t>en diversos contextos, desde la educación y el uso profesional hasta proyectos personales.</w:t>
      </w:r>
    </w:p>
    <w:p w14:paraId="28F5944D" w14:textId="55862917" w:rsidR="00A16BCD" w:rsidRPr="009714CB" w:rsidRDefault="00A16BCD" w:rsidP="00E12277">
      <w:pPr>
        <w:pStyle w:val="3"/>
      </w:pPr>
      <w:bookmarkStart w:id="71" w:name="_Toc175742042"/>
      <w:bookmarkStart w:id="72" w:name="_Toc175749260"/>
      <w:bookmarkStart w:id="73" w:name="_Toc229410868"/>
      <w:r w:rsidRPr="009714CB">
        <w:rPr>
          <w:rFonts w:hint="eastAsia"/>
          <w:lang w:val="fr-FR"/>
        </w:rPr>
        <w:t xml:space="preserve"> </w:t>
      </w:r>
      <w:r w:rsidRPr="009714CB">
        <w:rPr>
          <w:rFonts w:hint="eastAsia"/>
        </w:rPr>
        <w:t>Requisitos del sistema</w:t>
      </w:r>
      <w:bookmarkEnd w:id="71"/>
      <w:bookmarkEnd w:id="72"/>
      <w:bookmarkEnd w:id="73"/>
    </w:p>
    <w:p w14:paraId="1D069B7A" w14:textId="77777777" w:rsidR="00940AC9" w:rsidRPr="009714CB" w:rsidRDefault="00940AC9" w:rsidP="00940AC9">
      <w:pPr>
        <w:rPr>
          <w:rFonts w:ascii="Times New Roman" w:hAnsi="Times New Roman" w:cs="Times New Roman"/>
          <w:b/>
          <w:bCs/>
        </w:rPr>
      </w:pPr>
      <w:r w:rsidRPr="009714CB">
        <w:rPr>
          <w:rFonts w:ascii="Times New Roman" w:hAnsi="Times New Roman" w:cs="Times New Roman"/>
          <w:b/>
          <w:bCs/>
        </w:rPr>
        <w:t>Aplicación Dot Canvas</w:t>
      </w:r>
    </w:p>
    <w:p w14:paraId="0BECBA0D" w14:textId="77777777" w:rsidR="00940AC9" w:rsidRPr="009714CB" w:rsidRDefault="00940AC9" w:rsidP="00940AC9">
      <w:pPr>
        <w:rPr>
          <w:rFonts w:ascii="Times New Roman" w:hAnsi="Times New Roman" w:cs="Times New Roman"/>
        </w:rPr>
      </w:pPr>
      <w:r w:rsidRPr="009714CB">
        <w:rPr>
          <w:rFonts w:ascii="Times New Roman" w:hAnsi="Times New Roman" w:cs="Times New Roman"/>
        </w:rPr>
        <w:t xml:space="preserve">- Sistemas operativos: iOS/iPadOS </w:t>
      </w:r>
    </w:p>
    <w:p w14:paraId="56DA7396" w14:textId="2BF2ECBB" w:rsidR="00940AC9" w:rsidRPr="009714CB" w:rsidRDefault="00940AC9" w:rsidP="00940AC9">
      <w:pPr>
        <w:rPr>
          <w:rFonts w:ascii="Times New Roman" w:hAnsi="Times New Roman" w:cs="Times New Roman"/>
          <w:lang w:val="fr-FR"/>
        </w:rPr>
      </w:pPr>
      <w:r w:rsidRPr="009714CB">
        <w:rPr>
          <w:rFonts w:ascii="Times New Roman" w:hAnsi="Times New Roman" w:cs="Times New Roman"/>
          <w:lang w:val="fr-FR"/>
        </w:rPr>
        <w:t>- Descarga: Disponible en la App Store de Apple buscando «Dot Canvas</w:t>
      </w:r>
      <w:r w:rsidR="00ED4B54" w:rsidRPr="009714CB">
        <w:rPr>
          <w:rFonts w:ascii="Times New Roman" w:hAnsi="Times New Roman" w:cs="Times New Roman"/>
          <w:lang w:val="fr-FR"/>
        </w:rPr>
        <w:t>».</w:t>
      </w:r>
    </w:p>
    <w:p w14:paraId="73BB0BEA" w14:textId="08B25F41" w:rsidR="00A16BCD" w:rsidRPr="009714CB" w:rsidRDefault="00940AC9" w:rsidP="00940AC9">
      <w:pPr>
        <w:rPr>
          <w:rFonts w:ascii="Times New Roman" w:eastAsia="Times New Roman" w:hAnsi="Times New Roman" w:cs="Times New Roman"/>
          <w:i/>
          <w:iCs/>
          <w:spacing w:val="-9"/>
          <w:kern w:val="0"/>
          <w:szCs w:val="22"/>
          <w:lang w:val="fr-FR" w:eastAsia="en-US"/>
          <w14:ligatures w14:val="none"/>
        </w:rPr>
      </w:pPr>
      <w:r w:rsidRPr="009714CB">
        <w:rPr>
          <w:rFonts w:ascii="Times New Roman" w:eastAsia="Times New Roman" w:hAnsi="Times New Roman" w:cs="Times New Roman"/>
          <w:i/>
          <w:iCs/>
          <w:kern w:val="0"/>
          <w:szCs w:val="22"/>
          <w:lang w:val="fr-FR" w:eastAsia="en-US"/>
          <w14:ligatures w14:val="none"/>
        </w:rPr>
        <w:t xml:space="preserve">※ </w:t>
      </w:r>
      <w:r w:rsidRPr="009714CB">
        <w:rPr>
          <w:rFonts w:ascii="Times New Roman" w:eastAsia="Times New Roman" w:hAnsi="Times New Roman" w:cs="Times New Roman"/>
          <w:i/>
          <w:iCs/>
          <w:spacing w:val="-9"/>
          <w:kern w:val="0"/>
          <w:szCs w:val="22"/>
          <w:lang w:val="fr-FR" w:eastAsia="en-US"/>
          <w14:ligatures w14:val="none"/>
        </w:rPr>
        <w:t>Para una experiencia de dibujo óptima, se recomienda utilizar la aplicación con un iPad.</w:t>
      </w:r>
    </w:p>
    <w:p w14:paraId="10F9D903" w14:textId="124702DA" w:rsidR="00940AC9" w:rsidRPr="009714CB" w:rsidRDefault="00940AC9" w:rsidP="00940AC9">
      <w:pPr>
        <w:rPr>
          <w:rFonts w:ascii="Times New Roman" w:eastAsia="Times New Roman" w:hAnsi="Times New Roman" w:cs="Times New Roman"/>
          <w:b/>
          <w:bCs/>
          <w:spacing w:val="-9"/>
          <w:kern w:val="0"/>
          <w:szCs w:val="22"/>
          <w:lang w:eastAsia="en-US"/>
          <w14:ligatures w14:val="none"/>
        </w:rPr>
      </w:pPr>
      <w:r w:rsidRPr="009714CB">
        <w:rPr>
          <w:rFonts w:ascii="Times New Roman" w:eastAsia="Times New Roman" w:hAnsi="Times New Roman" w:cs="Times New Roman"/>
          <w:b/>
          <w:bCs/>
          <w:spacing w:val="-9"/>
          <w:kern w:val="0"/>
          <w:szCs w:val="22"/>
          <w:lang w:eastAsia="en-US"/>
          <w14:ligatures w14:val="none"/>
        </w:rPr>
        <w:t>Dot Canvas Web</w:t>
      </w:r>
    </w:p>
    <w:p w14:paraId="5B1A92FC" w14:textId="77777777" w:rsidR="00EE777C" w:rsidRPr="009714CB" w:rsidRDefault="00940AC9" w:rsidP="00940AC9">
      <w:pPr>
        <w:rPr>
          <w:rFonts w:ascii="Times New Roman" w:eastAsia="Times New Roman" w:hAnsi="Times New Roman" w:cs="Times New Roman"/>
          <w:spacing w:val="-9"/>
          <w:kern w:val="0"/>
          <w:szCs w:val="22"/>
          <w:lang w:eastAsia="en-US"/>
          <w14:ligatures w14:val="none"/>
        </w:rPr>
      </w:pPr>
      <w:r w:rsidRPr="009714CB">
        <w:rPr>
          <w:rFonts w:ascii="Times New Roman" w:eastAsia="Times New Roman" w:hAnsi="Times New Roman" w:cs="Times New Roman"/>
          <w:spacing w:val="-9"/>
          <w:kern w:val="0"/>
          <w:szCs w:val="22"/>
          <w:lang w:eastAsia="en-US"/>
          <w14:ligatures w14:val="none"/>
        </w:rPr>
        <w:t xml:space="preserve">- </w:t>
      </w:r>
      <w:r w:rsidR="00EE777C" w:rsidRPr="009714CB">
        <w:rPr>
          <w:rFonts w:ascii="Times New Roman" w:eastAsia="Times New Roman" w:hAnsi="Times New Roman" w:cs="Times New Roman"/>
          <w:spacing w:val="-9"/>
          <w:kern w:val="0"/>
          <w:szCs w:val="22"/>
          <w:lang w:eastAsia="en-US"/>
          <w14:ligatures w14:val="none"/>
        </w:rPr>
        <w:t>Requisitos de hardware: PC con soporte para Bluetooth</w:t>
      </w:r>
    </w:p>
    <w:p w14:paraId="7C1241AB" w14:textId="26CC3417" w:rsidR="00940AC9" w:rsidRPr="009714CB" w:rsidRDefault="00EE777C" w:rsidP="00EE777C">
      <w:pPr>
        <w:rPr>
          <w:rFonts w:ascii="Times New Roman" w:eastAsia="Times New Roman" w:hAnsi="Times New Roman" w:cs="Times New Roman"/>
          <w:i/>
          <w:iCs/>
          <w:kern w:val="0"/>
          <w:szCs w:val="22"/>
          <w:lang w:eastAsia="en-US"/>
          <w14:ligatures w14:val="none"/>
        </w:rPr>
      </w:pPr>
      <w:r w:rsidRPr="009714CB">
        <w:rPr>
          <w:rFonts w:ascii="Times New Roman" w:eastAsia="Times New Roman" w:hAnsi="Times New Roman" w:cs="Times New Roman"/>
          <w:i/>
          <w:iCs/>
          <w:kern w:val="0"/>
          <w:szCs w:val="22"/>
          <w:lang w:eastAsia="en-US"/>
          <w14:ligatures w14:val="none"/>
        </w:rPr>
        <w:t>※ Dot Canvas Web está optimizado para usarse con el navegador Chrome</w:t>
      </w:r>
    </w:p>
    <w:p w14:paraId="6017BECD" w14:textId="77777777" w:rsidR="00EE777C" w:rsidRPr="009714CB" w:rsidRDefault="00EE777C" w:rsidP="00EE777C">
      <w:pPr>
        <w:rPr>
          <w:rFonts w:ascii="Times New Roman" w:eastAsia="Times New Roman" w:hAnsi="Times New Roman" w:cs="Times New Roman"/>
          <w:spacing w:val="-9"/>
          <w:kern w:val="0"/>
          <w:szCs w:val="22"/>
          <w:lang w:eastAsia="en-US"/>
          <w14:ligatures w14:val="none"/>
        </w:rPr>
      </w:pPr>
    </w:p>
    <w:p w14:paraId="62C04A0E" w14:textId="34F663BF" w:rsidR="00761A52" w:rsidRPr="009714CB" w:rsidRDefault="00761A52" w:rsidP="00E12277">
      <w:pPr>
        <w:pStyle w:val="2"/>
        <w:rPr>
          <w:szCs w:val="22"/>
          <w:lang w:val="fr-FR"/>
        </w:rPr>
      </w:pPr>
      <w:bookmarkStart w:id="74" w:name="_Toc175742043"/>
      <w:bookmarkStart w:id="75" w:name="_Toc175749261"/>
      <w:bookmarkStart w:id="76" w:name="_Toc229410869"/>
      <w:r w:rsidRPr="009714CB">
        <w:rPr>
          <w:lang w:val="fr-FR"/>
        </w:rPr>
        <w:t>Cómo usar la app Dot Canvas</w:t>
      </w:r>
      <w:bookmarkEnd w:id="0"/>
      <w:bookmarkEnd w:id="74"/>
      <w:bookmarkEnd w:id="75"/>
      <w:bookmarkEnd w:id="76"/>
    </w:p>
    <w:p w14:paraId="5D88155F" w14:textId="16E3479A" w:rsidR="00761A52" w:rsidRPr="009714CB" w:rsidRDefault="00761A52" w:rsidP="00E12277">
      <w:pPr>
        <w:pStyle w:val="3"/>
        <w:rPr>
          <w:lang w:val="fr-FR"/>
        </w:rPr>
      </w:pPr>
      <w:bookmarkStart w:id="77" w:name="_Toc173958625"/>
      <w:bookmarkStart w:id="78" w:name="_Toc175742044"/>
      <w:bookmarkStart w:id="79" w:name="_Toc175749262"/>
      <w:bookmarkStart w:id="80" w:name="_Toc229410870"/>
      <w:r w:rsidRPr="009714CB">
        <w:rPr>
          <w:lang w:val="fr-FR"/>
        </w:rPr>
        <w:t xml:space="preserve"> Introducción a la aplicación Dot Canvas</w:t>
      </w:r>
      <w:bookmarkEnd w:id="77"/>
      <w:bookmarkEnd w:id="78"/>
      <w:bookmarkEnd w:id="79"/>
      <w:bookmarkEnd w:id="80"/>
    </w:p>
    <w:p w14:paraId="5F6103E6" w14:textId="504AD048" w:rsidR="00EE777C" w:rsidRPr="009714CB" w:rsidRDefault="00761A52" w:rsidP="00761A52">
      <w:pPr>
        <w:widowControl/>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La aplicación Dot Canvas es una aplicación para iPhone/iPad que se puede utilizar junto con el </w:t>
      </w:r>
      <w:r w:rsidR="008E5D62" w:rsidRPr="009714CB">
        <w:rPr>
          <w:rFonts w:ascii="Times New Roman" w:eastAsia="맑은 고딕" w:hAnsi="Times New Roman" w:cs="Times New Roman"/>
          <w:kern w:val="0"/>
          <w:szCs w:val="22"/>
          <w:lang w:val="fr-FR"/>
          <w14:ligatures w14:val="none"/>
        </w:rPr>
        <w:t>Dot Pad</w:t>
      </w:r>
      <w:r w:rsidRPr="009714CB">
        <w:rPr>
          <w:rFonts w:ascii="Times New Roman" w:eastAsia="맑은 고딕" w:hAnsi="Times New Roman" w:cs="Times New Roman"/>
          <w:kern w:val="0"/>
          <w:szCs w:val="22"/>
          <w:lang w:val="fr-FR"/>
          <w14:ligatures w14:val="none"/>
        </w:rPr>
        <w:t>, lo que permite a los usuarios crear y mostrar información táctil, como puntos, líneas, formas, imágenes y texto.</w:t>
      </w:r>
    </w:p>
    <w:p w14:paraId="0D7D3320" w14:textId="7E908B76" w:rsidR="00761A52" w:rsidRPr="009714CB" w:rsidRDefault="00761A52" w:rsidP="00334BA9">
      <w:pPr>
        <w:widowControl/>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Permite a los usuarios con discapacidad visual y ciegos diseñar y modificar su propio contenido gráfico táctil. Los usuarios pueden guardar fácilmente el contenido en «Mi dibujo</w:t>
      </w:r>
      <w:r w:rsidR="00ED4B54" w:rsidRPr="009714CB">
        <w:rPr>
          <w:rFonts w:ascii="Times New Roman" w:eastAsia="맑은 고딕" w:hAnsi="Times New Roman" w:cs="Times New Roman"/>
          <w:kern w:val="0"/>
          <w:szCs w:val="22"/>
          <w:lang w:val="fr-FR"/>
          <w14:ligatures w14:val="none"/>
        </w:rPr>
        <w:t xml:space="preserve">», </w:t>
      </w:r>
      <w:r w:rsidRPr="009714CB">
        <w:rPr>
          <w:rFonts w:ascii="Times New Roman" w:eastAsia="맑은 고딕" w:hAnsi="Times New Roman" w:cs="Times New Roman"/>
          <w:kern w:val="0"/>
          <w:szCs w:val="22"/>
          <w:lang w:val="fr-FR"/>
          <w14:ligatures w14:val="none"/>
        </w:rPr>
        <w:t>«Unidad personal</w:t>
      </w:r>
      <w:r w:rsidR="00ED4B54" w:rsidRPr="009714CB">
        <w:rPr>
          <w:rFonts w:ascii="Times New Roman" w:eastAsia="맑은 고딕" w:hAnsi="Times New Roman" w:cs="Times New Roman"/>
          <w:kern w:val="0"/>
          <w:szCs w:val="22"/>
          <w:lang w:val="fr-FR"/>
          <w14:ligatures w14:val="none"/>
        </w:rPr>
        <w:t xml:space="preserve">» </w:t>
      </w:r>
      <w:r w:rsidRPr="009714CB">
        <w:rPr>
          <w:rFonts w:ascii="Times New Roman" w:eastAsia="맑은 고딕" w:hAnsi="Times New Roman" w:cs="Times New Roman"/>
          <w:kern w:val="0"/>
          <w:szCs w:val="22"/>
          <w:lang w:val="fr-FR"/>
          <w14:ligatures w14:val="none"/>
        </w:rPr>
        <w:t xml:space="preserve">o </w:t>
      </w:r>
      <w:r w:rsidR="00EE777C" w:rsidRPr="009714CB">
        <w:rPr>
          <w:rFonts w:ascii="Times New Roman" w:eastAsia="맑은 고딕" w:hAnsi="Times New Roman" w:cs="Times New Roman"/>
          <w:kern w:val="0"/>
          <w:szCs w:val="22"/>
          <w:lang w:val="fr-FR"/>
          <w14:ligatures w14:val="none"/>
        </w:rPr>
        <w:t xml:space="preserve">compartirlo </w:t>
      </w:r>
      <w:r w:rsidRPr="009714CB">
        <w:rPr>
          <w:rFonts w:ascii="Times New Roman" w:eastAsia="맑은 고딕" w:hAnsi="Times New Roman" w:cs="Times New Roman"/>
          <w:kern w:val="0"/>
          <w:szCs w:val="22"/>
          <w:lang w:val="fr-FR"/>
          <w14:ligatures w14:val="none"/>
        </w:rPr>
        <w:t>en la «Unidad pública</w:t>
      </w:r>
      <w:r w:rsidR="00ED4B54" w:rsidRPr="009714CB">
        <w:rPr>
          <w:rFonts w:ascii="Times New Roman" w:eastAsia="맑은 고딕" w:hAnsi="Times New Roman" w:cs="Times New Roman"/>
          <w:kern w:val="0"/>
          <w:szCs w:val="22"/>
          <w:lang w:val="fr-FR"/>
          <w14:ligatures w14:val="none"/>
        </w:rPr>
        <w:t xml:space="preserve">». </w:t>
      </w:r>
      <w:r w:rsidRPr="009714CB">
        <w:rPr>
          <w:rFonts w:ascii="Times New Roman" w:eastAsia="맑은 고딕" w:hAnsi="Times New Roman" w:cs="Times New Roman"/>
          <w:kern w:val="0"/>
          <w:szCs w:val="22"/>
          <w:lang w:val="fr-FR"/>
          <w14:ligatures w14:val="none"/>
        </w:rPr>
        <w:t xml:space="preserve">Se puede acceder fácilmente a los gráficos táctiles, ya sean guardados o compartidos, y visualizarlos en el </w:t>
      </w:r>
      <w:r w:rsidR="008E5D62" w:rsidRPr="009714CB">
        <w:rPr>
          <w:rFonts w:ascii="Times New Roman" w:eastAsia="맑은 고딕" w:hAnsi="Times New Roman" w:cs="Times New Roman"/>
          <w:kern w:val="0"/>
          <w:szCs w:val="22"/>
          <w:lang w:val="fr-FR"/>
          <w14:ligatures w14:val="none"/>
        </w:rPr>
        <w:t xml:space="preserve">Dot Pad </w:t>
      </w:r>
      <w:r w:rsidR="00EE777C" w:rsidRPr="009714CB">
        <w:rPr>
          <w:rFonts w:ascii="Times New Roman" w:eastAsia="맑은 고딕" w:hAnsi="Times New Roman" w:cs="Times New Roman"/>
          <w:kern w:val="0"/>
          <w:szCs w:val="22"/>
          <w:lang w:val="fr-FR"/>
          <w14:ligatures w14:val="none"/>
        </w:rPr>
        <w:t>conectado</w:t>
      </w:r>
      <w:r w:rsidRPr="009714CB">
        <w:rPr>
          <w:rFonts w:ascii="Times New Roman" w:eastAsia="맑은 고딕" w:hAnsi="Times New Roman" w:cs="Times New Roman"/>
          <w:kern w:val="0"/>
          <w:szCs w:val="22"/>
          <w:lang w:val="fr-FR"/>
          <w14:ligatures w14:val="none"/>
        </w:rPr>
        <w:t>.</w:t>
      </w:r>
    </w:p>
    <w:p w14:paraId="0507DE7D" w14:textId="0820B596" w:rsidR="00761A52" w:rsidRPr="009714CB" w:rsidRDefault="00761A52" w:rsidP="00E12277">
      <w:pPr>
        <w:pStyle w:val="3"/>
        <w:rPr>
          <w:lang w:val="fr-FR"/>
        </w:rPr>
      </w:pPr>
      <w:bookmarkStart w:id="81" w:name="_Toc173958627"/>
      <w:bookmarkStart w:id="82" w:name="_Toc175742045"/>
      <w:bookmarkStart w:id="83" w:name="_Toc175749263"/>
      <w:bookmarkStart w:id="84" w:name="_Toc229410871"/>
      <w:r w:rsidRPr="009714CB">
        <w:rPr>
          <w:lang w:val="fr-FR"/>
        </w:rPr>
        <w:t>Inicio de la aplicación Dot Canvas</w:t>
      </w:r>
      <w:bookmarkEnd w:id="81"/>
      <w:bookmarkEnd w:id="82"/>
      <w:bookmarkEnd w:id="83"/>
      <w:bookmarkEnd w:id="84"/>
    </w:p>
    <w:p w14:paraId="19EF21C7" w14:textId="255579D7" w:rsidR="00761A52" w:rsidRPr="009714CB" w:rsidRDefault="00761A52" w:rsidP="00865935">
      <w:pPr>
        <w:pStyle w:val="4"/>
        <w:rPr>
          <w:lang w:val="fr-FR"/>
        </w:rPr>
      </w:pPr>
      <w:bookmarkStart w:id="85" w:name="_Toc173958628"/>
      <w:bookmarkStart w:id="86" w:name="_Toc175742046"/>
      <w:bookmarkStart w:id="87" w:name="_Toc175749264"/>
      <w:bookmarkStart w:id="88" w:name="_Toc229410872"/>
      <w:r w:rsidRPr="009714CB">
        <w:rPr>
          <w:lang w:val="fr-FR"/>
        </w:rPr>
        <w:t>Descarga de la aplicación Dot Canvas</w:t>
      </w:r>
      <w:bookmarkEnd w:id="85"/>
      <w:bookmarkEnd w:id="86"/>
      <w:bookmarkEnd w:id="87"/>
      <w:bookmarkEnd w:id="88"/>
    </w:p>
    <w:p w14:paraId="2AE99A21" w14:textId="227441F7" w:rsidR="003E6F1C" w:rsidRPr="009714CB" w:rsidRDefault="00761A52" w:rsidP="003E6F1C">
      <w:pPr>
        <w:keepNext/>
        <w:keepLines/>
        <w:widowControl/>
        <w:wordWrap/>
        <w:autoSpaceDE/>
        <w:autoSpaceDN/>
        <w:spacing w:after="80"/>
        <w:rPr>
          <w:rFonts w:ascii="Times New Roman" w:eastAsia="맑은 고딕" w:hAnsi="Times New Roman" w:cs="Times New Roman"/>
          <w:kern w:val="0"/>
          <w:szCs w:val="22"/>
          <w:lang w:val="fr-FR"/>
          <w14:ligatures w14:val="none"/>
        </w:rPr>
      </w:pPr>
      <w:bookmarkStart w:id="89" w:name="_heading=h.lf3mxp2qj2jx" w:colFirst="0" w:colLast="0"/>
      <w:bookmarkEnd w:id="89"/>
      <w:r w:rsidRPr="009714CB">
        <w:rPr>
          <w:rFonts w:ascii="Times New Roman" w:eastAsia="맑은 고딕" w:hAnsi="Times New Roman" w:cs="Times New Roman"/>
          <w:kern w:val="0"/>
          <w:szCs w:val="22"/>
          <w:lang w:val="fr-FR"/>
          <w14:ligatures w14:val="none"/>
        </w:rPr>
        <w:t>Busca «Dot Canvas» en la App Store de Apple y descárgala</w:t>
      </w:r>
      <w:r w:rsidR="00ED4B54" w:rsidRPr="009714CB">
        <w:rPr>
          <w:rFonts w:ascii="Times New Roman" w:eastAsia="맑은 고딕" w:hAnsi="Times New Roman" w:cs="Times New Roman"/>
          <w:kern w:val="0"/>
          <w:szCs w:val="22"/>
          <w:lang w:val="fr-FR"/>
          <w14:ligatures w14:val="none"/>
        </w:rPr>
        <w:t>.</w:t>
      </w:r>
    </w:p>
    <w:p w14:paraId="6BDA6000" w14:textId="324B217A" w:rsidR="003E6F1C" w:rsidRPr="009714CB" w:rsidRDefault="00334BA9" w:rsidP="003E6F1C">
      <w:pPr>
        <w:keepNext/>
        <w:keepLines/>
        <w:widowControl/>
        <w:wordWrap/>
        <w:autoSpaceDE/>
        <w:autoSpaceDN/>
        <w:spacing w:after="8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noProof/>
          <w:kern w:val="0"/>
          <w:szCs w:val="22"/>
          <w:lang w:val="en"/>
          <w14:ligatures w14:val="none"/>
        </w:rPr>
        <w:drawing>
          <wp:inline distT="0" distB="0" distL="0" distR="0" wp14:anchorId="10527197" wp14:editId="125C6DEC">
            <wp:extent cx="779318" cy="771525"/>
            <wp:effectExtent l="0" t="0" r="1905" b="0"/>
            <wp:docPr id="824692294" name="그림 1" descr="Dot Canvas App ic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92294" name="그림 1" descr="Dot Canvas App icon&#10;"/>
                    <pic:cNvPicPr/>
                  </pic:nvPicPr>
                  <pic:blipFill>
                    <a:blip r:embed="rId19"/>
                    <a:stretch>
                      <a:fillRect/>
                    </a:stretch>
                  </pic:blipFill>
                  <pic:spPr>
                    <a:xfrm>
                      <a:off x="0" y="0"/>
                      <a:ext cx="785581" cy="777726"/>
                    </a:xfrm>
                    <a:prstGeom prst="rect">
                      <a:avLst/>
                    </a:prstGeom>
                  </pic:spPr>
                </pic:pic>
              </a:graphicData>
            </a:graphic>
          </wp:inline>
        </w:drawing>
      </w:r>
      <w:r w:rsidR="003E6F1C" w:rsidRPr="009714CB">
        <w:rPr>
          <w:rFonts w:ascii="Times New Roman" w:eastAsia="맑은 고딕" w:hAnsi="Times New Roman" w:cs="Times New Roman"/>
          <w:kern w:val="0"/>
          <w:szCs w:val="22"/>
          <w:lang w:val="fr-FR"/>
          <w14:ligatures w14:val="none"/>
        </w:rPr>
        <w:t xml:space="preserve"> Aplicación Dot Canvas</w:t>
      </w:r>
    </w:p>
    <w:p w14:paraId="50A3AF4C" w14:textId="77777777" w:rsidR="00761A52" w:rsidRPr="009714CB" w:rsidRDefault="00761A52" w:rsidP="00761A52">
      <w:pPr>
        <w:widowControl/>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i/>
          <w:kern w:val="0"/>
          <w:szCs w:val="22"/>
          <w:lang w:val="fr-FR"/>
          <w14:ligatures w14:val="none"/>
        </w:rPr>
        <w:t>※ La aplicación Dot Canvas es una aplicación desarrollada por Dot Incorporation</w:t>
      </w:r>
    </w:p>
    <w:p w14:paraId="3288DEE9" w14:textId="283E962B" w:rsidR="00761A52" w:rsidRPr="009714CB" w:rsidRDefault="00761A52" w:rsidP="00865935">
      <w:pPr>
        <w:pStyle w:val="4"/>
      </w:pPr>
      <w:bookmarkStart w:id="90" w:name="_Toc173958629"/>
      <w:bookmarkStart w:id="91" w:name="_Toc175742047"/>
      <w:bookmarkStart w:id="92" w:name="_Toc175749265"/>
      <w:bookmarkStart w:id="93" w:name="_Toc229410873"/>
      <w:r w:rsidRPr="009714CB">
        <w:rPr>
          <w:lang w:val="fr-FR"/>
        </w:rPr>
        <w:t xml:space="preserve"> </w:t>
      </w:r>
      <w:r w:rsidRPr="009714CB">
        <w:t>Creación de una cuenta</w:t>
      </w:r>
      <w:bookmarkEnd w:id="90"/>
      <w:bookmarkEnd w:id="91"/>
      <w:bookmarkEnd w:id="92"/>
      <w:bookmarkEnd w:id="93"/>
    </w:p>
    <w:p w14:paraId="47DC647D" w14:textId="65E83942" w:rsidR="00761A52" w:rsidRPr="009714CB" w:rsidRDefault="00761A52" w:rsidP="00761A52">
      <w:pPr>
        <w:widowControl/>
        <w:wordWrap/>
        <w:autoSpaceDE/>
        <w:autoSpaceDN/>
        <w:spacing w:after="0" w:line="276" w:lineRule="auto"/>
        <w:rPr>
          <w:rFonts w:ascii="Times New Roman" w:eastAsia="맑은 고딕" w:hAnsi="Times New Roman" w:cs="Times New Roman"/>
          <w:kern w:val="0"/>
          <w:sz w:val="20"/>
          <w:szCs w:val="20"/>
          <w:lang w:val="fr-FR"/>
          <w14:ligatures w14:val="none"/>
        </w:rPr>
      </w:pPr>
      <w:r w:rsidRPr="009714CB">
        <w:rPr>
          <w:rFonts w:ascii="Times New Roman" w:eastAsia="맑은 고딕" w:hAnsi="Times New Roman" w:cs="Times New Roman"/>
          <w:kern w:val="0"/>
          <w:szCs w:val="22"/>
          <w:lang w:val="fr-FR"/>
          <w14:ligatures w14:val="none"/>
        </w:rPr>
        <w:t xml:space="preserve">Dot Canvas está disponible como aplicación y como sitio web. </w:t>
      </w:r>
      <w:r w:rsidRPr="009714CB">
        <w:rPr>
          <w:rFonts w:ascii="Times New Roman" w:eastAsia="맑은 고딕" w:hAnsi="Times New Roman" w:cs="Times New Roman"/>
          <w:kern w:val="0"/>
          <w:szCs w:val="22"/>
          <w:lang w:val="en"/>
          <w14:ligatures w14:val="none"/>
        </w:rPr>
        <w:t xml:space="preserve">Los usuarios pueden crear una sola cuenta para acceder a ambas versiones y disfrutar del mismo contenido gráfico táctil </w:t>
      </w:r>
      <w:r w:rsidR="003E6F1C" w:rsidRPr="009714CB">
        <w:rPr>
          <w:rFonts w:ascii="Times New Roman" w:eastAsia="맑은 고딕" w:hAnsi="Times New Roman" w:cs="Times New Roman"/>
          <w:kern w:val="0"/>
          <w:szCs w:val="22"/>
          <w:lang w:val="en"/>
          <w14:ligatures w14:val="none"/>
        </w:rPr>
        <w:t xml:space="preserve">guardado </w:t>
      </w:r>
      <w:r w:rsidRPr="009714CB">
        <w:rPr>
          <w:rFonts w:ascii="Times New Roman" w:eastAsia="맑은 고딕" w:hAnsi="Times New Roman" w:cs="Times New Roman"/>
          <w:kern w:val="0"/>
          <w:szCs w:val="22"/>
          <w:lang w:val="en"/>
          <w14:ligatures w14:val="none"/>
        </w:rPr>
        <w:t xml:space="preserve">en su unidad personal. </w:t>
      </w:r>
      <w:r w:rsidRPr="009714CB">
        <w:rPr>
          <w:rFonts w:ascii="Times New Roman" w:eastAsia="맑은 고딕" w:hAnsi="Times New Roman" w:cs="Times New Roman"/>
          <w:kern w:val="0"/>
          <w:szCs w:val="22"/>
          <w:lang w:val="fr-FR"/>
          <w14:ligatures w14:val="none"/>
        </w:rPr>
        <w:t xml:space="preserve">El registro de la cuenta se puede realizar tanto a través de la aplicación como del sitio web. El método de registro de la cuenta a través de la aplicación Dot Canvas es </w:t>
      </w:r>
      <w:r w:rsidRPr="009714CB">
        <w:rPr>
          <w:rFonts w:ascii="Times New Roman" w:eastAsia="맑은 고딕" w:hAnsi="Times New Roman" w:cs="Times New Roman"/>
          <w:kern w:val="0"/>
          <w:sz w:val="20"/>
          <w:szCs w:val="20"/>
          <w:lang w:val="fr-FR"/>
          <w14:ligatures w14:val="none"/>
        </w:rPr>
        <w:t>el siguiente</w:t>
      </w:r>
      <w:r w:rsidR="003E6F1C" w:rsidRPr="009714CB">
        <w:rPr>
          <w:rFonts w:ascii="Times New Roman" w:eastAsia="맑은 고딕" w:hAnsi="Times New Roman" w:cs="Times New Roman"/>
          <w:kern w:val="0"/>
          <w:sz w:val="20"/>
          <w:szCs w:val="20"/>
          <w:lang w:val="fr-FR"/>
          <w14:ligatures w14:val="none"/>
        </w:rPr>
        <w:t>:</w:t>
      </w:r>
    </w:p>
    <w:p w14:paraId="6D07F310" w14:textId="77777777" w:rsidR="00761A52" w:rsidRPr="009714CB"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Después de iniciar la aplicación Dot Canvas, selecciona el botón [Crear cuenta].</w:t>
      </w:r>
    </w:p>
    <w:p w14:paraId="65049CFA" w14:textId="77777777" w:rsidR="00761A52" w:rsidRPr="009714CB"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Cuando aparezca la página «Crear una nueva cuenta», completa la información requerida.</w:t>
      </w:r>
    </w:p>
    <w:p w14:paraId="7D071FDF" w14:textId="77777777" w:rsidR="00761A52" w:rsidRPr="009714CB"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Ingresa el código de verificación enviado al correo electrónico que proporcionaste.</w:t>
      </w:r>
    </w:p>
    <w:p w14:paraId="155EB449" w14:textId="77777777" w:rsidR="00761A52" w:rsidRPr="009714CB"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Completa el registro de la cuenta después de ingresar la información adicional requerida.</w:t>
      </w:r>
    </w:p>
    <w:p w14:paraId="2EF0060C" w14:textId="77777777" w:rsidR="007C7AB4" w:rsidRPr="009714CB" w:rsidRDefault="007C7AB4" w:rsidP="007C7AB4">
      <w:pPr>
        <w:widowControl/>
        <w:wordWrap/>
        <w:autoSpaceDE/>
        <w:autoSpaceDN/>
        <w:spacing w:after="0" w:line="276" w:lineRule="auto"/>
        <w:ind w:left="240"/>
        <w:rPr>
          <w:rFonts w:ascii="Times New Roman" w:eastAsia="맑은 고딕" w:hAnsi="Times New Roman" w:cs="Times New Roman"/>
          <w:kern w:val="0"/>
          <w:szCs w:val="22"/>
          <w:lang w:val="fr-FR"/>
          <w14:ligatures w14:val="none"/>
        </w:rPr>
      </w:pPr>
    </w:p>
    <w:p w14:paraId="6D371B2D" w14:textId="0413C472" w:rsidR="00761A52" w:rsidRPr="009714CB" w:rsidRDefault="00761A52" w:rsidP="00865935">
      <w:pPr>
        <w:pStyle w:val="4"/>
      </w:pPr>
      <w:bookmarkStart w:id="94" w:name="_Toc173958630"/>
      <w:bookmarkStart w:id="95" w:name="_Toc175742048"/>
      <w:bookmarkStart w:id="96" w:name="_Toc175749266"/>
      <w:bookmarkStart w:id="97" w:name="_Toc229410874"/>
      <w:r w:rsidRPr="009714CB">
        <w:rPr>
          <w:lang w:val="fr-FR"/>
        </w:rPr>
        <w:t xml:space="preserve"> </w:t>
      </w:r>
      <w:r w:rsidRPr="009714CB">
        <w:t>Inicio de sesión</w:t>
      </w:r>
      <w:bookmarkEnd w:id="94"/>
      <w:bookmarkEnd w:id="95"/>
      <w:bookmarkEnd w:id="96"/>
      <w:bookmarkEnd w:id="97"/>
    </w:p>
    <w:p w14:paraId="761A7233" w14:textId="77777777" w:rsidR="00761A52" w:rsidRPr="009714CB" w:rsidRDefault="00761A52" w:rsidP="00761A52">
      <w:pPr>
        <w:widowControl/>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Una vez completado el registro de la cuenta, puedes iniciar sesión en la aplicación Dot Canvas ingresando tu nombre de usuario y contraseña registrados.</w:t>
      </w:r>
    </w:p>
    <w:p w14:paraId="6F9BFB3F" w14:textId="77777777" w:rsidR="00761A52" w:rsidRPr="009714CB" w:rsidRDefault="00761A52">
      <w:pPr>
        <w:widowControl/>
        <w:numPr>
          <w:ilvl w:val="0"/>
          <w:numId w:val="4"/>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Al iniciar la aplicación Dot Canvas, aparecerá la pantalla de inicio de sesión y se seleccionará automáticamente el campo de ingreso del nombre de usuario.</w:t>
      </w:r>
    </w:p>
    <w:p w14:paraId="4E028F4E" w14:textId="77777777" w:rsidR="00761A52" w:rsidRPr="009714CB" w:rsidRDefault="00761A52">
      <w:pPr>
        <w:widowControl/>
        <w:numPr>
          <w:ilvl w:val="0"/>
          <w:numId w:val="4"/>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Ingresa el nombre de usuario y la contraseña que creaste y selecciona el botón Iniciar sesión para pasar a la pantalla principal.</w:t>
      </w:r>
    </w:p>
    <w:p w14:paraId="53408112" w14:textId="77777777" w:rsidR="00761A52" w:rsidRPr="009714CB" w:rsidRDefault="00761A52" w:rsidP="00761A52">
      <w:pPr>
        <w:widowControl/>
        <w:wordWrap/>
        <w:autoSpaceDE/>
        <w:autoSpaceDN/>
        <w:spacing w:after="0" w:line="276" w:lineRule="auto"/>
        <w:ind w:left="283"/>
        <w:rPr>
          <w:rFonts w:ascii="Times New Roman" w:eastAsia="맑은 고딕" w:hAnsi="Times New Roman" w:cs="Times New Roman"/>
          <w:i/>
          <w:kern w:val="0"/>
          <w:szCs w:val="22"/>
          <w:lang w:val="fr-FR"/>
          <w14:ligatures w14:val="none"/>
        </w:rPr>
      </w:pPr>
      <w:r w:rsidRPr="009714CB">
        <w:rPr>
          <w:rFonts w:ascii="Times New Roman" w:eastAsia="맑은 고딕" w:hAnsi="Times New Roman" w:cs="Times New Roman"/>
          <w:i/>
          <w:kern w:val="0"/>
          <w:szCs w:val="22"/>
          <w:lang w:val="fr-FR"/>
          <w14:ligatures w14:val="none"/>
        </w:rPr>
        <w:t>※ Si ingresas tu nombre de usuario y contraseña y seleccionas el botón «Recordar ID», la información del nombre de usuario ingresada se conservará cuando vuelvas a iniciar sesión.</w:t>
      </w:r>
    </w:p>
    <w:p w14:paraId="67625309" w14:textId="77777777" w:rsidR="007C7AB4" w:rsidRPr="009714CB" w:rsidRDefault="007C7AB4" w:rsidP="00761A52">
      <w:pPr>
        <w:widowControl/>
        <w:wordWrap/>
        <w:autoSpaceDE/>
        <w:autoSpaceDN/>
        <w:spacing w:after="0" w:line="276" w:lineRule="auto"/>
        <w:ind w:left="283"/>
        <w:rPr>
          <w:rFonts w:ascii="Times New Roman" w:eastAsia="맑은 고딕" w:hAnsi="Times New Roman" w:cs="Times New Roman"/>
          <w:i/>
          <w:kern w:val="0"/>
          <w:szCs w:val="22"/>
          <w:lang w:val="fr-FR"/>
          <w14:ligatures w14:val="none"/>
        </w:rPr>
      </w:pPr>
    </w:p>
    <w:p w14:paraId="6CA4724B" w14:textId="0563EE35" w:rsidR="00761A52" w:rsidRPr="009714CB" w:rsidRDefault="00761A52" w:rsidP="00865935">
      <w:pPr>
        <w:pStyle w:val="4"/>
        <w:rPr>
          <w:lang w:val="fr-FR"/>
        </w:rPr>
      </w:pPr>
      <w:bookmarkStart w:id="98" w:name="_Toc173958631"/>
      <w:bookmarkStart w:id="99" w:name="_Toc175742049"/>
      <w:bookmarkStart w:id="100" w:name="_Toc175749267"/>
      <w:bookmarkStart w:id="101" w:name="_Toc229410875"/>
      <w:r w:rsidRPr="009714CB">
        <w:rPr>
          <w:lang w:val="fr-FR"/>
        </w:rPr>
        <w:t xml:space="preserve"> Cómo recuperar un nombre de usuario o contraseña olvidados</w:t>
      </w:r>
      <w:bookmarkEnd w:id="98"/>
      <w:bookmarkEnd w:id="99"/>
      <w:bookmarkEnd w:id="100"/>
      <w:bookmarkEnd w:id="101"/>
      <w:r w:rsidRPr="009714CB">
        <w:rPr>
          <w:lang w:val="fr-FR"/>
        </w:rPr>
        <w:t xml:space="preserve"> </w:t>
      </w:r>
    </w:p>
    <w:p w14:paraId="7BC19084" w14:textId="0C4CA621" w:rsidR="00761A52" w:rsidRPr="009714CB" w:rsidRDefault="00C47029"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En caso </w:t>
      </w:r>
      <w:r w:rsidR="00761A52" w:rsidRPr="009714CB">
        <w:rPr>
          <w:rFonts w:ascii="Times New Roman" w:eastAsia="맑은 고딕" w:hAnsi="Times New Roman" w:cs="Times New Roman"/>
          <w:kern w:val="0"/>
          <w:szCs w:val="22"/>
          <w:lang w:val="fr-FR"/>
          <w14:ligatures w14:val="none"/>
        </w:rPr>
        <w:t xml:space="preserve">de que </w:t>
      </w:r>
      <w:r w:rsidR="001610D9" w:rsidRPr="009714CB">
        <w:rPr>
          <w:rFonts w:ascii="Times New Roman" w:eastAsia="맑은 고딕" w:hAnsi="Times New Roman" w:cs="Times New Roman" w:hint="eastAsia"/>
          <w:kern w:val="0"/>
          <w:szCs w:val="22"/>
          <w:lang w:val="fr-FR"/>
          <w14:ligatures w14:val="none"/>
        </w:rPr>
        <w:t xml:space="preserve">pierdas </w:t>
      </w:r>
      <w:r w:rsidR="00761A52" w:rsidRPr="009714CB">
        <w:rPr>
          <w:rFonts w:ascii="Times New Roman" w:eastAsia="맑은 고딕" w:hAnsi="Times New Roman" w:cs="Times New Roman"/>
          <w:kern w:val="0"/>
          <w:szCs w:val="22"/>
          <w:lang w:val="fr-FR"/>
          <w14:ligatures w14:val="none"/>
        </w:rPr>
        <w:t>tu nombre de usuario o contraseña, puedes restablecer tu contraseña siguiendo estos pasos</w:t>
      </w:r>
      <w:r w:rsidRPr="009714CB">
        <w:rPr>
          <w:rFonts w:ascii="Times New Roman" w:eastAsia="맑은 고딕" w:hAnsi="Times New Roman" w:cs="Times New Roman"/>
          <w:kern w:val="0"/>
          <w:szCs w:val="22"/>
          <w:lang w:val="fr-FR"/>
          <w14:ligatures w14:val="none"/>
        </w:rPr>
        <w:t>:</w:t>
      </w:r>
    </w:p>
    <w:p w14:paraId="4BD22019" w14:textId="4319C7A2" w:rsidR="00761A52" w:rsidRPr="009714CB"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Si </w:t>
      </w:r>
      <w:r w:rsidR="001610D9" w:rsidRPr="009714CB">
        <w:rPr>
          <w:rFonts w:ascii="Times New Roman" w:eastAsia="맑은 고딕" w:hAnsi="Times New Roman" w:cs="Times New Roman" w:hint="eastAsia"/>
          <w:kern w:val="0"/>
          <w:szCs w:val="22"/>
          <w:lang w:val="fr-FR"/>
          <w14:ligatures w14:val="none"/>
        </w:rPr>
        <w:t xml:space="preserve">olvidas </w:t>
      </w:r>
      <w:r w:rsidRPr="009714CB">
        <w:rPr>
          <w:rFonts w:ascii="Times New Roman" w:eastAsia="맑은 고딕" w:hAnsi="Times New Roman" w:cs="Times New Roman"/>
          <w:kern w:val="0"/>
          <w:szCs w:val="22"/>
          <w:lang w:val="fr-FR"/>
          <w14:ligatures w14:val="none"/>
        </w:rPr>
        <w:t>tu nombre de usuario, selecciona el botón [¿Olvidaste tu nombre de usuario?] e ingresa tu nombre y la dirección de correo electrónico registrada.</w:t>
      </w:r>
    </w:p>
    <w:p w14:paraId="57263A92" w14:textId="28952D9B" w:rsidR="00761A52" w:rsidRPr="009714CB"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Si </w:t>
      </w:r>
      <w:r w:rsidR="001610D9" w:rsidRPr="009714CB">
        <w:rPr>
          <w:rFonts w:ascii="Times New Roman" w:eastAsia="맑은 고딕" w:hAnsi="Times New Roman" w:cs="Times New Roman" w:hint="eastAsia"/>
          <w:kern w:val="0"/>
          <w:szCs w:val="22"/>
          <w:lang w:val="fr-FR"/>
          <w14:ligatures w14:val="none"/>
        </w:rPr>
        <w:t xml:space="preserve">olvidas </w:t>
      </w:r>
      <w:r w:rsidRPr="009714CB">
        <w:rPr>
          <w:rFonts w:ascii="Times New Roman" w:eastAsia="맑은 고딕" w:hAnsi="Times New Roman" w:cs="Times New Roman"/>
          <w:kern w:val="0"/>
          <w:szCs w:val="22"/>
          <w:lang w:val="fr-FR"/>
          <w14:ligatures w14:val="none"/>
        </w:rPr>
        <w:t>tu contraseña, selecciona el botón [¿Olvidaste tu contraseña?] e ingresa tu nombre de usuario.</w:t>
      </w:r>
    </w:p>
    <w:p w14:paraId="70A1C48F" w14:textId="77777777" w:rsidR="00761A52" w:rsidRPr="009714CB"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Revisa el código de verificación enviado al correo electrónico registrado e introdúcelo.</w:t>
      </w:r>
    </w:p>
    <w:p w14:paraId="29779CBF" w14:textId="0D5D78B4" w:rsidR="00761A52" w:rsidRPr="009714CB"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Verifica el nombre de usuario o restablece tu contraseña con una nueva.</w:t>
      </w:r>
    </w:p>
    <w:p w14:paraId="52ECAB64" w14:textId="77777777" w:rsidR="007C7AB4" w:rsidRPr="009714CB" w:rsidRDefault="007C7AB4" w:rsidP="007C7AB4">
      <w:pPr>
        <w:widowControl/>
        <w:wordWrap/>
        <w:autoSpaceDE/>
        <w:autoSpaceDN/>
        <w:spacing w:after="0" w:line="276" w:lineRule="auto"/>
        <w:ind w:left="240"/>
        <w:rPr>
          <w:rFonts w:ascii="Times New Roman" w:eastAsia="맑은 고딕" w:hAnsi="Times New Roman" w:cs="Times New Roman"/>
          <w:kern w:val="0"/>
          <w:szCs w:val="22"/>
          <w:lang w:val="fr-FR"/>
          <w14:ligatures w14:val="none"/>
        </w:rPr>
      </w:pPr>
    </w:p>
    <w:p w14:paraId="46F3A023" w14:textId="65B621D9" w:rsidR="00C47029" w:rsidRPr="009714CB" w:rsidRDefault="00C47029" w:rsidP="00865935">
      <w:pPr>
        <w:pStyle w:val="4"/>
        <w:rPr>
          <w:lang w:val="fr-FR"/>
        </w:rPr>
      </w:pPr>
      <w:bookmarkStart w:id="102" w:name="_Toc175742050"/>
      <w:bookmarkStart w:id="103" w:name="_Toc175749268"/>
      <w:bookmarkStart w:id="104" w:name="_Toc229410876"/>
      <w:bookmarkStart w:id="105" w:name="_Toc173958626"/>
      <w:r w:rsidRPr="009714CB">
        <w:rPr>
          <w:lang w:val="fr-FR"/>
        </w:rPr>
        <w:t xml:space="preserve"> Diseño de la pantalla de la aplicación Dot Canvas</w:t>
      </w:r>
      <w:bookmarkEnd w:id="102"/>
      <w:bookmarkEnd w:id="103"/>
      <w:bookmarkEnd w:id="104"/>
    </w:p>
    <w:bookmarkEnd w:id="105"/>
    <w:p w14:paraId="7677D3C9" w14:textId="77777777" w:rsidR="00334BA9" w:rsidRPr="009714CB" w:rsidRDefault="00334BA9" w:rsidP="00334BA9">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La pantalla principal de la aplicación Dot Canvas consta de las siguientes secciones:</w:t>
      </w:r>
    </w:p>
    <w:p w14:paraId="6E04B3F0" w14:textId="77777777" w:rsidR="00334BA9" w:rsidRPr="009714CB"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Crear lienzo</w:t>
      </w:r>
    </w:p>
    <w:p w14:paraId="4577EA02" w14:textId="144E655D" w:rsidR="00334BA9" w:rsidRPr="009714CB" w:rsidRDefault="00334BA9">
      <w:pPr>
        <w:widowControl/>
        <w:numPr>
          <w:ilvl w:val="0"/>
          <w:numId w:val="20"/>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Crea y edita contenido gráfico táctil utilizando diversas herramientas de dibujo.</w:t>
      </w:r>
    </w:p>
    <w:p w14:paraId="24593741" w14:textId="3FFF2AFE" w:rsidR="00334BA9" w:rsidRPr="009714CB" w:rsidRDefault="00334BA9">
      <w:pPr>
        <w:widowControl/>
        <w:numPr>
          <w:ilvl w:val="0"/>
          <w:numId w:val="20"/>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A medida </w:t>
      </w:r>
      <w:r w:rsidR="00ED4B54" w:rsidRPr="009714CB">
        <w:rPr>
          <w:rFonts w:ascii="Times New Roman" w:eastAsia="맑은 고딕" w:hAnsi="Times New Roman" w:cs="Times New Roman"/>
          <w:kern w:val="0"/>
          <w:szCs w:val="22"/>
          <w:lang w:val="fr-FR"/>
          <w14:ligatures w14:val="none"/>
        </w:rPr>
        <w:t xml:space="preserve">que </w:t>
      </w:r>
      <w:r w:rsidRPr="009714CB">
        <w:rPr>
          <w:rFonts w:ascii="Times New Roman" w:eastAsia="맑은 고딕" w:hAnsi="Times New Roman" w:cs="Times New Roman"/>
          <w:kern w:val="0"/>
          <w:szCs w:val="22"/>
          <w:lang w:val="fr-FR"/>
          <w14:ligatures w14:val="none"/>
        </w:rPr>
        <w:t xml:space="preserve">dibujas en la app Dot Canvas, el contenido se muestra automáticamente en tiempo real en el </w:t>
      </w:r>
      <w:r w:rsidR="008E5D62" w:rsidRPr="009714CB">
        <w:rPr>
          <w:rFonts w:ascii="Times New Roman" w:eastAsia="맑은 고딕" w:hAnsi="Times New Roman" w:cs="Times New Roman"/>
          <w:kern w:val="0"/>
          <w:szCs w:val="22"/>
          <w:lang w:val="fr-FR"/>
          <w14:ligatures w14:val="none"/>
        </w:rPr>
        <w:t>Dot Pad</w:t>
      </w:r>
      <w:r w:rsidRPr="009714CB">
        <w:rPr>
          <w:rFonts w:ascii="Times New Roman" w:eastAsia="맑은 고딕" w:hAnsi="Times New Roman" w:cs="Times New Roman"/>
          <w:kern w:val="0"/>
          <w:szCs w:val="22"/>
          <w:lang w:val="fr-FR"/>
          <w14:ligatures w14:val="none"/>
        </w:rPr>
        <w:t>.</w:t>
      </w:r>
    </w:p>
    <w:p w14:paraId="0DA97B01" w14:textId="77777777" w:rsidR="00334BA9" w:rsidRPr="009714CB"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Mi dibujo</w:t>
      </w:r>
    </w:p>
    <w:p w14:paraId="39E0864B" w14:textId="1045BC97" w:rsidR="00334BA9" w:rsidRPr="009714CB" w:rsidRDefault="00334BA9">
      <w:pPr>
        <w:widowControl/>
        <w:numPr>
          <w:ilvl w:val="0"/>
          <w:numId w:val="25"/>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Guarda el contenido que crees directamente </w:t>
      </w:r>
      <w:r w:rsidR="001610D9" w:rsidRPr="009714CB">
        <w:rPr>
          <w:rFonts w:ascii="Times New Roman" w:eastAsia="맑은 고딕" w:hAnsi="Times New Roman" w:cs="Times New Roman"/>
          <w:kern w:val="0"/>
          <w:szCs w:val="22"/>
          <w:lang w:val="fr-FR"/>
          <w14:ligatures w14:val="none"/>
        </w:rPr>
        <w:t xml:space="preserve">en </w:t>
      </w:r>
      <w:r w:rsidRPr="009714CB">
        <w:rPr>
          <w:rFonts w:ascii="Times New Roman" w:eastAsia="맑은 고딕" w:hAnsi="Times New Roman" w:cs="Times New Roman"/>
          <w:kern w:val="0"/>
          <w:szCs w:val="22"/>
          <w:lang w:val="fr-FR"/>
          <w14:ligatures w14:val="none"/>
        </w:rPr>
        <w:t>tu dispositivo.</w:t>
      </w:r>
    </w:p>
    <w:p w14:paraId="758CB62C" w14:textId="44EADF0B" w:rsidR="00334BA9" w:rsidRPr="009714CB" w:rsidRDefault="00334BA9">
      <w:pPr>
        <w:widowControl/>
        <w:numPr>
          <w:ilvl w:val="0"/>
          <w:numId w:val="25"/>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 xml:space="preserve">El contenido guardado en «Mi dibujo» se puede imprimir en el </w:t>
      </w:r>
      <w:r w:rsidR="008E5D62" w:rsidRPr="009714CB">
        <w:rPr>
          <w:rFonts w:ascii="Times New Roman" w:eastAsia="맑은 고딕" w:hAnsi="Times New Roman" w:cs="Times New Roman"/>
          <w:kern w:val="0"/>
          <w:szCs w:val="22"/>
          <w:lang w:val="en"/>
          <w14:ligatures w14:val="none"/>
        </w:rPr>
        <w:t xml:space="preserve">Dot Pad </w:t>
      </w:r>
      <w:r w:rsidRPr="009714CB">
        <w:rPr>
          <w:rFonts w:ascii="Times New Roman" w:eastAsia="맑은 고딕" w:hAnsi="Times New Roman" w:cs="Times New Roman"/>
          <w:kern w:val="0"/>
          <w:szCs w:val="22"/>
          <w:lang w:val="en"/>
          <w14:ligatures w14:val="none"/>
        </w:rPr>
        <w:t>sin necesidad de conexión a Internet.</w:t>
      </w:r>
    </w:p>
    <w:p w14:paraId="3235A867" w14:textId="77777777" w:rsidR="00334BA9" w:rsidRPr="009714CB"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Dot Cloud</w:t>
      </w:r>
    </w:p>
    <w:p w14:paraId="4F8A38FB" w14:textId="77777777" w:rsidR="00334BA9" w:rsidRPr="009714CB" w:rsidRDefault="00334BA9">
      <w:pPr>
        <w:widowControl/>
        <w:numPr>
          <w:ilvl w:val="0"/>
          <w:numId w:val="29"/>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Dot Cloud es un servicio de almacenamiento en la nube donde puedes guardar y acceder a tu contenido en un entorno con conexión a Internet.</w:t>
      </w:r>
    </w:p>
    <w:p w14:paraId="04B8CC8E" w14:textId="77777777" w:rsidR="00334BA9" w:rsidRPr="009714CB" w:rsidRDefault="00334BA9">
      <w:pPr>
        <w:widowControl/>
        <w:numPr>
          <w:ilvl w:val="0"/>
          <w:numId w:val="29"/>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Puedes guardar el contenido que crees en tu unidad personal o compartirlo en la unidad pública.</w:t>
      </w:r>
    </w:p>
    <w:p w14:paraId="408C0F1F" w14:textId="77777777" w:rsidR="00334BA9" w:rsidRPr="009714CB"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Configuración</w:t>
      </w:r>
    </w:p>
    <w:p w14:paraId="582CE031" w14:textId="7B3FF2EF" w:rsidR="00334BA9" w:rsidRPr="009714CB" w:rsidRDefault="00334BA9">
      <w:pPr>
        <w:widowControl/>
        <w:numPr>
          <w:ilvl w:val="0"/>
          <w:numId w:val="11"/>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 xml:space="preserve">Conéctate o desconéctate del </w:t>
      </w:r>
      <w:r w:rsidR="008E5D62" w:rsidRPr="009714CB">
        <w:rPr>
          <w:rFonts w:ascii="Times New Roman" w:eastAsia="맑은 고딕" w:hAnsi="Times New Roman" w:cs="Times New Roman"/>
          <w:kern w:val="0"/>
          <w:szCs w:val="22"/>
          <w:lang w:val="en"/>
          <w14:ligatures w14:val="none"/>
        </w:rPr>
        <w:t>Dot Pad</w:t>
      </w:r>
      <w:r w:rsidRPr="009714CB">
        <w:rPr>
          <w:rFonts w:ascii="Times New Roman" w:eastAsia="맑은 고딕" w:hAnsi="Times New Roman" w:cs="Times New Roman"/>
          <w:kern w:val="0"/>
          <w:szCs w:val="22"/>
          <w:lang w:val="en"/>
          <w14:ligatures w14:val="none"/>
        </w:rPr>
        <w:t>.</w:t>
      </w:r>
    </w:p>
    <w:p w14:paraId="4CA1A007" w14:textId="455565BE" w:rsidR="00334BA9" w:rsidRPr="009714CB" w:rsidRDefault="00334BA9">
      <w:pPr>
        <w:widowControl/>
        <w:numPr>
          <w:ilvl w:val="0"/>
          <w:numId w:val="11"/>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Selecciona el idioma en braille que se mostrará en las 20 celdas del </w:t>
      </w:r>
      <w:r w:rsidR="008E5D62" w:rsidRPr="009714CB">
        <w:rPr>
          <w:rFonts w:ascii="Times New Roman" w:eastAsia="맑은 고딕" w:hAnsi="Times New Roman" w:cs="Times New Roman"/>
          <w:kern w:val="0"/>
          <w:szCs w:val="22"/>
          <w:lang w:val="fr-FR"/>
          <w14:ligatures w14:val="none"/>
        </w:rPr>
        <w:t>Dot Pad</w:t>
      </w:r>
    </w:p>
    <w:p w14:paraId="6F84F96B" w14:textId="77777777" w:rsidR="00334BA9" w:rsidRPr="009714CB"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fr-FR"/>
          <w14:ligatures w14:val="none"/>
        </w:rPr>
        <w:t xml:space="preserve"> </w:t>
      </w:r>
      <w:r w:rsidRPr="009714CB">
        <w:rPr>
          <w:rFonts w:ascii="Times New Roman" w:eastAsia="맑은 고딕" w:hAnsi="Times New Roman" w:cs="Times New Roman"/>
          <w:kern w:val="0"/>
          <w:szCs w:val="22"/>
          <w:lang w:val="en"/>
          <w14:ligatures w14:val="none"/>
        </w:rPr>
        <w:t>Perfil</w:t>
      </w:r>
    </w:p>
    <w:p w14:paraId="5B6165A5" w14:textId="77777777" w:rsidR="00334BA9" w:rsidRPr="009714CB" w:rsidRDefault="00334BA9">
      <w:pPr>
        <w:widowControl/>
        <w:numPr>
          <w:ilvl w:val="0"/>
          <w:numId w:val="5"/>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Ver el nombre registrado y el nombre de usuario del usuario.</w:t>
      </w:r>
    </w:p>
    <w:p w14:paraId="75EB4A57" w14:textId="27731430" w:rsidR="00334BA9" w:rsidRPr="009714CB" w:rsidRDefault="00334BA9">
      <w:pPr>
        <w:widowControl/>
        <w:numPr>
          <w:ilvl w:val="0"/>
          <w:numId w:val="5"/>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Salir de la aplicación Dot Canvas.</w:t>
      </w:r>
    </w:p>
    <w:p w14:paraId="6CC51D5B" w14:textId="2831E450" w:rsidR="00761A52" w:rsidRPr="009714CB" w:rsidRDefault="00761A52" w:rsidP="00E12277">
      <w:pPr>
        <w:pStyle w:val="3"/>
        <w:rPr>
          <w:lang w:val="fr-FR"/>
        </w:rPr>
      </w:pPr>
      <w:bookmarkStart w:id="106" w:name="_Toc173958632"/>
      <w:bookmarkStart w:id="107" w:name="_Toc175742051"/>
      <w:bookmarkStart w:id="108" w:name="_Toc175749269"/>
      <w:bookmarkStart w:id="109" w:name="_Toc229410877"/>
      <w:r w:rsidRPr="009714CB">
        <w:rPr>
          <w:lang w:val="fr-FR"/>
        </w:rPr>
        <w:t xml:space="preserve"> Conexión de la aplicación Dot Canvas con </w:t>
      </w:r>
      <w:r w:rsidR="00C47029" w:rsidRPr="009714CB">
        <w:rPr>
          <w:lang w:val="fr-FR"/>
        </w:rPr>
        <w:t xml:space="preserve">el </w:t>
      </w:r>
      <w:r w:rsidR="008E5D62" w:rsidRPr="009714CB">
        <w:rPr>
          <w:lang w:val="fr-FR"/>
        </w:rPr>
        <w:t>Dot Pad</w:t>
      </w:r>
      <w:bookmarkEnd w:id="106"/>
      <w:bookmarkEnd w:id="107"/>
      <w:bookmarkEnd w:id="108"/>
      <w:bookmarkEnd w:id="109"/>
      <w:r w:rsidRPr="009714CB">
        <w:rPr>
          <w:lang w:val="fr-FR"/>
        </w:rPr>
        <w:t xml:space="preserve"> </w:t>
      </w:r>
    </w:p>
    <w:p w14:paraId="61042152" w14:textId="77684B8E" w:rsidR="00761A52" w:rsidRPr="009714CB"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Después de iniciar sesión en la aplicación Dot Canvas, se le redirigirá a la pantalla principal. Los usuarios pueden conectar la aplicación Dot Canvas al </w:t>
      </w:r>
      <w:r w:rsidR="008E5D62" w:rsidRPr="009714CB">
        <w:rPr>
          <w:rFonts w:ascii="Times New Roman" w:eastAsia="맑은 고딕" w:hAnsi="Times New Roman" w:cs="Times New Roman"/>
          <w:kern w:val="0"/>
          <w:szCs w:val="22"/>
          <w:lang w:val="fr-FR"/>
          <w14:ligatures w14:val="none"/>
        </w:rPr>
        <w:t xml:space="preserve">Dot Pad </w:t>
      </w:r>
      <w:r w:rsidRPr="009714CB">
        <w:rPr>
          <w:rFonts w:ascii="Times New Roman" w:eastAsia="맑은 고딕" w:hAnsi="Times New Roman" w:cs="Times New Roman"/>
          <w:kern w:val="0"/>
          <w:szCs w:val="22"/>
          <w:lang w:val="fr-FR"/>
          <w14:ligatures w14:val="none"/>
        </w:rPr>
        <w:t xml:space="preserve">a través de Bluetooth. Para conectar el </w:t>
      </w:r>
      <w:r w:rsidR="008E5D62" w:rsidRPr="009714CB">
        <w:rPr>
          <w:rFonts w:ascii="Times New Roman" w:eastAsia="맑은 고딕" w:hAnsi="Times New Roman" w:cs="Times New Roman"/>
          <w:kern w:val="0"/>
          <w:szCs w:val="22"/>
          <w:lang w:val="fr-FR"/>
          <w14:ligatures w14:val="none"/>
        </w:rPr>
        <w:t>Dot Pad</w:t>
      </w:r>
      <w:r w:rsidRPr="009714CB">
        <w:rPr>
          <w:rFonts w:ascii="Times New Roman" w:eastAsia="맑은 고딕" w:hAnsi="Times New Roman" w:cs="Times New Roman"/>
          <w:kern w:val="0"/>
          <w:szCs w:val="22"/>
          <w:lang w:val="fr-FR"/>
          <w14:ligatures w14:val="none"/>
        </w:rPr>
        <w:t>, siga los pasos a continuación</w:t>
      </w:r>
      <w:r w:rsidR="00C47029" w:rsidRPr="009714CB">
        <w:rPr>
          <w:rFonts w:ascii="Times New Roman" w:eastAsia="맑은 고딕" w:hAnsi="Times New Roman" w:cs="Times New Roman"/>
          <w:kern w:val="0"/>
          <w:szCs w:val="22"/>
          <w:lang w:val="fr-FR"/>
          <w14:ligatures w14:val="none"/>
        </w:rPr>
        <w:t>:</w:t>
      </w:r>
    </w:p>
    <w:p w14:paraId="767F2AF7" w14:textId="7A2D4201" w:rsidR="00761A52" w:rsidRPr="009714CB" w:rsidRDefault="00C47029">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Desde </w:t>
      </w:r>
      <w:r w:rsidR="00761A52" w:rsidRPr="009714CB">
        <w:rPr>
          <w:rFonts w:ascii="Times New Roman" w:eastAsia="맑은 고딕" w:hAnsi="Times New Roman" w:cs="Times New Roman"/>
          <w:kern w:val="0"/>
          <w:szCs w:val="22"/>
          <w:lang w:val="fr-FR"/>
          <w14:ligatures w14:val="none"/>
        </w:rPr>
        <w:t xml:space="preserve">la pantalla principal, ve a [Configuración] &gt; [Conectar]  </w:t>
      </w:r>
    </w:p>
    <w:p w14:paraId="07A04051" w14:textId="3EAD9045" w:rsidR="00761A52" w:rsidRPr="009714CB"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 xml:space="preserve">Seleccione el número de Bluetooth </w:t>
      </w:r>
      <w:r w:rsidR="008E5D62" w:rsidRPr="009714CB">
        <w:rPr>
          <w:rFonts w:ascii="Times New Roman" w:eastAsia="맑은 고딕" w:hAnsi="Times New Roman" w:cs="Times New Roman"/>
          <w:kern w:val="0"/>
          <w:szCs w:val="22"/>
          <w:lang w:val="en"/>
          <w14:ligatures w14:val="none"/>
        </w:rPr>
        <w:t xml:space="preserve">del Dot Pad </w:t>
      </w:r>
      <w:r w:rsidRPr="009714CB">
        <w:rPr>
          <w:rFonts w:ascii="Times New Roman" w:eastAsia="맑은 고딕" w:hAnsi="Times New Roman" w:cs="Times New Roman"/>
          <w:kern w:val="0"/>
          <w:szCs w:val="22"/>
          <w:lang w:val="en"/>
          <w14:ligatures w14:val="none"/>
        </w:rPr>
        <w:t>al que desea conectarse.</w:t>
      </w:r>
    </w:p>
    <w:p w14:paraId="29D01D32" w14:textId="2E0A0DAD" w:rsidR="00761A52" w:rsidRPr="009714CB"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Cuando la conexión se haya establecido correctamente, el </w:t>
      </w:r>
      <w:r w:rsidR="008E5D62" w:rsidRPr="009714CB">
        <w:rPr>
          <w:rFonts w:ascii="Times New Roman" w:eastAsia="맑은 고딕" w:hAnsi="Times New Roman" w:cs="Times New Roman"/>
          <w:kern w:val="0"/>
          <w:szCs w:val="22"/>
          <w:lang w:val="fr-FR"/>
          <w14:ligatures w14:val="none"/>
        </w:rPr>
        <w:t xml:space="preserve">Dot Pad </w:t>
      </w:r>
      <w:r w:rsidRPr="009714CB">
        <w:rPr>
          <w:rFonts w:ascii="Times New Roman" w:eastAsia="맑은 고딕" w:hAnsi="Times New Roman" w:cs="Times New Roman"/>
          <w:kern w:val="0"/>
          <w:szCs w:val="22"/>
          <w:lang w:val="fr-FR"/>
          <w14:ligatures w14:val="none"/>
        </w:rPr>
        <w:t>vibrará dos veces.</w:t>
      </w:r>
    </w:p>
    <w:p w14:paraId="48EDECD7" w14:textId="77777777" w:rsidR="007C7AB4" w:rsidRPr="009714CB" w:rsidRDefault="007C7AB4" w:rsidP="007C7AB4">
      <w:pPr>
        <w:widowControl/>
        <w:wordWrap/>
        <w:autoSpaceDE/>
        <w:autoSpaceDN/>
        <w:spacing w:after="0" w:line="276" w:lineRule="auto"/>
        <w:ind w:left="720"/>
        <w:rPr>
          <w:rFonts w:ascii="Times New Roman" w:eastAsia="맑은 고딕" w:hAnsi="Times New Roman" w:cs="Times New Roman"/>
          <w:kern w:val="0"/>
          <w:szCs w:val="22"/>
          <w:lang w:val="fr-FR"/>
          <w14:ligatures w14:val="none"/>
        </w:rPr>
      </w:pPr>
    </w:p>
    <w:p w14:paraId="2FFCE2BA" w14:textId="173D5D53" w:rsidR="00761A52" w:rsidRPr="009714CB" w:rsidRDefault="00761A52" w:rsidP="00865935">
      <w:pPr>
        <w:pStyle w:val="4"/>
      </w:pPr>
      <w:bookmarkStart w:id="110" w:name="_Toc173958633"/>
      <w:bookmarkStart w:id="111" w:name="_Toc175742052"/>
      <w:bookmarkStart w:id="112" w:name="_Toc175749270"/>
      <w:bookmarkStart w:id="113" w:name="_Toc229410878"/>
      <w:r w:rsidRPr="009714CB">
        <w:rPr>
          <w:lang w:val="fr-FR"/>
        </w:rPr>
        <w:t xml:space="preserve"> </w:t>
      </w:r>
      <w:r w:rsidRPr="009714CB">
        <w:t>Solución de problemas de conexión</w:t>
      </w:r>
      <w:bookmarkEnd w:id="110"/>
      <w:bookmarkEnd w:id="111"/>
      <w:bookmarkEnd w:id="112"/>
      <w:bookmarkEnd w:id="113"/>
    </w:p>
    <w:p w14:paraId="1392D210" w14:textId="7EC50D1B" w:rsidR="00761A52" w:rsidRPr="009714CB" w:rsidRDefault="00761A52" w:rsidP="00761A52">
      <w:pPr>
        <w:widowControl/>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Si el </w:t>
      </w:r>
      <w:r w:rsidR="008E5D62" w:rsidRPr="009714CB">
        <w:rPr>
          <w:rFonts w:ascii="Times New Roman" w:eastAsia="맑은 고딕" w:hAnsi="Times New Roman" w:cs="Times New Roman"/>
          <w:kern w:val="0"/>
          <w:szCs w:val="22"/>
          <w:lang w:val="fr-FR"/>
          <w14:ligatures w14:val="none"/>
        </w:rPr>
        <w:t xml:space="preserve">Dot Pad </w:t>
      </w:r>
      <w:r w:rsidRPr="009714CB">
        <w:rPr>
          <w:rFonts w:ascii="Times New Roman" w:eastAsia="맑은 고딕" w:hAnsi="Times New Roman" w:cs="Times New Roman"/>
          <w:kern w:val="0"/>
          <w:szCs w:val="22"/>
          <w:lang w:val="fr-FR"/>
          <w14:ligatures w14:val="none"/>
        </w:rPr>
        <w:t>al que desea conectarse no aparece en la lista de conexiones, verifique los tres puntos siguientes</w:t>
      </w:r>
      <w:r w:rsidR="00C47029" w:rsidRPr="009714CB">
        <w:rPr>
          <w:rFonts w:ascii="Times New Roman" w:eastAsia="맑은 고딕" w:hAnsi="Times New Roman" w:cs="Times New Roman"/>
          <w:kern w:val="0"/>
          <w:szCs w:val="22"/>
          <w:lang w:val="fr-FR"/>
          <w14:ligatures w14:val="none"/>
        </w:rPr>
        <w:t>:</w:t>
      </w:r>
    </w:p>
    <w:p w14:paraId="02917726" w14:textId="77777777" w:rsidR="00761A52" w:rsidRPr="009714CB" w:rsidRDefault="00761A52" w:rsidP="00761A52">
      <w:pPr>
        <w:widowControl/>
        <w:wordWrap/>
        <w:autoSpaceDE/>
        <w:autoSpaceDN/>
        <w:spacing w:after="0"/>
        <w:rPr>
          <w:rFonts w:ascii="Times New Roman" w:eastAsia="맑은 고딕" w:hAnsi="Times New Roman" w:cs="Times New Roman"/>
          <w:kern w:val="0"/>
          <w:szCs w:val="22"/>
          <w:lang w:val="fr-FR"/>
          <w14:ligatures w14:val="none"/>
        </w:rPr>
      </w:pPr>
    </w:p>
    <w:p w14:paraId="21949D49" w14:textId="2CF265E0" w:rsidR="00761A52" w:rsidRPr="009714CB" w:rsidRDefault="00761A52">
      <w:pPr>
        <w:widowControl/>
        <w:numPr>
          <w:ilvl w:val="0"/>
          <w:numId w:val="44"/>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Asegúrate de que el </w:t>
      </w:r>
      <w:r w:rsidR="008E5D62" w:rsidRPr="009714CB">
        <w:rPr>
          <w:rFonts w:ascii="Times New Roman" w:eastAsia="맑은 고딕" w:hAnsi="Times New Roman" w:cs="Times New Roman"/>
          <w:kern w:val="0"/>
          <w:szCs w:val="22"/>
          <w:lang w:val="fr-FR"/>
          <w14:ligatures w14:val="none"/>
        </w:rPr>
        <w:t xml:space="preserve">Dot Pad </w:t>
      </w:r>
      <w:r w:rsidRPr="009714CB">
        <w:rPr>
          <w:rFonts w:ascii="Times New Roman" w:eastAsia="맑은 고딕" w:hAnsi="Times New Roman" w:cs="Times New Roman"/>
          <w:kern w:val="0"/>
          <w:szCs w:val="22"/>
          <w:lang w:val="fr-FR"/>
          <w14:ligatures w14:val="none"/>
        </w:rPr>
        <w:t>esté encendido.</w:t>
      </w:r>
    </w:p>
    <w:p w14:paraId="5D62C101" w14:textId="75C7FD67" w:rsidR="00761A52" w:rsidRPr="009714CB" w:rsidRDefault="00761A52" w:rsidP="00761A52">
      <w:pPr>
        <w:widowControl/>
        <w:wordWrap/>
        <w:autoSpaceDE/>
        <w:autoSpaceDN/>
        <w:spacing w:after="0" w:line="276" w:lineRule="auto"/>
        <w:ind w:left="72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 Si el </w:t>
      </w:r>
      <w:r w:rsidR="008E5D62" w:rsidRPr="009714CB">
        <w:rPr>
          <w:rFonts w:ascii="Times New Roman" w:eastAsia="맑은 고딕" w:hAnsi="Times New Roman" w:cs="Times New Roman"/>
          <w:kern w:val="0"/>
          <w:szCs w:val="22"/>
          <w:lang w:val="fr-FR"/>
          <w14:ligatures w14:val="none"/>
        </w:rPr>
        <w:t xml:space="preserve">Dot Pad </w:t>
      </w:r>
      <w:r w:rsidRPr="009714CB">
        <w:rPr>
          <w:rFonts w:ascii="Times New Roman" w:eastAsia="맑은 고딕" w:hAnsi="Times New Roman" w:cs="Times New Roman"/>
          <w:kern w:val="0"/>
          <w:szCs w:val="22"/>
          <w:lang w:val="fr-FR"/>
          <w14:ligatures w14:val="none"/>
        </w:rPr>
        <w:t xml:space="preserve">está apagado, enciéndelo y selecciona el botón [Actualizar] en la lista de conexiones. </w:t>
      </w:r>
    </w:p>
    <w:p w14:paraId="309318C8" w14:textId="77777777" w:rsidR="00761A52" w:rsidRPr="009714CB" w:rsidRDefault="00761A52">
      <w:pPr>
        <w:widowControl/>
        <w:numPr>
          <w:ilvl w:val="0"/>
          <w:numId w:val="44"/>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Asegúrate de que el Bluetooth del dispositivo en el que se ejecuta la aplicación Dot Canva esté activado.</w:t>
      </w:r>
    </w:p>
    <w:p w14:paraId="162A8D32" w14:textId="77777777" w:rsidR="00761A52" w:rsidRPr="009714CB" w:rsidRDefault="00761A52" w:rsidP="00761A52">
      <w:pPr>
        <w:widowControl/>
        <w:wordWrap/>
        <w:autoSpaceDE/>
        <w:autoSpaceDN/>
        <w:spacing w:after="0" w:line="276" w:lineRule="auto"/>
        <w:ind w:left="72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Si el Bluetooth del dispositivo está desactivado, enciéndelo y selecciona el botón [Actualizar] en la lista de conexiones.</w:t>
      </w:r>
    </w:p>
    <w:p w14:paraId="79777726" w14:textId="320329FD" w:rsidR="00761A52" w:rsidRPr="009714CB" w:rsidRDefault="00761A52">
      <w:pPr>
        <w:widowControl/>
        <w:numPr>
          <w:ilvl w:val="0"/>
          <w:numId w:val="44"/>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Verifica si VoiceOver está emparejado con el </w:t>
      </w:r>
      <w:r w:rsidR="008E5D62" w:rsidRPr="009714CB">
        <w:rPr>
          <w:rFonts w:ascii="Times New Roman" w:eastAsia="맑은 고딕" w:hAnsi="Times New Roman" w:cs="Times New Roman"/>
          <w:kern w:val="0"/>
          <w:szCs w:val="22"/>
          <w:lang w:val="fr-FR"/>
          <w14:ligatures w14:val="none"/>
        </w:rPr>
        <w:t>Dot Pad</w:t>
      </w:r>
      <w:r w:rsidRPr="009714CB">
        <w:rPr>
          <w:rFonts w:ascii="Times New Roman" w:eastAsia="맑은 고딕" w:hAnsi="Times New Roman" w:cs="Times New Roman"/>
          <w:kern w:val="0"/>
          <w:szCs w:val="22"/>
          <w:lang w:val="fr-FR"/>
          <w14:ligatures w14:val="none"/>
        </w:rPr>
        <w:t xml:space="preserve">. </w:t>
      </w:r>
      <w:r w:rsidRPr="009714CB">
        <w:rPr>
          <w:rFonts w:ascii="Times New Roman" w:eastAsia="맑은 고딕" w:hAnsi="Times New Roman" w:cs="Times New Roman"/>
          <w:kern w:val="0"/>
          <w:szCs w:val="22"/>
          <w:lang w:val="fr-FR"/>
          <w14:ligatures w14:val="none"/>
        </w:rPr>
        <w:br/>
        <w:t xml:space="preserve">: Si el </w:t>
      </w:r>
      <w:r w:rsidR="008E5D62" w:rsidRPr="009714CB">
        <w:rPr>
          <w:rFonts w:ascii="Times New Roman" w:eastAsia="맑은 고딕" w:hAnsi="Times New Roman" w:cs="Times New Roman"/>
          <w:kern w:val="0"/>
          <w:szCs w:val="22"/>
          <w:lang w:val="fr-FR"/>
          <w14:ligatures w14:val="none"/>
        </w:rPr>
        <w:t xml:space="preserve">Dot Pad </w:t>
      </w:r>
      <w:r w:rsidRPr="009714CB">
        <w:rPr>
          <w:rFonts w:ascii="Times New Roman" w:eastAsia="맑은 고딕" w:hAnsi="Times New Roman" w:cs="Times New Roman"/>
          <w:kern w:val="0"/>
          <w:szCs w:val="22"/>
          <w:lang w:val="fr-FR"/>
          <w14:ligatures w14:val="none"/>
        </w:rPr>
        <w:t xml:space="preserve">está emparejado con la pantalla braille de VoiceOver, desconecta el </w:t>
      </w:r>
      <w:r w:rsidR="008E5D62" w:rsidRPr="009714CB">
        <w:rPr>
          <w:rFonts w:ascii="Times New Roman" w:eastAsia="맑은 고딕" w:hAnsi="Times New Roman" w:cs="Times New Roman"/>
          <w:kern w:val="0"/>
          <w:szCs w:val="22"/>
          <w:lang w:val="fr-FR"/>
          <w14:ligatures w14:val="none"/>
        </w:rPr>
        <w:t xml:space="preserve">Dot Pad </w:t>
      </w:r>
      <w:r w:rsidRPr="009714CB">
        <w:rPr>
          <w:rFonts w:ascii="Times New Roman" w:eastAsia="맑은 고딕" w:hAnsi="Times New Roman" w:cs="Times New Roman"/>
          <w:kern w:val="0"/>
          <w:szCs w:val="22"/>
          <w:lang w:val="fr-FR"/>
          <w14:ligatures w14:val="none"/>
        </w:rPr>
        <w:t>de la pantalla braille de VoiceOver siguiendo estos pasos.</w:t>
      </w:r>
    </w:p>
    <w:p w14:paraId="7722F1A6" w14:textId="77777777" w:rsidR="00761A52" w:rsidRPr="009714CB" w:rsidRDefault="00761A52">
      <w:pPr>
        <w:widowControl/>
        <w:numPr>
          <w:ilvl w:val="0"/>
          <w:numId w:val="28"/>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Apple [Configuración] &gt; [Accesibilidad] &gt; [VoiceOver] &gt; [Braille]</w:t>
      </w:r>
    </w:p>
    <w:p w14:paraId="129D6F75" w14:textId="0169F470" w:rsidR="00761A52" w:rsidRPr="009714CB" w:rsidRDefault="00761A52" w:rsidP="00761A52">
      <w:pPr>
        <w:widowControl/>
        <w:wordWrap/>
        <w:autoSpaceDE/>
        <w:autoSpaceDN/>
        <w:spacing w:after="0" w:line="276" w:lineRule="auto"/>
        <w:ind w:left="1440"/>
        <w:rPr>
          <w:rFonts w:ascii="Times New Roman" w:eastAsia="맑은 고딕" w:hAnsi="Times New Roman" w:cs="Times New Roman"/>
          <w:i/>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 </w:t>
      </w:r>
      <w:r w:rsidRPr="009714CB">
        <w:rPr>
          <w:rFonts w:ascii="Times New Roman" w:eastAsia="맑은 고딕" w:hAnsi="Times New Roman" w:cs="Times New Roman"/>
          <w:i/>
          <w:kern w:val="0"/>
          <w:szCs w:val="22"/>
          <w:lang w:val="fr-FR"/>
          <w14:ligatures w14:val="none"/>
        </w:rPr>
        <w:t>Puedes ir a [Configuración] &gt; [Accesibilidad] &gt; [VoiceOver] seleccionando el botón de Configuración de Apple en la ventana emergente</w:t>
      </w:r>
      <w:r w:rsidR="00ED4B54" w:rsidRPr="009714CB">
        <w:rPr>
          <w:rFonts w:ascii="Times New Roman" w:eastAsia="맑은 고딕" w:hAnsi="Times New Roman" w:cs="Times New Roman"/>
          <w:i/>
          <w:kern w:val="0"/>
          <w:szCs w:val="22"/>
          <w:lang w:val="fr-FR"/>
          <w14:ligatures w14:val="none"/>
        </w:rPr>
        <w:t xml:space="preserve">. </w:t>
      </w:r>
      <w:r w:rsidRPr="009714CB">
        <w:rPr>
          <w:rFonts w:ascii="Times New Roman" w:eastAsia="맑은 고딕" w:hAnsi="Times New Roman" w:cs="Times New Roman"/>
          <w:i/>
          <w:kern w:val="0"/>
          <w:szCs w:val="22"/>
          <w:lang w:val="fr-FR"/>
          <w14:ligatures w14:val="none"/>
        </w:rPr>
        <w:t xml:space="preserve"> </w:t>
      </w:r>
      <w:r w:rsidRPr="009714CB">
        <w:rPr>
          <w:rFonts w:ascii="Times New Roman" w:eastAsia="맑은 고딕" w:hAnsi="Times New Roman" w:cs="Times New Roman"/>
          <w:i/>
          <w:kern w:val="0"/>
          <w:szCs w:val="22"/>
          <w:lang w:val="fr-FR"/>
          <w14:ligatures w14:val="none"/>
        </w:rPr>
        <w:tab/>
      </w:r>
    </w:p>
    <w:p w14:paraId="3CC9A29D" w14:textId="35414B73" w:rsidR="00761A52" w:rsidRPr="009714CB" w:rsidRDefault="00761A52">
      <w:pPr>
        <w:widowControl/>
        <w:numPr>
          <w:ilvl w:val="0"/>
          <w:numId w:val="22"/>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Coloca el foco en el </w:t>
      </w:r>
      <w:r w:rsidR="008E5D62" w:rsidRPr="009714CB">
        <w:rPr>
          <w:rFonts w:ascii="Times New Roman" w:eastAsia="맑은 고딕" w:hAnsi="Times New Roman" w:cs="Times New Roman"/>
          <w:kern w:val="0"/>
          <w:szCs w:val="22"/>
          <w:lang w:val="fr-FR"/>
          <w14:ligatures w14:val="none"/>
        </w:rPr>
        <w:t xml:space="preserve">Dot Pad </w:t>
      </w:r>
      <w:r w:rsidRPr="009714CB">
        <w:rPr>
          <w:rFonts w:ascii="Times New Roman" w:eastAsia="맑은 고딕" w:hAnsi="Times New Roman" w:cs="Times New Roman"/>
          <w:kern w:val="0"/>
          <w:szCs w:val="22"/>
          <w:lang w:val="fr-FR"/>
          <w14:ligatures w14:val="none"/>
        </w:rPr>
        <w:t>conectado en la parte inferior de la pantalla y desliza el dedo hacia arriba para ir a «Más información».</w:t>
      </w:r>
    </w:p>
    <w:p w14:paraId="1E7022F9" w14:textId="65B3647E" w:rsidR="00761A52" w:rsidRPr="009714CB" w:rsidRDefault="00761A52">
      <w:pPr>
        <w:widowControl/>
        <w:numPr>
          <w:ilvl w:val="0"/>
          <w:numId w:val="22"/>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Selecciona [Olvidar este dispositivo] para desconectar el </w:t>
      </w:r>
      <w:r w:rsidR="008E5D62" w:rsidRPr="009714CB">
        <w:rPr>
          <w:rFonts w:ascii="Times New Roman" w:eastAsia="맑은 고딕" w:hAnsi="Times New Roman" w:cs="Times New Roman"/>
          <w:kern w:val="0"/>
          <w:szCs w:val="22"/>
          <w:lang w:val="fr-FR"/>
          <w14:ligatures w14:val="none"/>
        </w:rPr>
        <w:t>Dot Pad</w:t>
      </w:r>
      <w:r w:rsidRPr="009714CB">
        <w:rPr>
          <w:rFonts w:ascii="Times New Roman" w:eastAsia="맑은 고딕" w:hAnsi="Times New Roman" w:cs="Times New Roman"/>
          <w:kern w:val="0"/>
          <w:szCs w:val="22"/>
          <w:lang w:val="fr-FR"/>
          <w14:ligatures w14:val="none"/>
        </w:rPr>
        <w:t>.</w:t>
      </w:r>
    </w:p>
    <w:p w14:paraId="6F1C7AC1" w14:textId="77777777" w:rsidR="007C7AB4" w:rsidRPr="009714CB" w:rsidRDefault="007C7AB4" w:rsidP="007C7AB4">
      <w:pPr>
        <w:widowControl/>
        <w:wordWrap/>
        <w:autoSpaceDE/>
        <w:autoSpaceDN/>
        <w:spacing w:after="0" w:line="276" w:lineRule="auto"/>
        <w:ind w:left="1440"/>
        <w:rPr>
          <w:rFonts w:ascii="Times New Roman" w:eastAsia="맑은 고딕" w:hAnsi="Times New Roman" w:cs="Times New Roman"/>
          <w:kern w:val="0"/>
          <w:szCs w:val="22"/>
          <w:lang w:val="fr-FR"/>
          <w14:ligatures w14:val="none"/>
        </w:rPr>
      </w:pPr>
    </w:p>
    <w:p w14:paraId="4EFA7E4D" w14:textId="1D109C85" w:rsidR="00761A52" w:rsidRPr="009714CB" w:rsidRDefault="00761A52" w:rsidP="00865935">
      <w:pPr>
        <w:pStyle w:val="4"/>
      </w:pPr>
      <w:bookmarkStart w:id="114" w:name="_Toc173958634"/>
      <w:bookmarkStart w:id="115" w:name="_Toc175742053"/>
      <w:bookmarkStart w:id="116" w:name="_Toc175749271"/>
      <w:bookmarkStart w:id="117" w:name="_Toc229410879"/>
      <w:r w:rsidRPr="009714CB">
        <w:rPr>
          <w:lang w:val="fr-FR"/>
        </w:rPr>
        <w:t xml:space="preserve"> </w:t>
      </w:r>
      <w:r w:rsidRPr="009714CB">
        <w:t xml:space="preserve">Desconexión del </w:t>
      </w:r>
      <w:r w:rsidR="008E5D62" w:rsidRPr="009714CB">
        <w:t>Dot Pad</w:t>
      </w:r>
      <w:bookmarkEnd w:id="114"/>
      <w:bookmarkEnd w:id="115"/>
      <w:bookmarkEnd w:id="116"/>
      <w:bookmarkEnd w:id="117"/>
    </w:p>
    <w:p w14:paraId="7ACC33A0" w14:textId="7A65734E" w:rsidR="00761A52" w:rsidRPr="009714CB"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Para desconectar el </w:t>
      </w:r>
      <w:r w:rsidR="008E5D62" w:rsidRPr="009714CB">
        <w:rPr>
          <w:rFonts w:ascii="Times New Roman" w:eastAsia="맑은 고딕" w:hAnsi="Times New Roman" w:cs="Times New Roman"/>
          <w:kern w:val="0"/>
          <w:szCs w:val="22"/>
          <w:lang w:val="fr-FR"/>
          <w14:ligatures w14:val="none"/>
        </w:rPr>
        <w:t xml:space="preserve">Dot Pad </w:t>
      </w:r>
      <w:r w:rsidRPr="009714CB">
        <w:rPr>
          <w:rFonts w:ascii="Times New Roman" w:eastAsia="맑은 고딕" w:hAnsi="Times New Roman" w:cs="Times New Roman"/>
          <w:kern w:val="0"/>
          <w:szCs w:val="22"/>
          <w:lang w:val="fr-FR"/>
          <w14:ligatures w14:val="none"/>
        </w:rPr>
        <w:t xml:space="preserve">que está conectado actualmente, </w:t>
      </w:r>
      <w:r w:rsidR="001610D9" w:rsidRPr="009714CB">
        <w:rPr>
          <w:rFonts w:ascii="Times New Roman" w:eastAsia="맑은 고딕" w:hAnsi="Times New Roman" w:cs="Times New Roman"/>
          <w:kern w:val="0"/>
          <w:szCs w:val="22"/>
          <w:lang w:val="fr-FR"/>
          <w14:ligatures w14:val="none"/>
        </w:rPr>
        <w:t xml:space="preserve">sigue </w:t>
      </w:r>
      <w:r w:rsidRPr="009714CB">
        <w:rPr>
          <w:rFonts w:ascii="Times New Roman" w:eastAsia="맑은 고딕" w:hAnsi="Times New Roman" w:cs="Times New Roman"/>
          <w:kern w:val="0"/>
          <w:szCs w:val="22"/>
          <w:lang w:val="fr-FR"/>
          <w14:ligatures w14:val="none"/>
        </w:rPr>
        <w:t>los pasos a continuación</w:t>
      </w:r>
      <w:r w:rsidR="0021754A" w:rsidRPr="009714CB">
        <w:rPr>
          <w:rFonts w:ascii="Times New Roman" w:eastAsia="맑은 고딕" w:hAnsi="Times New Roman" w:cs="Times New Roman"/>
          <w:kern w:val="0"/>
          <w:szCs w:val="22"/>
          <w:lang w:val="fr-FR"/>
          <w14:ligatures w14:val="none"/>
        </w:rPr>
        <w:t>:</w:t>
      </w:r>
    </w:p>
    <w:p w14:paraId="06E5714C" w14:textId="77777777" w:rsidR="00761A52" w:rsidRPr="009714CB"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Desde la pantalla principal de la aplicación Dot Canvas, ve a [Configuración]  </w:t>
      </w:r>
    </w:p>
    <w:p w14:paraId="2B3820F1" w14:textId="4254DA3B" w:rsidR="00761A52" w:rsidRPr="009714CB"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 xml:space="preserve">Selecciona el </w:t>
      </w:r>
      <w:r w:rsidR="00ED4B54" w:rsidRPr="009714CB">
        <w:rPr>
          <w:rFonts w:ascii="Times New Roman" w:eastAsia="맑은 고딕" w:hAnsi="Times New Roman" w:cs="Times New Roman"/>
          <w:kern w:val="0"/>
          <w:szCs w:val="22"/>
          <w:lang w:val="en"/>
          <w14:ligatures w14:val="none"/>
        </w:rPr>
        <w:t>botón</w:t>
      </w:r>
      <w:r w:rsidRPr="009714CB">
        <w:rPr>
          <w:rFonts w:ascii="Times New Roman" w:eastAsia="맑은 고딕" w:hAnsi="Times New Roman" w:cs="Times New Roman"/>
          <w:kern w:val="0"/>
          <w:szCs w:val="22"/>
          <w:lang w:val="en"/>
          <w14:ligatures w14:val="none"/>
        </w:rPr>
        <w:t xml:space="preserve"> [Conectar]</w:t>
      </w:r>
      <w:r w:rsidR="00ED4B54" w:rsidRPr="009714CB">
        <w:rPr>
          <w:rFonts w:ascii="Times New Roman" w:eastAsia="맑은 고딕" w:hAnsi="Times New Roman" w:cs="Times New Roman"/>
          <w:kern w:val="0"/>
          <w:szCs w:val="22"/>
          <w:lang w:val="en"/>
          <w14:ligatures w14:val="none"/>
        </w:rPr>
        <w:t xml:space="preserve">. </w:t>
      </w:r>
    </w:p>
    <w:p w14:paraId="7A69C0BC" w14:textId="67BF725C" w:rsidR="00761A52" w:rsidRPr="009714CB"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La desconexión se confirmará con dos vibraciones del </w:t>
      </w:r>
      <w:r w:rsidR="008E5D62" w:rsidRPr="009714CB">
        <w:rPr>
          <w:rFonts w:ascii="Times New Roman" w:eastAsia="맑은 고딕" w:hAnsi="Times New Roman" w:cs="Times New Roman"/>
          <w:kern w:val="0"/>
          <w:szCs w:val="22"/>
          <w:lang w:val="fr-FR"/>
          <w14:ligatures w14:val="none"/>
        </w:rPr>
        <w:t>Dot Pad</w:t>
      </w:r>
      <w:r w:rsidRPr="009714CB">
        <w:rPr>
          <w:rFonts w:ascii="Times New Roman" w:eastAsia="맑은 고딕" w:hAnsi="Times New Roman" w:cs="Times New Roman"/>
          <w:kern w:val="0"/>
          <w:szCs w:val="22"/>
          <w:lang w:val="fr-FR"/>
          <w14:ligatures w14:val="none"/>
        </w:rPr>
        <w:t>.</w:t>
      </w:r>
    </w:p>
    <w:p w14:paraId="1D9B0F7F" w14:textId="77777777" w:rsidR="007C7AB4" w:rsidRPr="009714CB" w:rsidRDefault="007C7AB4" w:rsidP="007C7AB4">
      <w:pPr>
        <w:widowControl/>
        <w:wordWrap/>
        <w:autoSpaceDE/>
        <w:autoSpaceDN/>
        <w:spacing w:after="0" w:line="276" w:lineRule="auto"/>
        <w:ind w:left="720"/>
        <w:rPr>
          <w:rFonts w:ascii="Times New Roman" w:eastAsia="맑은 고딕" w:hAnsi="Times New Roman" w:cs="Times New Roman"/>
          <w:kern w:val="0"/>
          <w:szCs w:val="22"/>
          <w:lang w:val="fr-FR"/>
          <w14:ligatures w14:val="none"/>
        </w:rPr>
      </w:pPr>
    </w:p>
    <w:p w14:paraId="4613F783" w14:textId="21514A6C" w:rsidR="00761A52" w:rsidRPr="009714CB" w:rsidRDefault="00761A52" w:rsidP="00E12277">
      <w:pPr>
        <w:pStyle w:val="3"/>
        <w:rPr>
          <w:lang w:val="fr-FR"/>
        </w:rPr>
      </w:pPr>
      <w:bookmarkStart w:id="118" w:name="_Toc173958635"/>
      <w:bookmarkStart w:id="119" w:name="_Toc175742054"/>
      <w:bookmarkStart w:id="120" w:name="_Toc175749272"/>
      <w:bookmarkStart w:id="121" w:name="_Toc229410880"/>
      <w:r w:rsidRPr="009714CB">
        <w:rPr>
          <w:lang w:val="fr-FR"/>
        </w:rPr>
        <w:t xml:space="preserve"> Uso de las funciones de la app Dot Canvas</w:t>
      </w:r>
      <w:bookmarkEnd w:id="118"/>
      <w:bookmarkEnd w:id="119"/>
      <w:bookmarkEnd w:id="120"/>
      <w:bookmarkEnd w:id="121"/>
    </w:p>
    <w:p w14:paraId="070B4951" w14:textId="46A0DC3D" w:rsidR="00761A52" w:rsidRPr="009714CB" w:rsidRDefault="00761A52" w:rsidP="00865935">
      <w:pPr>
        <w:pStyle w:val="4"/>
      </w:pPr>
      <w:bookmarkStart w:id="122" w:name="_Toc173958636"/>
      <w:bookmarkStart w:id="123" w:name="_Toc175742055"/>
      <w:bookmarkStart w:id="124" w:name="_Toc175749273"/>
      <w:bookmarkStart w:id="125" w:name="_Toc229410881"/>
      <w:r w:rsidRPr="009714CB">
        <w:rPr>
          <w:lang w:val="fr-FR"/>
        </w:rPr>
        <w:t xml:space="preserve"> </w:t>
      </w:r>
      <w:r w:rsidRPr="009714CB">
        <w:t>Crear un lienzo</w:t>
      </w:r>
      <w:bookmarkEnd w:id="122"/>
      <w:bookmarkEnd w:id="123"/>
      <w:bookmarkEnd w:id="124"/>
      <w:bookmarkEnd w:id="125"/>
    </w:p>
    <w:p w14:paraId="57084B0B" w14:textId="55B0FA0B" w:rsidR="00761A52" w:rsidRPr="009714CB"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Con diversas herramientas de dibujo, </w:t>
      </w:r>
      <w:r w:rsidR="0063543A" w:rsidRPr="009714CB">
        <w:rPr>
          <w:rFonts w:ascii="Times New Roman" w:eastAsia="맑은 고딕" w:hAnsi="Times New Roman" w:cs="Times New Roman"/>
          <w:kern w:val="0"/>
          <w:szCs w:val="22"/>
          <w:lang w:val="fr-FR"/>
          <w14:ligatures w14:val="none"/>
        </w:rPr>
        <w:t xml:space="preserve">los usuarios </w:t>
      </w:r>
      <w:r w:rsidRPr="009714CB">
        <w:rPr>
          <w:rFonts w:ascii="Times New Roman" w:eastAsia="맑은 고딕" w:hAnsi="Times New Roman" w:cs="Times New Roman"/>
          <w:kern w:val="0"/>
          <w:szCs w:val="22"/>
          <w:lang w:val="fr-FR"/>
          <w14:ligatures w14:val="none"/>
        </w:rPr>
        <w:t xml:space="preserve">pueden crear imágenes libremente dibujando formas y agregando descripciones de texto a la imagen. Los gráficos creados a través de la aplicación Dot Canvas se muestran en la parte de 300 celdas del </w:t>
      </w:r>
      <w:r w:rsidR="008E5D62" w:rsidRPr="009714CB">
        <w:rPr>
          <w:rFonts w:ascii="Times New Roman" w:eastAsia="맑은 고딕" w:hAnsi="Times New Roman" w:cs="Times New Roman"/>
          <w:kern w:val="0"/>
          <w:szCs w:val="22"/>
          <w:lang w:val="fr-FR"/>
          <w14:ligatures w14:val="none"/>
        </w:rPr>
        <w:t xml:space="preserve">Dot Pad </w:t>
      </w:r>
      <w:r w:rsidRPr="009714CB">
        <w:rPr>
          <w:rFonts w:ascii="Times New Roman" w:eastAsia="맑은 고딕" w:hAnsi="Times New Roman" w:cs="Times New Roman"/>
          <w:kern w:val="0"/>
          <w:szCs w:val="22"/>
          <w:lang w:val="fr-FR"/>
          <w14:ligatures w14:val="none"/>
        </w:rPr>
        <w:t xml:space="preserve">en forma de gráficos táctiles, y las descripciones de texto se muestran en braille en la parte de 20 celdas del </w:t>
      </w:r>
      <w:r w:rsidR="008E5D62" w:rsidRPr="009714CB">
        <w:rPr>
          <w:rFonts w:ascii="Times New Roman" w:eastAsia="맑은 고딕" w:hAnsi="Times New Roman" w:cs="Times New Roman"/>
          <w:kern w:val="0"/>
          <w:szCs w:val="22"/>
          <w:lang w:val="fr-FR"/>
          <w14:ligatures w14:val="none"/>
        </w:rPr>
        <w:t>Dot Pad</w:t>
      </w:r>
      <w:r w:rsidR="00ED4B54" w:rsidRPr="009714CB">
        <w:rPr>
          <w:rFonts w:ascii="Times New Roman" w:eastAsia="맑은 고딕" w:hAnsi="Times New Roman" w:cs="Times New Roman"/>
          <w:kern w:val="0"/>
          <w:szCs w:val="22"/>
          <w:lang w:val="fr-FR"/>
          <w14:ligatures w14:val="none"/>
        </w:rPr>
        <w:t xml:space="preserve">. </w:t>
      </w:r>
    </w:p>
    <w:p w14:paraId="7433BBAF" w14:textId="77777777" w:rsidR="00761A52" w:rsidRPr="009714CB"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p>
    <w:p w14:paraId="7FB42ED8" w14:textId="4834CD55" w:rsidR="00761A52" w:rsidRPr="009714CB"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El diseño de la pantalla «Crear lienzo» </w:t>
      </w:r>
      <w:r w:rsidR="001610D9" w:rsidRPr="009714CB">
        <w:rPr>
          <w:rFonts w:ascii="Times New Roman" w:eastAsia="맑은 고딕" w:hAnsi="Times New Roman" w:cs="Times New Roman"/>
          <w:kern w:val="0"/>
          <w:szCs w:val="22"/>
          <w:lang w:val="fr-FR"/>
          <w14:ligatures w14:val="none"/>
        </w:rPr>
        <w:t xml:space="preserve">es </w:t>
      </w:r>
      <w:r w:rsidRPr="009714CB">
        <w:rPr>
          <w:rFonts w:ascii="Times New Roman" w:eastAsia="맑은 고딕" w:hAnsi="Times New Roman" w:cs="Times New Roman"/>
          <w:kern w:val="0"/>
          <w:szCs w:val="22"/>
          <w:lang w:val="fr-FR"/>
          <w14:ligatures w14:val="none"/>
        </w:rPr>
        <w:t>el siguiente:</w:t>
      </w:r>
    </w:p>
    <w:p w14:paraId="3E76017D" w14:textId="4B701BCD" w:rsidR="00761A52" w:rsidRPr="009714CB" w:rsidRDefault="00412FB5"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0" distB="0" distL="0" distR="0" wp14:anchorId="26E751BA" wp14:editId="0DE4545F">
            <wp:extent cx="5731510" cy="3926205"/>
            <wp:effectExtent l="0" t="0" r="2540" b="0"/>
            <wp:docPr id="871824916" name="그림 1" descr="The layout of the Create Canva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24916" name="그림 1" descr="The layout of the Create Canvas screen."/>
                    <pic:cNvPicPr/>
                  </pic:nvPicPr>
                  <pic:blipFill>
                    <a:blip r:embed="rId20"/>
                    <a:stretch>
                      <a:fillRect/>
                    </a:stretch>
                  </pic:blipFill>
                  <pic:spPr>
                    <a:xfrm>
                      <a:off x="0" y="0"/>
                      <a:ext cx="5731510" cy="3926205"/>
                    </a:xfrm>
                    <a:prstGeom prst="rect">
                      <a:avLst/>
                    </a:prstGeom>
                  </pic:spPr>
                </pic:pic>
              </a:graphicData>
            </a:graphic>
          </wp:inline>
        </w:drawing>
      </w:r>
    </w:p>
    <w:p w14:paraId="5023FD57" w14:textId="79CE0F03" w:rsidR="00761A52" w:rsidRPr="009714CB"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0FBABFC9" w14:textId="47010659" w:rsidR="00761A52" w:rsidRPr="009714CB" w:rsidRDefault="00761A52">
      <w:pPr>
        <w:widowControl/>
        <w:numPr>
          <w:ilvl w:val="0"/>
          <w:numId w:val="12"/>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Lienzo: Ocupa la mayor parte de la pantalla; es donde los usuarios pueden dibujar contenido táctil </w:t>
      </w:r>
      <w:r w:rsidR="0063543A" w:rsidRPr="009714CB">
        <w:rPr>
          <w:rFonts w:ascii="Times New Roman" w:eastAsia="맑은 고딕" w:hAnsi="Times New Roman" w:cs="Times New Roman"/>
          <w:kern w:val="0"/>
          <w:szCs w:val="22"/>
          <w:lang w:val="fr-FR"/>
          <w14:ligatures w14:val="none"/>
        </w:rPr>
        <w:t>mediante el tacto</w:t>
      </w:r>
      <w:r w:rsidRPr="009714CB">
        <w:rPr>
          <w:rFonts w:ascii="Times New Roman" w:eastAsia="맑은 고딕" w:hAnsi="Times New Roman" w:cs="Times New Roman"/>
          <w:kern w:val="0"/>
          <w:szCs w:val="22"/>
          <w:lang w:val="fr-FR"/>
          <w14:ligatures w14:val="none"/>
        </w:rPr>
        <w:t>.</w:t>
      </w:r>
    </w:p>
    <w:p w14:paraId="0A5C38F2" w14:textId="1CB7C300" w:rsidR="00761A52" w:rsidRPr="009714CB" w:rsidRDefault="00761A52">
      <w:pPr>
        <w:widowControl/>
        <w:numPr>
          <w:ilvl w:val="0"/>
          <w:numId w:val="12"/>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Barra de menú de dibujo: Ubicada en la parte superior de la pantalla, es un conjunto de diversas herramientas de dibujo que se pueden utilizar para crear y modificar </w:t>
      </w:r>
      <w:r w:rsidR="0063543A" w:rsidRPr="009714CB">
        <w:rPr>
          <w:rFonts w:ascii="Times New Roman" w:eastAsia="맑은 고딕" w:hAnsi="Times New Roman" w:cs="Times New Roman"/>
          <w:kern w:val="0"/>
          <w:szCs w:val="22"/>
          <w:lang w:val="fr-FR"/>
          <w14:ligatures w14:val="none"/>
        </w:rPr>
        <w:t>contenido</w:t>
      </w:r>
      <w:r w:rsidRPr="009714CB">
        <w:rPr>
          <w:rFonts w:ascii="Times New Roman" w:eastAsia="맑은 고딕" w:hAnsi="Times New Roman" w:cs="Times New Roman"/>
          <w:kern w:val="0"/>
          <w:szCs w:val="22"/>
          <w:lang w:val="fr-FR"/>
          <w14:ligatures w14:val="none"/>
        </w:rPr>
        <w:t xml:space="preserve"> táctil.</w:t>
      </w:r>
    </w:p>
    <w:p w14:paraId="0F0154DD" w14:textId="77777777" w:rsidR="00761A52" w:rsidRPr="009714CB"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p>
    <w:p w14:paraId="4121578F" w14:textId="058C4ED8" w:rsidR="00761A52" w:rsidRPr="009714CB" w:rsidRDefault="00761A52" w:rsidP="00E12277">
      <w:pPr>
        <w:pStyle w:val="ad"/>
        <w:rPr>
          <w:lang w:val="fr-FR"/>
        </w:rPr>
      </w:pPr>
      <w:r w:rsidRPr="009714CB">
        <w:rPr>
          <w:lang w:val="fr-FR"/>
        </w:rPr>
        <w:t>Tabla</w:t>
      </w:r>
      <w:r w:rsidR="00F235DC" w:rsidRPr="009714CB">
        <w:rPr>
          <w:lang w:val="fr-FR"/>
        </w:rPr>
        <w:t xml:space="preserve"> 1. </w:t>
      </w:r>
      <w:r w:rsidRPr="009714CB">
        <w:rPr>
          <w:lang w:val="fr-FR"/>
        </w:rPr>
        <w:t>Herramientas de dibujo de la aplicación Dot Canvas</w:t>
      </w:r>
    </w:p>
    <w:tbl>
      <w:tblPr>
        <w:tblW w:w="95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5"/>
        <w:gridCol w:w="3798"/>
        <w:gridCol w:w="1020"/>
        <w:gridCol w:w="3798"/>
      </w:tblGrid>
      <w:tr w:rsidR="00761A52" w:rsidRPr="009714CB" w14:paraId="3ADEC736" w14:textId="77777777" w:rsidTr="00526E8D">
        <w:trPr>
          <w:trHeight w:val="3756"/>
        </w:trPr>
        <w:tc>
          <w:tcPr>
            <w:tcW w:w="945" w:type="dxa"/>
            <w:tcMar>
              <w:top w:w="43" w:type="dxa"/>
              <w:left w:w="43" w:type="dxa"/>
              <w:bottom w:w="43" w:type="dxa"/>
              <w:right w:w="43" w:type="dxa"/>
            </w:tcMar>
            <w:vAlign w:val="center"/>
          </w:tcPr>
          <w:p w14:paraId="3728E869" w14:textId="77777777" w:rsidR="00761A52" w:rsidRPr="009714CB" w:rsidRDefault="00761A52" w:rsidP="00761A52">
            <w:pPr>
              <w:wordWrap/>
              <w:autoSpaceDE/>
              <w:autoSpaceDN/>
              <w:spacing w:after="0" w:line="276" w:lineRule="auto"/>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114300" distB="114300" distL="114300" distR="114300" wp14:anchorId="5695B25F" wp14:editId="45D44786">
                  <wp:extent cx="318135" cy="334879"/>
                  <wp:effectExtent l="0" t="0" r="0" b="0"/>
                  <wp:docPr id="48" name="image20.png" descr="Back icon."/>
                  <wp:cNvGraphicFramePr/>
                  <a:graphic xmlns:a="http://schemas.openxmlformats.org/drawingml/2006/main">
                    <a:graphicData uri="http://schemas.openxmlformats.org/drawingml/2006/picture">
                      <pic:pic xmlns:pic="http://schemas.openxmlformats.org/drawingml/2006/picture">
                        <pic:nvPicPr>
                          <pic:cNvPr id="48" name="image20.png" descr="Back icon."/>
                          <pic:cNvPicPr preferRelativeResize="0"/>
                        </pic:nvPicPr>
                        <pic:blipFill>
                          <a:blip r:embed="rId21"/>
                          <a:srcRect/>
                          <a:stretch>
                            <a:fillRect/>
                          </a:stretch>
                        </pic:blipFill>
                        <pic:spPr>
                          <a:xfrm>
                            <a:off x="0" y="0"/>
                            <a:ext cx="318135" cy="334879"/>
                          </a:xfrm>
                          <a:prstGeom prst="rect">
                            <a:avLst/>
                          </a:prstGeom>
                          <a:ln/>
                        </pic:spPr>
                      </pic:pic>
                    </a:graphicData>
                  </a:graphic>
                </wp:inline>
              </w:drawing>
            </w:r>
          </w:p>
        </w:tc>
        <w:tc>
          <w:tcPr>
            <w:tcW w:w="3798" w:type="dxa"/>
            <w:tcMar>
              <w:top w:w="43" w:type="dxa"/>
              <w:left w:w="43" w:type="dxa"/>
              <w:bottom w:w="43" w:type="dxa"/>
              <w:right w:w="43" w:type="dxa"/>
            </w:tcMar>
          </w:tcPr>
          <w:p w14:paraId="3768C75B" w14:textId="77777777" w:rsidR="00761A52" w:rsidRPr="009714CB"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Atrás</w:t>
            </w:r>
          </w:p>
          <w:p w14:paraId="49B4C546" w14:textId="77777777" w:rsidR="00761A52" w:rsidRPr="009714CB"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Sal de la pantalla de creación del lienzo y regresa a la pantalla principal.</w:t>
            </w:r>
          </w:p>
          <w:p w14:paraId="3700F8C1" w14:textId="77777777" w:rsidR="00761A52" w:rsidRPr="009714CB"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Si presiona el botón Atrás mientras crea gráficos táctiles, aparecerá una ventana de advertencia que le pedirá que guarde su progreso. Al elegir [No] se cierra la ventana, mientras que al seleccionar [Guardar] podrá asignar un nombre al archivo y elegir una ubicación para guardarlo. El archivo se guardará en Mis dibujos o en Dot Drive, según su selección.</w:t>
            </w:r>
          </w:p>
        </w:tc>
        <w:tc>
          <w:tcPr>
            <w:tcW w:w="1020" w:type="dxa"/>
            <w:tcMar>
              <w:top w:w="43" w:type="dxa"/>
              <w:left w:w="43" w:type="dxa"/>
              <w:bottom w:w="43" w:type="dxa"/>
              <w:right w:w="43" w:type="dxa"/>
            </w:tcMar>
            <w:vAlign w:val="center"/>
          </w:tcPr>
          <w:p w14:paraId="3B53D44A" w14:textId="7507527A" w:rsidR="00761A52" w:rsidRPr="009714CB" w:rsidRDefault="00412FB5"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0" distB="0" distL="0" distR="0" wp14:anchorId="34F41718" wp14:editId="62797CE3">
                  <wp:extent cx="533452" cy="165062"/>
                  <wp:effectExtent l="0" t="0" r="0" b="6985"/>
                  <wp:docPr id="28594635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46354" name=""/>
                          <pic:cNvPicPr/>
                        </pic:nvPicPr>
                        <pic:blipFill>
                          <a:blip r:embed="rId22"/>
                          <a:stretch>
                            <a:fillRect/>
                          </a:stretch>
                        </pic:blipFill>
                        <pic:spPr>
                          <a:xfrm>
                            <a:off x="0" y="0"/>
                            <a:ext cx="535531" cy="165705"/>
                          </a:xfrm>
                          <a:prstGeom prst="rect">
                            <a:avLst/>
                          </a:prstGeom>
                        </pic:spPr>
                      </pic:pic>
                    </a:graphicData>
                  </a:graphic>
                </wp:inline>
              </w:drawing>
            </w:r>
          </w:p>
        </w:tc>
        <w:tc>
          <w:tcPr>
            <w:tcW w:w="3798" w:type="dxa"/>
            <w:tcMar>
              <w:top w:w="43" w:type="dxa"/>
              <w:left w:w="43" w:type="dxa"/>
              <w:bottom w:w="43" w:type="dxa"/>
              <w:right w:w="43" w:type="dxa"/>
            </w:tcMar>
          </w:tcPr>
          <w:p w14:paraId="1A03DC00" w14:textId="77777777" w:rsidR="00761A52" w:rsidRPr="009714CB"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Nombre del archivo</w:t>
            </w:r>
          </w:p>
          <w:p w14:paraId="211B998F" w14:textId="474A4B13" w:rsidR="00761A52" w:rsidRPr="009714CB" w:rsidRDefault="00ED4B54"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Nombre del archivo en el que está trabajando</w:t>
            </w:r>
            <w:r w:rsidR="00761A52" w:rsidRPr="009714CB">
              <w:rPr>
                <w:rFonts w:ascii="Times New Roman" w:eastAsia="맑은 고딕" w:hAnsi="Times New Roman" w:cs="Times New Roman"/>
                <w:kern w:val="0"/>
                <w:szCs w:val="22"/>
                <w:lang w:val="fr-FR"/>
                <w14:ligatures w14:val="none"/>
              </w:rPr>
              <w:t>.</w:t>
            </w:r>
          </w:p>
        </w:tc>
      </w:tr>
      <w:tr w:rsidR="00761A52" w:rsidRPr="009714CB" w14:paraId="41B81633" w14:textId="77777777" w:rsidTr="00526E8D">
        <w:trPr>
          <w:trHeight w:val="1024"/>
        </w:trPr>
        <w:tc>
          <w:tcPr>
            <w:tcW w:w="945" w:type="dxa"/>
            <w:tcMar>
              <w:top w:w="43" w:type="dxa"/>
              <w:left w:w="43" w:type="dxa"/>
              <w:bottom w:w="43" w:type="dxa"/>
              <w:right w:w="43" w:type="dxa"/>
            </w:tcMar>
            <w:vAlign w:val="center"/>
          </w:tcPr>
          <w:p w14:paraId="0F8D284E" w14:textId="77777777" w:rsidR="00761A52" w:rsidRPr="009714CB" w:rsidRDefault="00761A52" w:rsidP="00761A52">
            <w:p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114300" distB="114300" distL="114300" distR="114300" wp14:anchorId="06659096" wp14:editId="3A6BE0BA">
                  <wp:extent cx="542925" cy="203200"/>
                  <wp:effectExtent l="0" t="0" r="9525" b="6350"/>
                  <wp:docPr id="71" name="image33.png" descr="Undo/Redo icon."/>
                  <wp:cNvGraphicFramePr/>
                  <a:graphic xmlns:a="http://schemas.openxmlformats.org/drawingml/2006/main">
                    <a:graphicData uri="http://schemas.openxmlformats.org/drawingml/2006/picture">
                      <pic:pic xmlns:pic="http://schemas.openxmlformats.org/drawingml/2006/picture">
                        <pic:nvPicPr>
                          <pic:cNvPr id="71" name="image33.png" descr="Undo/Redo icon."/>
                          <pic:cNvPicPr preferRelativeResize="0"/>
                        </pic:nvPicPr>
                        <pic:blipFill>
                          <a:blip r:embed="rId23"/>
                          <a:srcRect l="11765"/>
                          <a:stretch>
                            <a:fillRect/>
                          </a:stretch>
                        </pic:blipFill>
                        <pic:spPr>
                          <a:xfrm>
                            <a:off x="0" y="0"/>
                            <a:ext cx="542925" cy="203200"/>
                          </a:xfrm>
                          <a:prstGeom prst="rect">
                            <a:avLst/>
                          </a:prstGeom>
                          <a:ln/>
                        </pic:spPr>
                      </pic:pic>
                    </a:graphicData>
                  </a:graphic>
                </wp:inline>
              </w:drawing>
            </w:r>
          </w:p>
        </w:tc>
        <w:tc>
          <w:tcPr>
            <w:tcW w:w="3798" w:type="dxa"/>
            <w:tcMar>
              <w:top w:w="43" w:type="dxa"/>
              <w:left w:w="43" w:type="dxa"/>
              <w:bottom w:w="43" w:type="dxa"/>
              <w:right w:w="43" w:type="dxa"/>
            </w:tcMar>
          </w:tcPr>
          <w:p w14:paraId="354FE8F7" w14:textId="77777777" w:rsidR="00761A52" w:rsidRPr="009714CB"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Deshacer/Rehacer</w:t>
            </w:r>
          </w:p>
          <w:p w14:paraId="55A92126" w14:textId="77777777" w:rsidR="00761A52" w:rsidRPr="009714CB"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Deshacer o rehacer la última acción.</w:t>
            </w:r>
          </w:p>
        </w:tc>
        <w:tc>
          <w:tcPr>
            <w:tcW w:w="1020" w:type="dxa"/>
            <w:tcMar>
              <w:top w:w="43" w:type="dxa"/>
              <w:left w:w="43" w:type="dxa"/>
              <w:bottom w:w="43" w:type="dxa"/>
              <w:right w:w="43" w:type="dxa"/>
            </w:tcMar>
            <w:vAlign w:val="center"/>
          </w:tcPr>
          <w:p w14:paraId="54698B57" w14:textId="1A232128" w:rsidR="00761A52" w:rsidRPr="009714CB" w:rsidRDefault="00412FB5"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0" distB="0" distL="0" distR="0" wp14:anchorId="50BBB1C7" wp14:editId="7F893BB0">
                  <wp:extent cx="417004" cy="427720"/>
                  <wp:effectExtent l="0" t="0" r="2540" b="0"/>
                  <wp:docPr id="36988070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880709" name=""/>
                          <pic:cNvPicPr/>
                        </pic:nvPicPr>
                        <pic:blipFill>
                          <a:blip r:embed="rId24"/>
                          <a:stretch>
                            <a:fillRect/>
                          </a:stretch>
                        </pic:blipFill>
                        <pic:spPr>
                          <a:xfrm>
                            <a:off x="0" y="0"/>
                            <a:ext cx="423864" cy="434757"/>
                          </a:xfrm>
                          <a:prstGeom prst="rect">
                            <a:avLst/>
                          </a:prstGeom>
                        </pic:spPr>
                      </pic:pic>
                    </a:graphicData>
                  </a:graphic>
                </wp:inline>
              </w:drawing>
            </w:r>
          </w:p>
        </w:tc>
        <w:tc>
          <w:tcPr>
            <w:tcW w:w="3798" w:type="dxa"/>
            <w:tcMar>
              <w:top w:w="43" w:type="dxa"/>
              <w:left w:w="43" w:type="dxa"/>
              <w:bottom w:w="43" w:type="dxa"/>
              <w:right w:w="43" w:type="dxa"/>
            </w:tcMar>
          </w:tcPr>
          <w:p w14:paraId="70136EF4" w14:textId="77777777" w:rsidR="00761A52" w:rsidRPr="009714CB"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Lápiz</w:t>
            </w:r>
          </w:p>
          <w:p w14:paraId="34948B7D" w14:textId="77777777" w:rsidR="00761A52" w:rsidRPr="009714CB"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Dibuja libremente, tal como lo harías con un lápiz.</w:t>
            </w:r>
          </w:p>
        </w:tc>
      </w:tr>
      <w:tr w:rsidR="00412FB5" w:rsidRPr="009714CB" w14:paraId="7C80A820" w14:textId="77777777" w:rsidTr="00526E8D">
        <w:tc>
          <w:tcPr>
            <w:tcW w:w="945" w:type="dxa"/>
            <w:tcMar>
              <w:top w:w="43" w:type="dxa"/>
              <w:left w:w="43" w:type="dxa"/>
              <w:bottom w:w="43" w:type="dxa"/>
              <w:right w:w="43" w:type="dxa"/>
            </w:tcMar>
            <w:vAlign w:val="center"/>
          </w:tcPr>
          <w:p w14:paraId="7003BA4B" w14:textId="13B7D8CD" w:rsidR="00412FB5" w:rsidRPr="009714CB"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0" distB="0" distL="0" distR="0" wp14:anchorId="0F04E3F4" wp14:editId="18B8D60C">
                  <wp:extent cx="464034" cy="464034"/>
                  <wp:effectExtent l="0" t="0" r="0" b="0"/>
                  <wp:docPr id="12583248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32486" name=""/>
                          <pic:cNvPicPr/>
                        </pic:nvPicPr>
                        <pic:blipFill>
                          <a:blip r:embed="rId25"/>
                          <a:stretch>
                            <a:fillRect/>
                          </a:stretch>
                        </pic:blipFill>
                        <pic:spPr>
                          <a:xfrm>
                            <a:off x="0" y="0"/>
                            <a:ext cx="469388" cy="469388"/>
                          </a:xfrm>
                          <a:prstGeom prst="rect">
                            <a:avLst/>
                          </a:prstGeom>
                        </pic:spPr>
                      </pic:pic>
                    </a:graphicData>
                  </a:graphic>
                </wp:inline>
              </w:drawing>
            </w:r>
          </w:p>
        </w:tc>
        <w:tc>
          <w:tcPr>
            <w:tcW w:w="3798" w:type="dxa"/>
            <w:tcMar>
              <w:top w:w="43" w:type="dxa"/>
              <w:left w:w="43" w:type="dxa"/>
              <w:bottom w:w="43" w:type="dxa"/>
              <w:right w:w="43" w:type="dxa"/>
            </w:tcMar>
          </w:tcPr>
          <w:p w14:paraId="499F3D1C" w14:textId="10311E43" w:rsidR="00412FB5" w:rsidRPr="009714CB"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hint="eastAsia"/>
                <w:b/>
                <w:kern w:val="0"/>
                <w:szCs w:val="22"/>
                <w:lang w:val="fr-FR"/>
                <w14:ligatures w14:val="none"/>
              </w:rPr>
              <w:t>Modo Lápiz para baja visión</w:t>
            </w:r>
          </w:p>
          <w:p w14:paraId="5A0ECC3A" w14:textId="794154AC" w:rsidR="00412FB5" w:rsidRPr="009714CB" w:rsidRDefault="00F275B0" w:rsidP="00F275B0">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Cs/>
                <w:kern w:val="0"/>
                <w:szCs w:val="22"/>
                <w:lang w:val="en"/>
                <w14:ligatures w14:val="none"/>
              </w:rPr>
            </w:pPr>
            <w:r w:rsidRPr="009714CB">
              <w:rPr>
                <w:rFonts w:ascii="Times New Roman" w:eastAsia="맑은 고딕" w:hAnsi="Times New Roman" w:cs="Times New Roman"/>
                <w:bCs/>
                <w:kern w:val="0"/>
                <w:szCs w:val="22"/>
                <w:lang w:val="fr-FR"/>
                <w14:ligatures w14:val="none"/>
              </w:rPr>
              <w:t xml:space="preserve">Selecciona el color de pluma que mejor se adapte a tus necesidades visuales. </w:t>
            </w:r>
            <w:r w:rsidR="00B971F1" w:rsidRPr="009714CB">
              <w:rPr>
                <w:rFonts w:ascii="Times New Roman" w:eastAsia="맑은 고딕" w:hAnsi="Times New Roman" w:cs="Times New Roman" w:hint="eastAsia"/>
                <w:bCs/>
                <w:kern w:val="0"/>
                <w:szCs w:val="22"/>
                <w14:ligatures w14:val="none"/>
              </w:rPr>
              <w:t>Hay cuatro colores disponibles: negro, azul, amarillo y rojo</w:t>
            </w:r>
          </w:p>
        </w:tc>
        <w:tc>
          <w:tcPr>
            <w:tcW w:w="1020" w:type="dxa"/>
            <w:tcMar>
              <w:top w:w="43" w:type="dxa"/>
              <w:left w:w="43" w:type="dxa"/>
              <w:bottom w:w="43" w:type="dxa"/>
              <w:right w:w="43" w:type="dxa"/>
            </w:tcMar>
            <w:vAlign w:val="center"/>
          </w:tcPr>
          <w:p w14:paraId="04BDA604" w14:textId="2D18DC2E" w:rsidR="00412FB5" w:rsidRPr="009714CB"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0" distB="0" distL="0" distR="0" wp14:anchorId="2DC3A887" wp14:editId="46251863">
                  <wp:extent cx="513670" cy="509270"/>
                  <wp:effectExtent l="0" t="0" r="1270" b="5080"/>
                  <wp:docPr id="49043666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36666" name=""/>
                          <pic:cNvPicPr/>
                        </pic:nvPicPr>
                        <pic:blipFill>
                          <a:blip r:embed="rId26"/>
                          <a:stretch>
                            <a:fillRect/>
                          </a:stretch>
                        </pic:blipFill>
                        <pic:spPr>
                          <a:xfrm>
                            <a:off x="0" y="0"/>
                            <a:ext cx="517769" cy="513334"/>
                          </a:xfrm>
                          <a:prstGeom prst="rect">
                            <a:avLst/>
                          </a:prstGeom>
                        </pic:spPr>
                      </pic:pic>
                    </a:graphicData>
                  </a:graphic>
                </wp:inline>
              </w:drawing>
            </w:r>
          </w:p>
        </w:tc>
        <w:tc>
          <w:tcPr>
            <w:tcW w:w="3798" w:type="dxa"/>
            <w:tcMar>
              <w:top w:w="43" w:type="dxa"/>
              <w:left w:w="43" w:type="dxa"/>
              <w:bottom w:w="43" w:type="dxa"/>
              <w:right w:w="43" w:type="dxa"/>
            </w:tcMar>
          </w:tcPr>
          <w:p w14:paraId="1EF53645" w14:textId="77777777" w:rsidR="00412FB5" w:rsidRPr="009714CB"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Línea</w:t>
            </w:r>
          </w:p>
          <w:p w14:paraId="7A968BDD" w14:textId="402FBECC" w:rsidR="00412FB5" w:rsidRPr="009714CB"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kern w:val="0"/>
                <w:szCs w:val="22"/>
                <w:lang w:val="fr-FR"/>
                <w14:ligatures w14:val="none"/>
              </w:rPr>
              <w:t>Selecciona y ajusta la longitud deseada con un dedo en la pantalla para trazar una línea.</w:t>
            </w:r>
          </w:p>
        </w:tc>
      </w:tr>
      <w:tr w:rsidR="00761A52" w:rsidRPr="009714CB" w14:paraId="7A27908B" w14:textId="77777777" w:rsidTr="00526E8D">
        <w:tc>
          <w:tcPr>
            <w:tcW w:w="945" w:type="dxa"/>
            <w:tcMar>
              <w:top w:w="43" w:type="dxa"/>
              <w:left w:w="43" w:type="dxa"/>
              <w:bottom w:w="43" w:type="dxa"/>
              <w:right w:w="43" w:type="dxa"/>
            </w:tcMar>
            <w:vAlign w:val="center"/>
          </w:tcPr>
          <w:p w14:paraId="4E38698F" w14:textId="0C70BBF1" w:rsidR="00761A52" w:rsidRPr="009714CB"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0" distB="0" distL="0" distR="0" wp14:anchorId="5BE6D647" wp14:editId="080ABE6C">
                  <wp:extent cx="478664" cy="480334"/>
                  <wp:effectExtent l="0" t="0" r="0" b="0"/>
                  <wp:docPr id="83618690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86905" name=""/>
                          <pic:cNvPicPr/>
                        </pic:nvPicPr>
                        <pic:blipFill>
                          <a:blip r:embed="rId27"/>
                          <a:stretch>
                            <a:fillRect/>
                          </a:stretch>
                        </pic:blipFill>
                        <pic:spPr>
                          <a:xfrm>
                            <a:off x="0" y="0"/>
                            <a:ext cx="483610" cy="485298"/>
                          </a:xfrm>
                          <a:prstGeom prst="rect">
                            <a:avLst/>
                          </a:prstGeom>
                        </pic:spPr>
                      </pic:pic>
                    </a:graphicData>
                  </a:graphic>
                </wp:inline>
              </w:drawing>
            </w:r>
          </w:p>
        </w:tc>
        <w:tc>
          <w:tcPr>
            <w:tcW w:w="3798" w:type="dxa"/>
            <w:tcMar>
              <w:top w:w="43" w:type="dxa"/>
              <w:left w:w="43" w:type="dxa"/>
              <w:bottom w:w="43" w:type="dxa"/>
              <w:right w:w="43" w:type="dxa"/>
            </w:tcMar>
          </w:tcPr>
          <w:p w14:paraId="24D12933" w14:textId="77777777" w:rsidR="00412FB5" w:rsidRPr="009714CB"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Cuadrado/Rectángulo</w:t>
            </w:r>
          </w:p>
          <w:p w14:paraId="7517C61F" w14:textId="07265822" w:rsidR="00761A52" w:rsidRPr="009714CB"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Selecciona y ajusta el tamaño deseado con un dedo en la pantalla para dibujar un cuadrado o un rectángulo.</w:t>
            </w:r>
          </w:p>
        </w:tc>
        <w:tc>
          <w:tcPr>
            <w:tcW w:w="1020" w:type="dxa"/>
            <w:tcMar>
              <w:top w:w="43" w:type="dxa"/>
              <w:left w:w="43" w:type="dxa"/>
              <w:bottom w:w="43" w:type="dxa"/>
              <w:right w:w="43" w:type="dxa"/>
            </w:tcMar>
            <w:vAlign w:val="center"/>
          </w:tcPr>
          <w:p w14:paraId="2C18768B" w14:textId="11FF3B10" w:rsidR="00761A52" w:rsidRPr="009714CB"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0" distB="0" distL="0" distR="0" wp14:anchorId="07898ED0" wp14:editId="2FEC396A">
                  <wp:extent cx="518820" cy="518820"/>
                  <wp:effectExtent l="0" t="0" r="0" b="0"/>
                  <wp:docPr id="6324456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44560" name=""/>
                          <pic:cNvPicPr/>
                        </pic:nvPicPr>
                        <pic:blipFill>
                          <a:blip r:embed="rId28"/>
                          <a:stretch>
                            <a:fillRect/>
                          </a:stretch>
                        </pic:blipFill>
                        <pic:spPr>
                          <a:xfrm>
                            <a:off x="0" y="0"/>
                            <a:ext cx="520285" cy="520285"/>
                          </a:xfrm>
                          <a:prstGeom prst="rect">
                            <a:avLst/>
                          </a:prstGeom>
                        </pic:spPr>
                      </pic:pic>
                    </a:graphicData>
                  </a:graphic>
                </wp:inline>
              </w:drawing>
            </w:r>
          </w:p>
        </w:tc>
        <w:tc>
          <w:tcPr>
            <w:tcW w:w="3798" w:type="dxa"/>
            <w:tcMar>
              <w:top w:w="43" w:type="dxa"/>
              <w:left w:w="43" w:type="dxa"/>
              <w:bottom w:w="43" w:type="dxa"/>
              <w:right w:w="43" w:type="dxa"/>
            </w:tcMar>
          </w:tcPr>
          <w:p w14:paraId="71280F17" w14:textId="77777777" w:rsidR="00412FB5" w:rsidRPr="009714CB"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Círculo</w:t>
            </w:r>
          </w:p>
          <w:p w14:paraId="2C9F6662" w14:textId="28D7C710" w:rsidR="00761A52" w:rsidRPr="009714CB"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Selecciona y ajusta el tamaño deseado con un dedo en la pantalla para dibujar un círculo.</w:t>
            </w:r>
          </w:p>
        </w:tc>
      </w:tr>
      <w:tr w:rsidR="00761A52" w:rsidRPr="009714CB" w14:paraId="7F95F090" w14:textId="77777777" w:rsidTr="00526E8D">
        <w:tc>
          <w:tcPr>
            <w:tcW w:w="945" w:type="dxa"/>
            <w:tcMar>
              <w:top w:w="43" w:type="dxa"/>
              <w:left w:w="43" w:type="dxa"/>
              <w:bottom w:w="43" w:type="dxa"/>
              <w:right w:w="43" w:type="dxa"/>
            </w:tcMar>
            <w:vAlign w:val="center"/>
          </w:tcPr>
          <w:p w14:paraId="5AE1279F" w14:textId="0F5CCC75" w:rsidR="00761A52" w:rsidRPr="009714CB"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0" distB="0" distL="0" distR="0" wp14:anchorId="761C623E" wp14:editId="502E67C0">
                  <wp:extent cx="521590" cy="514910"/>
                  <wp:effectExtent l="0" t="0" r="0" b="0"/>
                  <wp:docPr id="54796583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965837" name=""/>
                          <pic:cNvPicPr/>
                        </pic:nvPicPr>
                        <pic:blipFill>
                          <a:blip r:embed="rId29"/>
                          <a:stretch>
                            <a:fillRect/>
                          </a:stretch>
                        </pic:blipFill>
                        <pic:spPr>
                          <a:xfrm>
                            <a:off x="0" y="0"/>
                            <a:ext cx="526955" cy="520207"/>
                          </a:xfrm>
                          <a:prstGeom prst="rect">
                            <a:avLst/>
                          </a:prstGeom>
                        </pic:spPr>
                      </pic:pic>
                    </a:graphicData>
                  </a:graphic>
                </wp:inline>
              </w:drawing>
            </w:r>
          </w:p>
        </w:tc>
        <w:tc>
          <w:tcPr>
            <w:tcW w:w="3798" w:type="dxa"/>
            <w:tcMar>
              <w:top w:w="43" w:type="dxa"/>
              <w:left w:w="43" w:type="dxa"/>
              <w:bottom w:w="43" w:type="dxa"/>
              <w:right w:w="43" w:type="dxa"/>
            </w:tcMar>
          </w:tcPr>
          <w:p w14:paraId="2358847F" w14:textId="77777777" w:rsidR="00412FB5" w:rsidRPr="009714CB"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Triángulo</w:t>
            </w:r>
          </w:p>
          <w:p w14:paraId="15FF65E6" w14:textId="15DFB9F5" w:rsidR="00761A52" w:rsidRPr="009714CB"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Selecciona y ajusta el tamaño deseado con un dedo en la pantalla para dibujar un triángulo rectángulo</w:t>
            </w:r>
          </w:p>
        </w:tc>
        <w:tc>
          <w:tcPr>
            <w:tcW w:w="1020" w:type="dxa"/>
            <w:tcMar>
              <w:top w:w="43" w:type="dxa"/>
              <w:left w:w="43" w:type="dxa"/>
              <w:bottom w:w="43" w:type="dxa"/>
              <w:right w:w="43" w:type="dxa"/>
            </w:tcMar>
            <w:vAlign w:val="center"/>
          </w:tcPr>
          <w:p w14:paraId="01F4D6CA" w14:textId="268EFE07" w:rsidR="00761A52" w:rsidRPr="009714CB"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0" distB="0" distL="0" distR="0" wp14:anchorId="56B42C75" wp14:editId="3331572B">
                  <wp:extent cx="507390" cy="521514"/>
                  <wp:effectExtent l="0" t="0" r="6985" b="0"/>
                  <wp:docPr id="59662764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27648" name=""/>
                          <pic:cNvPicPr/>
                        </pic:nvPicPr>
                        <pic:blipFill>
                          <a:blip r:embed="rId30"/>
                          <a:stretch>
                            <a:fillRect/>
                          </a:stretch>
                        </pic:blipFill>
                        <pic:spPr>
                          <a:xfrm>
                            <a:off x="0" y="0"/>
                            <a:ext cx="509477" cy="523659"/>
                          </a:xfrm>
                          <a:prstGeom prst="rect">
                            <a:avLst/>
                          </a:prstGeom>
                        </pic:spPr>
                      </pic:pic>
                    </a:graphicData>
                  </a:graphic>
                </wp:inline>
              </w:drawing>
            </w:r>
          </w:p>
        </w:tc>
        <w:tc>
          <w:tcPr>
            <w:tcW w:w="3798" w:type="dxa"/>
            <w:tcMar>
              <w:top w:w="43" w:type="dxa"/>
              <w:left w:w="43" w:type="dxa"/>
              <w:bottom w:w="43" w:type="dxa"/>
              <w:right w:w="43" w:type="dxa"/>
            </w:tcMar>
          </w:tcPr>
          <w:p w14:paraId="233EE671" w14:textId="379785F2" w:rsidR="00412FB5" w:rsidRPr="009714CB"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Rellenar</w:t>
            </w:r>
          </w:p>
          <w:p w14:paraId="503E42CF" w14:textId="3F1B53E5" w:rsidR="00761A52" w:rsidRPr="009714CB"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Rellena con puntos un área formada por líneas para oscurecerla.</w:t>
            </w:r>
          </w:p>
        </w:tc>
      </w:tr>
      <w:tr w:rsidR="00761A52" w:rsidRPr="009714CB" w14:paraId="3F6F2B15" w14:textId="77777777" w:rsidTr="00526E8D">
        <w:tc>
          <w:tcPr>
            <w:tcW w:w="945" w:type="dxa"/>
            <w:tcMar>
              <w:top w:w="43" w:type="dxa"/>
              <w:left w:w="43" w:type="dxa"/>
              <w:bottom w:w="43" w:type="dxa"/>
              <w:right w:w="43" w:type="dxa"/>
            </w:tcMar>
            <w:vAlign w:val="center"/>
          </w:tcPr>
          <w:p w14:paraId="363ABDB2" w14:textId="11F13A63" w:rsidR="00761A52" w:rsidRPr="009714CB"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0" distB="0" distL="0" distR="0" wp14:anchorId="6E599BF6" wp14:editId="54F47ECD">
                  <wp:extent cx="484898" cy="488848"/>
                  <wp:effectExtent l="0" t="0" r="0" b="6985"/>
                  <wp:docPr id="158487799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877990" name=""/>
                          <pic:cNvPicPr/>
                        </pic:nvPicPr>
                        <pic:blipFill>
                          <a:blip r:embed="rId31"/>
                          <a:stretch>
                            <a:fillRect/>
                          </a:stretch>
                        </pic:blipFill>
                        <pic:spPr>
                          <a:xfrm>
                            <a:off x="0" y="0"/>
                            <a:ext cx="488635" cy="492615"/>
                          </a:xfrm>
                          <a:prstGeom prst="rect">
                            <a:avLst/>
                          </a:prstGeom>
                        </pic:spPr>
                      </pic:pic>
                    </a:graphicData>
                  </a:graphic>
                </wp:inline>
              </w:drawing>
            </w:r>
          </w:p>
        </w:tc>
        <w:tc>
          <w:tcPr>
            <w:tcW w:w="3798" w:type="dxa"/>
            <w:tcMar>
              <w:top w:w="43" w:type="dxa"/>
              <w:left w:w="43" w:type="dxa"/>
              <w:bottom w:w="43" w:type="dxa"/>
              <w:right w:w="43" w:type="dxa"/>
            </w:tcMar>
          </w:tcPr>
          <w:p w14:paraId="324CED68" w14:textId="77777777" w:rsidR="00412FB5" w:rsidRPr="009714CB"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Borrar</w:t>
            </w:r>
          </w:p>
          <w:p w14:paraId="4C82A877" w14:textId="4C3C6B23" w:rsidR="00761A52" w:rsidRPr="009714CB"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Borra el área que quieras eliminar.</w:t>
            </w:r>
          </w:p>
        </w:tc>
        <w:tc>
          <w:tcPr>
            <w:tcW w:w="1020" w:type="dxa"/>
            <w:tcMar>
              <w:top w:w="43" w:type="dxa"/>
              <w:left w:w="43" w:type="dxa"/>
              <w:bottom w:w="43" w:type="dxa"/>
              <w:right w:w="43" w:type="dxa"/>
            </w:tcMar>
            <w:vAlign w:val="center"/>
          </w:tcPr>
          <w:p w14:paraId="4B85AFBA" w14:textId="6CED2F68" w:rsidR="00761A52" w:rsidRPr="009714CB"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0" distB="0" distL="0" distR="0" wp14:anchorId="62409D25" wp14:editId="070460D4">
                  <wp:extent cx="523602" cy="521360"/>
                  <wp:effectExtent l="0" t="0" r="0" b="0"/>
                  <wp:docPr id="193210943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109437" name=""/>
                          <pic:cNvPicPr/>
                        </pic:nvPicPr>
                        <pic:blipFill>
                          <a:blip r:embed="rId32"/>
                          <a:stretch>
                            <a:fillRect/>
                          </a:stretch>
                        </pic:blipFill>
                        <pic:spPr>
                          <a:xfrm>
                            <a:off x="0" y="0"/>
                            <a:ext cx="528851" cy="526586"/>
                          </a:xfrm>
                          <a:prstGeom prst="rect">
                            <a:avLst/>
                          </a:prstGeom>
                        </pic:spPr>
                      </pic:pic>
                    </a:graphicData>
                  </a:graphic>
                </wp:inline>
              </w:drawing>
            </w:r>
          </w:p>
        </w:tc>
        <w:tc>
          <w:tcPr>
            <w:tcW w:w="3798" w:type="dxa"/>
            <w:tcMar>
              <w:top w:w="43" w:type="dxa"/>
              <w:left w:w="43" w:type="dxa"/>
              <w:bottom w:w="43" w:type="dxa"/>
              <w:right w:w="43" w:type="dxa"/>
            </w:tcMar>
          </w:tcPr>
          <w:p w14:paraId="194384A0" w14:textId="77777777" w:rsidR="00412FB5" w:rsidRPr="009714CB"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Borrar todo</w:t>
            </w:r>
          </w:p>
          <w:p w14:paraId="13730ABA" w14:textId="4E439EAE" w:rsidR="00761A52" w:rsidRPr="009714CB"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Borra todas las pinturas del lienzo de una sola vez.</w:t>
            </w:r>
          </w:p>
        </w:tc>
      </w:tr>
      <w:tr w:rsidR="00761A52" w:rsidRPr="009714CB" w14:paraId="524C447D" w14:textId="77777777" w:rsidTr="00526E8D">
        <w:tc>
          <w:tcPr>
            <w:tcW w:w="945" w:type="dxa"/>
            <w:tcMar>
              <w:top w:w="43" w:type="dxa"/>
              <w:left w:w="43" w:type="dxa"/>
              <w:bottom w:w="43" w:type="dxa"/>
              <w:right w:w="43" w:type="dxa"/>
            </w:tcMar>
            <w:vAlign w:val="center"/>
          </w:tcPr>
          <w:p w14:paraId="26D4903C" w14:textId="364FC28F" w:rsidR="00761A52" w:rsidRPr="009714CB"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0" distB="0" distL="0" distR="0" wp14:anchorId="2CE7A8FD" wp14:editId="1B185787">
                  <wp:extent cx="482068" cy="500586"/>
                  <wp:effectExtent l="0" t="0" r="0" b="0"/>
                  <wp:docPr id="56774050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740500" name=""/>
                          <pic:cNvPicPr/>
                        </pic:nvPicPr>
                        <pic:blipFill>
                          <a:blip r:embed="rId33"/>
                          <a:stretch>
                            <a:fillRect/>
                          </a:stretch>
                        </pic:blipFill>
                        <pic:spPr>
                          <a:xfrm>
                            <a:off x="0" y="0"/>
                            <a:ext cx="483387" cy="501956"/>
                          </a:xfrm>
                          <a:prstGeom prst="rect">
                            <a:avLst/>
                          </a:prstGeom>
                        </pic:spPr>
                      </pic:pic>
                    </a:graphicData>
                  </a:graphic>
                </wp:inline>
              </w:drawing>
            </w:r>
          </w:p>
        </w:tc>
        <w:tc>
          <w:tcPr>
            <w:tcW w:w="3798" w:type="dxa"/>
            <w:tcMar>
              <w:top w:w="43" w:type="dxa"/>
              <w:left w:w="43" w:type="dxa"/>
              <w:bottom w:w="43" w:type="dxa"/>
              <w:right w:w="43" w:type="dxa"/>
            </w:tcMar>
          </w:tcPr>
          <w:p w14:paraId="65C05718" w14:textId="77777777" w:rsidR="00412FB5" w:rsidRPr="009714CB"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9714CB">
              <w:rPr>
                <w:rFonts w:ascii="Times New Roman" w:eastAsia="맑은 고딕" w:hAnsi="Times New Roman" w:cs="Times New Roman"/>
                <w:b/>
                <w:kern w:val="0"/>
                <w:szCs w:val="22"/>
                <w:lang w:val="en"/>
                <w14:ligatures w14:val="none"/>
              </w:rPr>
              <w:t>Guardar</w:t>
            </w:r>
          </w:p>
          <w:p w14:paraId="0708F9DF" w14:textId="1EDA1427" w:rsidR="00761A52" w:rsidRPr="009714CB"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en"/>
                <w14:ligatures w14:val="none"/>
              </w:rPr>
              <w:t xml:space="preserve">Guarda tu trabajo presionando el botón Guardar, lo cual abrirá una ventana emergente para elegir una ubicación de almacenamiento. </w:t>
            </w:r>
            <w:r w:rsidRPr="009714CB">
              <w:rPr>
                <w:rFonts w:ascii="Times New Roman" w:eastAsia="맑은 고딕" w:hAnsi="Times New Roman" w:cs="Times New Roman"/>
                <w:kern w:val="0"/>
                <w:szCs w:val="22"/>
                <w:lang w:val="fr-FR"/>
                <w14:ligatures w14:val="none"/>
              </w:rPr>
              <w:t>El archivo se guardará en Mis dibujos o en Dot Drive después de que selecciones la ubicación e ingreses un nombre de archivo.</w:t>
            </w:r>
          </w:p>
        </w:tc>
        <w:tc>
          <w:tcPr>
            <w:tcW w:w="1020" w:type="dxa"/>
            <w:tcMar>
              <w:top w:w="43" w:type="dxa"/>
              <w:left w:w="43" w:type="dxa"/>
              <w:bottom w:w="43" w:type="dxa"/>
              <w:right w:w="43" w:type="dxa"/>
            </w:tcMar>
            <w:vAlign w:val="center"/>
          </w:tcPr>
          <w:p w14:paraId="7E668D6A" w14:textId="7584A928" w:rsidR="00761A52" w:rsidRPr="009714CB"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0" distB="0" distL="0" distR="0" wp14:anchorId="7D5A4CE1" wp14:editId="72771D6E">
                  <wp:extent cx="528646" cy="530910"/>
                  <wp:effectExtent l="0" t="0" r="5080" b="2540"/>
                  <wp:docPr id="103371593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715937" name=""/>
                          <pic:cNvPicPr/>
                        </pic:nvPicPr>
                        <pic:blipFill>
                          <a:blip r:embed="rId34"/>
                          <a:stretch>
                            <a:fillRect/>
                          </a:stretch>
                        </pic:blipFill>
                        <pic:spPr>
                          <a:xfrm>
                            <a:off x="0" y="0"/>
                            <a:ext cx="531361" cy="533636"/>
                          </a:xfrm>
                          <a:prstGeom prst="rect">
                            <a:avLst/>
                          </a:prstGeom>
                        </pic:spPr>
                      </pic:pic>
                    </a:graphicData>
                  </a:graphic>
                </wp:inline>
              </w:drawing>
            </w:r>
          </w:p>
        </w:tc>
        <w:tc>
          <w:tcPr>
            <w:tcW w:w="3798" w:type="dxa"/>
            <w:tcMar>
              <w:top w:w="43" w:type="dxa"/>
              <w:left w:w="43" w:type="dxa"/>
              <w:bottom w:w="43" w:type="dxa"/>
              <w:right w:w="43" w:type="dxa"/>
            </w:tcMar>
          </w:tcPr>
          <w:p w14:paraId="78888628" w14:textId="77777777" w:rsidR="00412FB5" w:rsidRPr="009714CB"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Modo de navegación por el lienzo</w:t>
            </w:r>
          </w:p>
          <w:p w14:paraId="663D21F3" w14:textId="288F98CE" w:rsidR="00761A52" w:rsidRPr="009714CB"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Este modo permite a los usuarios explorar la posición de sus dedos en la pantalla antes de comenzar a dibujar.</w:t>
            </w:r>
          </w:p>
        </w:tc>
      </w:tr>
      <w:tr w:rsidR="00761A52" w:rsidRPr="009714CB" w14:paraId="310B2C68" w14:textId="77777777" w:rsidTr="00526E8D">
        <w:tc>
          <w:tcPr>
            <w:tcW w:w="945" w:type="dxa"/>
            <w:tcMar>
              <w:top w:w="43" w:type="dxa"/>
              <w:left w:w="43" w:type="dxa"/>
              <w:bottom w:w="43" w:type="dxa"/>
              <w:right w:w="43" w:type="dxa"/>
            </w:tcMar>
            <w:vAlign w:val="center"/>
          </w:tcPr>
          <w:p w14:paraId="52EC47C0" w14:textId="2149C50F" w:rsidR="00761A52" w:rsidRPr="009714CB" w:rsidRDefault="00B971F1" w:rsidP="00761A52">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0" distB="0" distL="0" distR="0" wp14:anchorId="26198BA5" wp14:editId="3032F711">
                  <wp:extent cx="506442" cy="535330"/>
                  <wp:effectExtent l="0" t="0" r="8255" b="0"/>
                  <wp:docPr id="209305431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54312" name=""/>
                          <pic:cNvPicPr/>
                        </pic:nvPicPr>
                        <pic:blipFill>
                          <a:blip r:embed="rId35"/>
                          <a:stretch>
                            <a:fillRect/>
                          </a:stretch>
                        </pic:blipFill>
                        <pic:spPr>
                          <a:xfrm>
                            <a:off x="0" y="0"/>
                            <a:ext cx="507350" cy="536289"/>
                          </a:xfrm>
                          <a:prstGeom prst="rect">
                            <a:avLst/>
                          </a:prstGeom>
                        </pic:spPr>
                      </pic:pic>
                    </a:graphicData>
                  </a:graphic>
                </wp:inline>
              </w:drawing>
            </w:r>
          </w:p>
        </w:tc>
        <w:tc>
          <w:tcPr>
            <w:tcW w:w="3798" w:type="dxa"/>
            <w:tcMar>
              <w:top w:w="43" w:type="dxa"/>
              <w:left w:w="43" w:type="dxa"/>
              <w:bottom w:w="43" w:type="dxa"/>
              <w:right w:w="43" w:type="dxa"/>
            </w:tcMar>
          </w:tcPr>
          <w:p w14:paraId="5D60414E" w14:textId="77777777" w:rsidR="00412FB5" w:rsidRPr="009714CB"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Modo de dibujo</w:t>
            </w:r>
          </w:p>
          <w:p w14:paraId="2CAE0A50" w14:textId="50B6406D" w:rsidR="00761A52" w:rsidRPr="009714CB"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Este modo permite a los usuarios dibujar en el lienzo.</w:t>
            </w:r>
          </w:p>
        </w:tc>
        <w:tc>
          <w:tcPr>
            <w:tcW w:w="1020" w:type="dxa"/>
            <w:tcMar>
              <w:top w:w="43" w:type="dxa"/>
              <w:left w:w="43" w:type="dxa"/>
              <w:bottom w:w="43" w:type="dxa"/>
              <w:right w:w="43" w:type="dxa"/>
            </w:tcMar>
            <w:vAlign w:val="center"/>
          </w:tcPr>
          <w:p w14:paraId="2BCE65CC" w14:textId="319B419B" w:rsidR="00761A52" w:rsidRPr="009714CB" w:rsidRDefault="00B971F1" w:rsidP="00761A52">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0" distB="0" distL="0" distR="0" wp14:anchorId="2C3092F4" wp14:editId="018F9DE9">
                  <wp:extent cx="526542" cy="540072"/>
                  <wp:effectExtent l="0" t="0" r="6985" b="0"/>
                  <wp:docPr id="1433711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119" name=""/>
                          <pic:cNvPicPr/>
                        </pic:nvPicPr>
                        <pic:blipFill>
                          <a:blip r:embed="rId36"/>
                          <a:stretch>
                            <a:fillRect/>
                          </a:stretch>
                        </pic:blipFill>
                        <pic:spPr>
                          <a:xfrm>
                            <a:off x="0" y="0"/>
                            <a:ext cx="528392" cy="541969"/>
                          </a:xfrm>
                          <a:prstGeom prst="rect">
                            <a:avLst/>
                          </a:prstGeom>
                        </pic:spPr>
                      </pic:pic>
                    </a:graphicData>
                  </a:graphic>
                </wp:inline>
              </w:drawing>
            </w:r>
          </w:p>
        </w:tc>
        <w:tc>
          <w:tcPr>
            <w:tcW w:w="3798" w:type="dxa"/>
            <w:tcMar>
              <w:top w:w="43" w:type="dxa"/>
              <w:left w:w="43" w:type="dxa"/>
              <w:bottom w:w="43" w:type="dxa"/>
              <w:right w:w="43" w:type="dxa"/>
            </w:tcMar>
          </w:tcPr>
          <w:p w14:paraId="13870CDE" w14:textId="77777777" w:rsidR="00412FB5" w:rsidRPr="009714CB"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Modo de navegación por el menú</w:t>
            </w:r>
          </w:p>
          <w:p w14:paraId="09698B21" w14:textId="1CA99CFC" w:rsidR="00761A52" w:rsidRPr="009714CB"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
                <w:kern w:val="0"/>
                <w:szCs w:val="22"/>
                <w:lang w:val="en"/>
                <w14:ligatures w14:val="none"/>
              </w:rPr>
            </w:pPr>
            <w:r w:rsidRPr="009714CB">
              <w:rPr>
                <w:rFonts w:ascii="Times New Roman" w:eastAsia="맑은 고딕" w:hAnsi="Times New Roman" w:cs="Times New Roman"/>
                <w:kern w:val="0"/>
                <w:szCs w:val="22"/>
                <w:lang w:val="fr-FR"/>
                <w14:ligatures w14:val="none"/>
              </w:rPr>
              <w:t xml:space="preserve">Este modo se utiliza para navegar y seleccionar herramientas de dibujo en la aplicación Dot Canvas. </w:t>
            </w:r>
            <w:r w:rsidR="00B971F1" w:rsidRPr="009714CB">
              <w:rPr>
                <w:rFonts w:ascii="Times New Roman" w:eastAsia="맑은 고딕" w:hAnsi="Times New Roman" w:cs="Times New Roman" w:hint="eastAsia"/>
                <w:kern w:val="0"/>
                <w:szCs w:val="22"/>
                <w:lang w:val="en"/>
                <w14:ligatures w14:val="none"/>
              </w:rPr>
              <w:t>(</w:t>
            </w:r>
            <w:r w:rsidR="00B971F1" w:rsidRPr="009714CB">
              <w:rPr>
                <w:rFonts w:ascii="Times New Roman" w:eastAsia="맑은 고딕" w:hAnsi="Times New Roman" w:cs="Times New Roman"/>
                <w:kern w:val="0"/>
                <w:szCs w:val="22"/>
                <w14:ligatures w14:val="none"/>
              </w:rPr>
              <w:t>Mientras VoiceOver está activado</w:t>
            </w:r>
            <w:r w:rsidR="00B971F1" w:rsidRPr="009714CB">
              <w:rPr>
                <w:rFonts w:ascii="Times New Roman" w:eastAsia="맑은 고딕" w:hAnsi="Times New Roman" w:cs="Times New Roman" w:hint="eastAsia"/>
                <w:kern w:val="0"/>
                <w:szCs w:val="22"/>
                <w14:ligatures w14:val="none"/>
              </w:rPr>
              <w:t>)</w:t>
            </w:r>
          </w:p>
        </w:tc>
      </w:tr>
      <w:tr w:rsidR="00761A52" w:rsidRPr="009714CB" w14:paraId="1D5EE7E9" w14:textId="77777777" w:rsidTr="00526E8D">
        <w:trPr>
          <w:trHeight w:val="1202"/>
        </w:trPr>
        <w:tc>
          <w:tcPr>
            <w:tcW w:w="945" w:type="dxa"/>
            <w:tcMar>
              <w:top w:w="43" w:type="dxa"/>
              <w:left w:w="43" w:type="dxa"/>
              <w:bottom w:w="43" w:type="dxa"/>
              <w:right w:w="43" w:type="dxa"/>
            </w:tcMar>
            <w:vAlign w:val="center"/>
          </w:tcPr>
          <w:p w14:paraId="14B36D32" w14:textId="713D93A6" w:rsidR="00761A52" w:rsidRPr="009714CB"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0" distB="0" distL="0" distR="0" wp14:anchorId="62562FC1" wp14:editId="57F7B295">
                  <wp:extent cx="481892" cy="500966"/>
                  <wp:effectExtent l="0" t="0" r="0" b="0"/>
                  <wp:docPr id="116805688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056883" name=""/>
                          <pic:cNvPicPr/>
                        </pic:nvPicPr>
                        <pic:blipFill>
                          <a:blip r:embed="rId37"/>
                          <a:stretch>
                            <a:fillRect/>
                          </a:stretch>
                        </pic:blipFill>
                        <pic:spPr>
                          <a:xfrm>
                            <a:off x="0" y="0"/>
                            <a:ext cx="485762" cy="504989"/>
                          </a:xfrm>
                          <a:prstGeom prst="rect">
                            <a:avLst/>
                          </a:prstGeom>
                        </pic:spPr>
                      </pic:pic>
                    </a:graphicData>
                  </a:graphic>
                </wp:inline>
              </w:drawing>
            </w:r>
          </w:p>
        </w:tc>
        <w:tc>
          <w:tcPr>
            <w:tcW w:w="3798" w:type="dxa"/>
            <w:tcMar>
              <w:top w:w="43" w:type="dxa"/>
              <w:left w:w="43" w:type="dxa"/>
              <w:bottom w:w="43" w:type="dxa"/>
              <w:right w:w="43" w:type="dxa"/>
            </w:tcMar>
          </w:tcPr>
          <w:p w14:paraId="2E188873" w14:textId="77777777" w:rsidR="00412FB5" w:rsidRPr="009714CB"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Guardar como</w:t>
            </w:r>
          </w:p>
          <w:p w14:paraId="7F901F6A" w14:textId="7E376A35" w:rsidR="00761A52" w:rsidRPr="009714CB"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Si modificas un archivo ya guardado, puedes cambiar el nombre del archivo y guardarlo.</w:t>
            </w:r>
          </w:p>
        </w:tc>
        <w:tc>
          <w:tcPr>
            <w:tcW w:w="1020" w:type="dxa"/>
            <w:tcMar>
              <w:top w:w="43" w:type="dxa"/>
              <w:left w:w="43" w:type="dxa"/>
              <w:bottom w:w="43" w:type="dxa"/>
              <w:right w:w="43" w:type="dxa"/>
            </w:tcMar>
            <w:vAlign w:val="center"/>
          </w:tcPr>
          <w:p w14:paraId="571221F6" w14:textId="31978D85" w:rsidR="00761A52" w:rsidRPr="009714CB"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0" distB="0" distL="0" distR="0" wp14:anchorId="1E1CEAD4" wp14:editId="54944D96">
                  <wp:extent cx="543304" cy="566572"/>
                  <wp:effectExtent l="0" t="0" r="9525" b="5080"/>
                  <wp:docPr id="18168963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9635" name=""/>
                          <pic:cNvPicPr/>
                        </pic:nvPicPr>
                        <pic:blipFill>
                          <a:blip r:embed="rId38"/>
                          <a:stretch>
                            <a:fillRect/>
                          </a:stretch>
                        </pic:blipFill>
                        <pic:spPr>
                          <a:xfrm>
                            <a:off x="0" y="0"/>
                            <a:ext cx="544539" cy="567860"/>
                          </a:xfrm>
                          <a:prstGeom prst="rect">
                            <a:avLst/>
                          </a:prstGeom>
                        </pic:spPr>
                      </pic:pic>
                    </a:graphicData>
                  </a:graphic>
                </wp:inline>
              </w:drawing>
            </w:r>
          </w:p>
        </w:tc>
        <w:tc>
          <w:tcPr>
            <w:tcW w:w="3798" w:type="dxa"/>
            <w:tcMar>
              <w:top w:w="43" w:type="dxa"/>
              <w:left w:w="43" w:type="dxa"/>
              <w:bottom w:w="43" w:type="dxa"/>
              <w:right w:w="43" w:type="dxa"/>
            </w:tcMar>
          </w:tcPr>
          <w:p w14:paraId="48CB8D30" w14:textId="77777777" w:rsidR="00412FB5" w:rsidRPr="009714CB"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Páginas</w:t>
            </w:r>
          </w:p>
          <w:p w14:paraId="43F4574F" w14:textId="77777777" w:rsidR="00412FB5" w:rsidRPr="009714CB"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 Muestra una ventana emergente en la que puedes crear o eliminar una página y agregar una descripción de la misma. </w:t>
            </w:r>
          </w:p>
          <w:p w14:paraId="0FC6489F" w14:textId="77777777" w:rsidR="00412FB5" w:rsidRPr="009714CB"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 En la parte inferior de la ventana emergente se muestran botones de flecha y los detalles de la página actual para facilitar la navegación. </w:t>
            </w:r>
          </w:p>
          <w:p w14:paraId="3FF7B81C" w14:textId="025ACEF5" w:rsidR="00761A52" w:rsidRPr="009714CB"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 </w:t>
            </w:r>
            <w:r w:rsidRPr="009714CB">
              <w:rPr>
                <w:rFonts w:ascii="Times New Roman" w:eastAsia="맑은 고딕" w:hAnsi="Times New Roman" w:cs="Times New Roman" w:hint="eastAsia"/>
                <w:kern w:val="0"/>
                <w:szCs w:val="22"/>
                <w:lang w:val="fr-FR"/>
                <w14:ligatures w14:val="none"/>
              </w:rPr>
              <w:t xml:space="preserve">Al insertar </w:t>
            </w:r>
            <w:r w:rsidRPr="009714CB">
              <w:rPr>
                <w:rFonts w:ascii="Times New Roman" w:eastAsia="맑은 고딕" w:hAnsi="Times New Roman" w:cs="Times New Roman"/>
                <w:kern w:val="0"/>
                <w:szCs w:val="22"/>
                <w:lang w:val="fr-FR"/>
                <w14:ligatures w14:val="none"/>
              </w:rPr>
              <w:t>la descripción de la página</w:t>
            </w:r>
            <w:r w:rsidRPr="009714CB">
              <w:rPr>
                <w:rFonts w:ascii="Times New Roman" w:eastAsia="맑은 고딕" w:hAnsi="Times New Roman" w:cs="Times New Roman" w:hint="eastAsia"/>
                <w:kern w:val="0"/>
                <w:szCs w:val="22"/>
                <w:lang w:val="fr-FR"/>
                <w14:ligatures w14:val="none"/>
              </w:rPr>
              <w:t xml:space="preserve">, esta se </w:t>
            </w:r>
            <w:r w:rsidRPr="009714CB">
              <w:rPr>
                <w:rFonts w:ascii="Times New Roman" w:eastAsia="맑은 고딕" w:hAnsi="Times New Roman" w:cs="Times New Roman"/>
                <w:kern w:val="0"/>
                <w:szCs w:val="22"/>
                <w:lang w:val="fr-FR"/>
                <w14:ligatures w14:val="none"/>
              </w:rPr>
              <w:t xml:space="preserve">guarda automáticamente y se traduce a </w:t>
            </w:r>
            <w:r w:rsidRPr="009714CB">
              <w:rPr>
                <w:rFonts w:ascii="Times New Roman" w:eastAsia="맑은 고딕" w:hAnsi="Times New Roman" w:cs="Times New Roman" w:hint="eastAsia"/>
                <w:kern w:val="0"/>
                <w:szCs w:val="22"/>
                <w:lang w:val="fr-FR"/>
                <w14:ligatures w14:val="none"/>
              </w:rPr>
              <w:t>la pantalla de</w:t>
            </w:r>
            <w:r w:rsidRPr="009714CB">
              <w:rPr>
                <w:rFonts w:ascii="Times New Roman" w:eastAsia="맑은 고딕" w:hAnsi="Times New Roman" w:cs="Times New Roman"/>
                <w:kern w:val="0"/>
                <w:szCs w:val="22"/>
                <w:lang w:val="fr-FR"/>
                <w14:ligatures w14:val="none"/>
              </w:rPr>
              <w:t xml:space="preserve"> 20 celdas </w:t>
            </w:r>
            <w:r w:rsidRPr="009714CB">
              <w:rPr>
                <w:rFonts w:ascii="Times New Roman" w:eastAsia="맑은 고딕" w:hAnsi="Times New Roman" w:cs="Times New Roman" w:hint="eastAsia"/>
                <w:kern w:val="0"/>
                <w:szCs w:val="22"/>
                <w:lang w:val="fr-FR"/>
                <w14:ligatures w14:val="none"/>
              </w:rPr>
              <w:t xml:space="preserve">del </w:t>
            </w:r>
            <w:r w:rsidR="008E5D62" w:rsidRPr="009714CB">
              <w:rPr>
                <w:rFonts w:ascii="Times New Roman" w:eastAsia="맑은 고딕" w:hAnsi="Times New Roman" w:cs="Times New Roman" w:hint="eastAsia"/>
                <w:kern w:val="0"/>
                <w:szCs w:val="22"/>
                <w:lang w:val="fr-FR"/>
                <w14:ligatures w14:val="none"/>
              </w:rPr>
              <w:t xml:space="preserve">Dot Pad </w:t>
            </w:r>
            <w:r w:rsidRPr="009714CB">
              <w:rPr>
                <w:rFonts w:ascii="Times New Roman" w:eastAsia="맑은 고딕" w:hAnsi="Times New Roman" w:cs="Times New Roman" w:hint="eastAsia"/>
                <w:kern w:val="0"/>
                <w:szCs w:val="22"/>
                <w:lang w:val="fr-FR"/>
                <w14:ligatures w14:val="none"/>
              </w:rPr>
              <w:t xml:space="preserve">una vez que </w:t>
            </w:r>
            <w:r w:rsidRPr="009714CB">
              <w:rPr>
                <w:rFonts w:ascii="Times New Roman" w:eastAsia="맑은 고딕" w:hAnsi="Times New Roman" w:cs="Times New Roman"/>
                <w:kern w:val="0"/>
                <w:szCs w:val="22"/>
                <w:lang w:val="fr-FR"/>
                <w14:ligatures w14:val="none"/>
              </w:rPr>
              <w:t>se cierra la ventana emergente.</w:t>
            </w:r>
          </w:p>
        </w:tc>
      </w:tr>
      <w:tr w:rsidR="00412FB5" w:rsidRPr="009714CB" w14:paraId="257A5B03" w14:textId="77777777" w:rsidTr="00806688">
        <w:tc>
          <w:tcPr>
            <w:tcW w:w="945" w:type="dxa"/>
            <w:tcMar>
              <w:top w:w="43" w:type="dxa"/>
              <w:left w:w="43" w:type="dxa"/>
              <w:bottom w:w="43" w:type="dxa"/>
              <w:right w:w="43" w:type="dxa"/>
            </w:tcMar>
            <w:vAlign w:val="center"/>
          </w:tcPr>
          <w:p w14:paraId="5CF39209" w14:textId="5F92C256" w:rsidR="00412FB5" w:rsidRPr="009714CB"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0" distB="0" distL="0" distR="0" wp14:anchorId="1C363A88" wp14:editId="4A29C57B">
                  <wp:extent cx="472326" cy="468476"/>
                  <wp:effectExtent l="0" t="0" r="4445" b="8255"/>
                  <wp:docPr id="156561994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619942" name=""/>
                          <pic:cNvPicPr/>
                        </pic:nvPicPr>
                        <pic:blipFill>
                          <a:blip r:embed="rId39"/>
                          <a:stretch>
                            <a:fillRect/>
                          </a:stretch>
                        </pic:blipFill>
                        <pic:spPr>
                          <a:xfrm>
                            <a:off x="0" y="0"/>
                            <a:ext cx="481316" cy="477393"/>
                          </a:xfrm>
                          <a:prstGeom prst="rect">
                            <a:avLst/>
                          </a:prstGeom>
                        </pic:spPr>
                      </pic:pic>
                    </a:graphicData>
                  </a:graphic>
                </wp:inline>
              </w:drawing>
            </w:r>
          </w:p>
        </w:tc>
        <w:tc>
          <w:tcPr>
            <w:tcW w:w="3798" w:type="dxa"/>
            <w:tcMar>
              <w:top w:w="43" w:type="dxa"/>
              <w:left w:w="43" w:type="dxa"/>
              <w:bottom w:w="43" w:type="dxa"/>
              <w:right w:w="43" w:type="dxa"/>
            </w:tcMar>
          </w:tcPr>
          <w:p w14:paraId="4A1942C6" w14:textId="77777777" w:rsidR="00412FB5" w:rsidRPr="009714CB"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Imprimir</w:t>
            </w:r>
          </w:p>
          <w:p w14:paraId="6B156955" w14:textId="6786BC7A" w:rsidR="00412FB5" w:rsidRPr="009714CB"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
                <w:bCs/>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Imprime la imagen en la que has trabajado en </w:t>
            </w:r>
            <w:r w:rsidR="008E5D62" w:rsidRPr="009714CB">
              <w:rPr>
                <w:rFonts w:ascii="Times New Roman" w:eastAsia="맑은 고딕" w:hAnsi="Times New Roman" w:cs="Times New Roman"/>
                <w:kern w:val="0"/>
                <w:szCs w:val="22"/>
                <w:lang w:val="fr-FR"/>
                <w14:ligatures w14:val="none"/>
              </w:rPr>
              <w:t>el Dot Pad</w:t>
            </w:r>
            <w:r w:rsidRPr="009714CB">
              <w:rPr>
                <w:rFonts w:ascii="Times New Roman" w:eastAsia="맑은 고딕" w:hAnsi="Times New Roman" w:cs="Times New Roman"/>
                <w:kern w:val="0"/>
                <w:szCs w:val="22"/>
                <w:lang w:val="fr-FR"/>
                <w14:ligatures w14:val="none"/>
              </w:rPr>
              <w:t>.</w:t>
            </w:r>
          </w:p>
        </w:tc>
        <w:tc>
          <w:tcPr>
            <w:tcW w:w="4818" w:type="dxa"/>
            <w:gridSpan w:val="2"/>
            <w:tcMar>
              <w:top w:w="43" w:type="dxa"/>
              <w:left w:w="43" w:type="dxa"/>
              <w:bottom w:w="43" w:type="dxa"/>
              <w:right w:w="43" w:type="dxa"/>
            </w:tcMar>
            <w:vAlign w:val="center"/>
          </w:tcPr>
          <w:p w14:paraId="689133BA" w14:textId="71A10A69" w:rsidR="00412FB5" w:rsidRPr="009714CB" w:rsidRDefault="00412FB5"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p>
        </w:tc>
      </w:tr>
    </w:tbl>
    <w:p w14:paraId="3C400F24" w14:textId="77777777" w:rsidR="004B4483" w:rsidRPr="009714CB" w:rsidRDefault="004B4483" w:rsidP="004B4483">
      <w:pPr>
        <w:rPr>
          <w:rFonts w:ascii="Times New Roman" w:hAnsi="Times New Roman" w:cs="Times New Roman"/>
          <w:lang w:val="fr-FR"/>
        </w:rPr>
      </w:pPr>
      <w:bookmarkStart w:id="126" w:name="_Toc173958637"/>
      <w:bookmarkStart w:id="127" w:name="_Toc175742056"/>
      <w:bookmarkStart w:id="128" w:name="_Toc175749274"/>
    </w:p>
    <w:p w14:paraId="0BE84CD1" w14:textId="77777777" w:rsidR="004B4483" w:rsidRPr="009714CB" w:rsidRDefault="004B4483" w:rsidP="004B4483">
      <w:pPr>
        <w:rPr>
          <w:rFonts w:ascii="Times New Roman" w:hAnsi="Times New Roman" w:cs="Times New Roman"/>
          <w:lang w:val="fr-FR"/>
        </w:rPr>
      </w:pPr>
    </w:p>
    <w:p w14:paraId="7D37BE9B" w14:textId="77777777" w:rsidR="004B4483" w:rsidRPr="009714CB" w:rsidRDefault="004B4483" w:rsidP="004B4483">
      <w:pPr>
        <w:rPr>
          <w:rFonts w:ascii="Times New Roman" w:hAnsi="Times New Roman" w:cs="Times New Roman"/>
          <w:lang w:val="fr-FR"/>
        </w:rPr>
      </w:pPr>
    </w:p>
    <w:p w14:paraId="7932BB86" w14:textId="4AB27BB1" w:rsidR="004B4483" w:rsidRPr="009714CB" w:rsidRDefault="004B4483">
      <w:pPr>
        <w:pStyle w:val="a6"/>
        <w:numPr>
          <w:ilvl w:val="0"/>
          <w:numId w:val="12"/>
        </w:numPr>
        <w:rPr>
          <w:rFonts w:ascii="Times New Roman" w:hAnsi="Times New Roman" w:cs="Times New Roman"/>
        </w:rPr>
      </w:pPr>
      <w:r w:rsidRPr="009714CB">
        <w:rPr>
          <w:rFonts w:ascii="Times New Roman" w:hAnsi="Times New Roman" w:cs="Times New Roman"/>
        </w:rPr>
        <w:t xml:space="preserve">Acercar y alejar </w:t>
      </w:r>
    </w:p>
    <w:p w14:paraId="10D32011" w14:textId="77777777" w:rsidR="004B4483" w:rsidRPr="009714CB" w:rsidRDefault="004B4483" w:rsidP="004B4483">
      <w:pPr>
        <w:pStyle w:val="a6"/>
        <w:rPr>
          <w:rFonts w:ascii="Times New Roman" w:hAnsi="Times New Roman" w:cs="Times New Roman"/>
        </w:rPr>
      </w:pPr>
    </w:p>
    <w:p w14:paraId="02F5D6A9" w14:textId="26D164B3" w:rsidR="004B4483" w:rsidRPr="009714CB" w:rsidRDefault="004B4483" w:rsidP="004B4483">
      <w:pPr>
        <w:pStyle w:val="a6"/>
        <w:rPr>
          <w:rFonts w:ascii="Times New Roman" w:hAnsi="Times New Roman" w:cs="Times New Roman"/>
        </w:rPr>
      </w:pPr>
      <w:r w:rsidRPr="009714CB">
        <w:rPr>
          <w:rFonts w:ascii="Times New Roman" w:hAnsi="Times New Roman" w:cs="Times New Roman"/>
          <w:noProof/>
        </w:rPr>
        <w:drawing>
          <wp:inline distT="0" distB="0" distL="0" distR="0" wp14:anchorId="0A1C2FDD" wp14:editId="568D89D5">
            <wp:extent cx="4805916" cy="3609239"/>
            <wp:effectExtent l="0" t="0" r="0" b="0"/>
            <wp:docPr id="1724630319" name="그림 1" descr="The Image of Pop-up when you open Zoom In &amp; Out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30319" name="그림 1" descr="The Image of Pop-up when you open Zoom In &amp; Out function"/>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31430" cy="3628400"/>
                    </a:xfrm>
                    <a:prstGeom prst="rect">
                      <a:avLst/>
                    </a:prstGeom>
                    <a:noFill/>
                    <a:ln>
                      <a:noFill/>
                    </a:ln>
                  </pic:spPr>
                </pic:pic>
              </a:graphicData>
            </a:graphic>
          </wp:inline>
        </w:drawing>
      </w:r>
    </w:p>
    <w:p w14:paraId="4CEA0FAF" w14:textId="23A97E11" w:rsidR="004B4483" w:rsidRPr="009714CB" w:rsidRDefault="004B4483" w:rsidP="004B4483">
      <w:pPr>
        <w:rPr>
          <w:rFonts w:ascii="Times New Roman" w:hAnsi="Times New Roman" w:cs="Times New Roman"/>
        </w:rPr>
      </w:pPr>
    </w:p>
    <w:p w14:paraId="3293CA1F" w14:textId="1706FF29" w:rsidR="004B4483" w:rsidRPr="009714CB" w:rsidRDefault="004B4483">
      <w:pPr>
        <w:pStyle w:val="a6"/>
        <w:numPr>
          <w:ilvl w:val="0"/>
          <w:numId w:val="26"/>
        </w:numPr>
        <w:rPr>
          <w:rFonts w:ascii="Times New Roman" w:hAnsi="Times New Roman" w:cs="Times New Roman"/>
          <w:lang w:val="fr-FR"/>
        </w:rPr>
      </w:pPr>
      <w:r w:rsidRPr="009714CB">
        <w:rPr>
          <w:rFonts w:ascii="Times New Roman" w:hAnsi="Times New Roman" w:cs="Times New Roman" w:hint="eastAsia"/>
          <w:lang w:val="fr-FR"/>
        </w:rPr>
        <w:t xml:space="preserve">La función de acercar y alejar ofrece </w:t>
      </w:r>
      <w:r w:rsidR="001148FF" w:rsidRPr="009714CB">
        <w:rPr>
          <w:rFonts w:ascii="Times New Roman" w:hAnsi="Times New Roman" w:cs="Times New Roman"/>
          <w:lang w:val="fr-FR"/>
        </w:rPr>
        <w:t>una vista ampliada de un área específica.</w:t>
      </w:r>
    </w:p>
    <w:p w14:paraId="07AE239B" w14:textId="399AC1D8" w:rsidR="001148FF" w:rsidRPr="009714CB" w:rsidRDefault="001148FF">
      <w:pPr>
        <w:pStyle w:val="a6"/>
        <w:numPr>
          <w:ilvl w:val="0"/>
          <w:numId w:val="26"/>
        </w:numPr>
        <w:rPr>
          <w:rFonts w:ascii="Times New Roman" w:hAnsi="Times New Roman" w:cs="Times New Roman"/>
        </w:rPr>
      </w:pPr>
      <w:r w:rsidRPr="009714CB">
        <w:rPr>
          <w:rFonts w:ascii="Times New Roman" w:hAnsi="Times New Roman" w:cs="Times New Roman"/>
          <w:lang w:val="fr-FR"/>
        </w:rPr>
        <w:t xml:space="preserve">Para ampliar un archivo, toca el ícono de la lupa en la parte superior de la ventana emergente. </w:t>
      </w:r>
      <w:r w:rsidRPr="009714CB">
        <w:rPr>
          <w:rFonts w:ascii="Times New Roman" w:hAnsi="Times New Roman" w:cs="Times New Roman"/>
        </w:rPr>
        <w:t>Aparecerá un cuadro indicador rojo sobre el contenido</w:t>
      </w:r>
      <w:r w:rsidRPr="009714CB">
        <w:rPr>
          <w:rFonts w:ascii="Times New Roman" w:hAnsi="Times New Roman" w:cs="Times New Roman" w:hint="eastAsia"/>
        </w:rPr>
        <w:t>.</w:t>
      </w:r>
    </w:p>
    <w:p w14:paraId="7B279C0E" w14:textId="1C205441" w:rsidR="001148FF" w:rsidRPr="009714CB" w:rsidRDefault="001148FF">
      <w:pPr>
        <w:pStyle w:val="a6"/>
        <w:numPr>
          <w:ilvl w:val="0"/>
          <w:numId w:val="26"/>
        </w:numPr>
        <w:rPr>
          <w:rFonts w:ascii="Times New Roman" w:hAnsi="Times New Roman" w:cs="Times New Roman"/>
          <w:lang w:val="fr-FR"/>
        </w:rPr>
      </w:pPr>
      <w:r w:rsidRPr="009714CB">
        <w:rPr>
          <w:rFonts w:ascii="Times New Roman" w:hAnsi="Times New Roman" w:cs="Times New Roman"/>
          <w:lang w:val="fr-FR"/>
        </w:rPr>
        <w:t xml:space="preserve">Usa las teclas </w:t>
      </w:r>
      <w:r w:rsidRPr="009714CB">
        <w:rPr>
          <w:rFonts w:ascii="Times New Roman" w:hAnsi="Times New Roman" w:cs="Times New Roman"/>
          <w:b/>
          <w:bCs/>
          <w:lang w:val="fr-FR"/>
        </w:rPr>
        <w:t xml:space="preserve">F1 </w:t>
      </w:r>
      <w:r w:rsidRPr="009714CB">
        <w:rPr>
          <w:rFonts w:ascii="Times New Roman" w:hAnsi="Times New Roman" w:cs="Times New Roman"/>
          <w:lang w:val="fr-FR"/>
        </w:rPr>
        <w:t xml:space="preserve">y </w:t>
      </w:r>
      <w:r w:rsidRPr="009714CB">
        <w:rPr>
          <w:rFonts w:ascii="Times New Roman" w:hAnsi="Times New Roman" w:cs="Times New Roman"/>
          <w:b/>
          <w:bCs/>
          <w:lang w:val="fr-FR"/>
        </w:rPr>
        <w:t xml:space="preserve">F4 </w:t>
      </w:r>
      <w:r w:rsidRPr="009714CB">
        <w:rPr>
          <w:rFonts w:ascii="Times New Roman" w:hAnsi="Times New Roman" w:cs="Times New Roman" w:hint="eastAsia"/>
          <w:lang w:val="fr-FR"/>
        </w:rPr>
        <w:t xml:space="preserve">de </w:t>
      </w:r>
      <w:r w:rsidR="008E5D62" w:rsidRPr="009714CB">
        <w:rPr>
          <w:rFonts w:ascii="Times New Roman" w:hAnsi="Times New Roman" w:cs="Times New Roman" w:hint="eastAsia"/>
          <w:lang w:val="fr-FR"/>
        </w:rPr>
        <w:t xml:space="preserve">Dot Pad </w:t>
      </w:r>
      <w:r w:rsidRPr="009714CB">
        <w:rPr>
          <w:rFonts w:ascii="Times New Roman" w:hAnsi="Times New Roman" w:cs="Times New Roman"/>
          <w:lang w:val="fr-FR"/>
        </w:rPr>
        <w:t>para mover el cuadro hacia la izquierda y la derecha, o hacia arriba y abajo.</w:t>
      </w:r>
    </w:p>
    <w:p w14:paraId="57411DAB" w14:textId="336A2F6F" w:rsidR="001148FF" w:rsidRPr="009714CB" w:rsidRDefault="001148FF">
      <w:pPr>
        <w:pStyle w:val="a6"/>
        <w:numPr>
          <w:ilvl w:val="0"/>
          <w:numId w:val="26"/>
        </w:numPr>
        <w:rPr>
          <w:rFonts w:ascii="Times New Roman" w:hAnsi="Times New Roman" w:cs="Times New Roman"/>
          <w:lang w:val="fr-FR"/>
        </w:rPr>
      </w:pPr>
      <w:r w:rsidRPr="009714CB">
        <w:rPr>
          <w:rFonts w:ascii="Times New Roman" w:hAnsi="Times New Roman" w:cs="Times New Roman"/>
          <w:lang w:val="fr-FR"/>
        </w:rPr>
        <w:t xml:space="preserve">Presiona </w:t>
      </w:r>
      <w:r w:rsidRPr="009714CB">
        <w:rPr>
          <w:rFonts w:ascii="Times New Roman" w:hAnsi="Times New Roman" w:cs="Times New Roman"/>
          <w:b/>
          <w:bCs/>
          <w:lang w:val="fr-FR"/>
        </w:rPr>
        <w:t xml:space="preserve">F2 </w:t>
      </w:r>
      <w:r w:rsidRPr="009714CB">
        <w:rPr>
          <w:rFonts w:ascii="Times New Roman" w:hAnsi="Times New Roman" w:cs="Times New Roman"/>
          <w:lang w:val="fr-FR"/>
        </w:rPr>
        <w:t xml:space="preserve">y </w:t>
      </w:r>
      <w:r w:rsidRPr="009714CB">
        <w:rPr>
          <w:rFonts w:ascii="Times New Roman" w:hAnsi="Times New Roman" w:cs="Times New Roman"/>
          <w:b/>
          <w:bCs/>
          <w:lang w:val="fr-FR"/>
        </w:rPr>
        <w:t xml:space="preserve">F3 </w:t>
      </w:r>
      <w:r w:rsidRPr="009714CB">
        <w:rPr>
          <w:rFonts w:ascii="Times New Roman" w:hAnsi="Times New Roman" w:cs="Times New Roman"/>
          <w:lang w:val="fr-FR"/>
        </w:rPr>
        <w:t>al mismo tiempo para cambiar la dirección del movimiento entre horizontal y vertical.</w:t>
      </w:r>
    </w:p>
    <w:p w14:paraId="62023FE7" w14:textId="242DE32F" w:rsidR="00761A52" w:rsidRPr="009714CB" w:rsidRDefault="00761A52" w:rsidP="00865935">
      <w:pPr>
        <w:pStyle w:val="4"/>
      </w:pPr>
      <w:bookmarkStart w:id="129" w:name="_Toc229410882"/>
      <w:r w:rsidRPr="009714CB">
        <w:rPr>
          <w:lang w:val="fr-FR"/>
        </w:rPr>
        <w:t xml:space="preserve"> </w:t>
      </w:r>
      <w:r w:rsidRPr="009714CB">
        <w:t>Mis dibujos</w:t>
      </w:r>
      <w:bookmarkEnd w:id="126"/>
      <w:bookmarkEnd w:id="127"/>
      <w:bookmarkEnd w:id="128"/>
      <w:bookmarkEnd w:id="129"/>
    </w:p>
    <w:p w14:paraId="0B5A7B81" w14:textId="4BC68929" w:rsidR="00761A52" w:rsidRPr="009714CB"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en"/>
          <w14:ligatures w14:val="none"/>
        </w:rPr>
        <w:t xml:space="preserve">La aplicación Dot Canvas permite a los usuarios crear o modificar contenido gráfico táctil y guardarlo en el almacenamiento interno de su dispositivo. </w:t>
      </w:r>
      <w:r w:rsidRPr="009714CB">
        <w:rPr>
          <w:rFonts w:ascii="Times New Roman" w:eastAsia="맑은 고딕" w:hAnsi="Times New Roman" w:cs="Times New Roman"/>
          <w:kern w:val="0"/>
          <w:szCs w:val="22"/>
          <w:lang w:val="fr-FR"/>
          <w14:ligatures w14:val="none"/>
        </w:rPr>
        <w:t xml:space="preserve">En la sección «Mis dibujos», los usuarios pueden ver una lista de los archivos almacenados internamente. Si hay muchos archivos guardados, la barra de búsqueda permite a los usuarios </w:t>
      </w:r>
      <w:r w:rsidR="00ED4B54" w:rsidRPr="009714CB">
        <w:rPr>
          <w:rFonts w:ascii="Times New Roman" w:eastAsia="맑은 고딕" w:hAnsi="Times New Roman" w:cs="Times New Roman"/>
          <w:kern w:val="0"/>
          <w:szCs w:val="22"/>
          <w:lang w:val="fr-FR"/>
          <w14:ligatures w14:val="none"/>
        </w:rPr>
        <w:t>encontrar</w:t>
      </w:r>
      <w:r w:rsidRPr="009714CB">
        <w:rPr>
          <w:rFonts w:ascii="Times New Roman" w:eastAsia="맑은 고딕" w:hAnsi="Times New Roman" w:cs="Times New Roman"/>
          <w:kern w:val="0"/>
          <w:szCs w:val="22"/>
          <w:lang w:val="fr-FR"/>
          <w14:ligatures w14:val="none"/>
        </w:rPr>
        <w:t xml:space="preserve"> rápidamente archivos específicos al ingresar el nombre del archivo. Cada archivo contiene el nombre del archivo y la fecha en que fue creado.</w:t>
      </w:r>
    </w:p>
    <w:p w14:paraId="2940BDA2" w14:textId="77777777" w:rsidR="00761A52" w:rsidRPr="009714CB"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p>
    <w:p w14:paraId="33B7CB6A" w14:textId="6AF25085" w:rsidR="00761A52" w:rsidRPr="009714CB" w:rsidRDefault="00B54317"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hint="eastAsia"/>
          <w:kern w:val="0"/>
          <w:szCs w:val="22"/>
          <w:lang w:val="fr-FR"/>
          <w14:ligatures w14:val="none"/>
        </w:rPr>
        <w:t xml:space="preserve">Al </w:t>
      </w:r>
      <w:r w:rsidR="00761A52" w:rsidRPr="009714CB">
        <w:rPr>
          <w:rFonts w:ascii="Times New Roman" w:eastAsia="맑은 고딕" w:hAnsi="Times New Roman" w:cs="Times New Roman"/>
          <w:kern w:val="0"/>
          <w:szCs w:val="22"/>
          <w:lang w:val="fr-FR"/>
          <w14:ligatures w14:val="none"/>
        </w:rPr>
        <w:t xml:space="preserve">seleccionar el nombre del archivo, se muestra </w:t>
      </w:r>
      <w:r w:rsidR="009B05FF" w:rsidRPr="009714CB">
        <w:rPr>
          <w:rFonts w:ascii="Times New Roman" w:eastAsia="맑은 고딕" w:hAnsi="Times New Roman" w:cs="Times New Roman" w:hint="eastAsia"/>
          <w:kern w:val="0"/>
          <w:szCs w:val="22"/>
          <w:lang w:val="fr-FR"/>
          <w14:ligatures w14:val="none"/>
        </w:rPr>
        <w:t xml:space="preserve">un </w:t>
      </w:r>
      <w:r w:rsidRPr="009714CB">
        <w:rPr>
          <w:rFonts w:ascii="Times New Roman" w:eastAsia="맑은 고딕" w:hAnsi="Times New Roman" w:cs="Times New Roman" w:hint="eastAsia"/>
          <w:kern w:val="0"/>
          <w:szCs w:val="22"/>
          <w:lang w:val="fr-FR"/>
          <w14:ligatures w14:val="none"/>
        </w:rPr>
        <w:t xml:space="preserve">menú </w:t>
      </w:r>
      <w:r w:rsidR="009B05FF" w:rsidRPr="009714CB">
        <w:rPr>
          <w:rFonts w:ascii="Times New Roman" w:eastAsia="맑은 고딕" w:hAnsi="Times New Roman" w:cs="Times New Roman" w:hint="eastAsia"/>
          <w:kern w:val="0"/>
          <w:szCs w:val="22"/>
          <w:lang w:val="fr-FR"/>
          <w14:ligatures w14:val="none"/>
        </w:rPr>
        <w:t xml:space="preserve">contextual </w:t>
      </w:r>
      <w:r w:rsidR="00761A52" w:rsidRPr="009714CB">
        <w:rPr>
          <w:rFonts w:ascii="Times New Roman" w:eastAsia="맑은 고딕" w:hAnsi="Times New Roman" w:cs="Times New Roman"/>
          <w:kern w:val="0"/>
          <w:szCs w:val="22"/>
          <w:lang w:val="fr-FR"/>
          <w14:ligatures w14:val="none"/>
        </w:rPr>
        <w:t xml:space="preserve">y la primera imagen del archivo se muestra en el </w:t>
      </w:r>
      <w:r w:rsidR="008E5D62" w:rsidRPr="009714CB">
        <w:rPr>
          <w:rFonts w:ascii="Times New Roman" w:eastAsia="맑은 고딕" w:hAnsi="Times New Roman" w:cs="Times New Roman"/>
          <w:kern w:val="0"/>
          <w:szCs w:val="22"/>
          <w:lang w:val="fr-FR"/>
          <w14:ligatures w14:val="none"/>
        </w:rPr>
        <w:t>Dot Pad</w:t>
      </w:r>
      <w:r w:rsidR="00761A52" w:rsidRPr="009714CB">
        <w:rPr>
          <w:rFonts w:ascii="Times New Roman" w:eastAsia="맑은 고딕" w:hAnsi="Times New Roman" w:cs="Times New Roman"/>
          <w:kern w:val="0"/>
          <w:szCs w:val="22"/>
          <w:lang w:val="fr-FR"/>
          <w14:ligatures w14:val="none"/>
        </w:rPr>
        <w:t xml:space="preserve">. </w:t>
      </w:r>
      <w:r w:rsidR="009B05FF" w:rsidRPr="009714CB">
        <w:rPr>
          <w:rFonts w:ascii="Times New Roman" w:eastAsia="맑은 고딕" w:hAnsi="Times New Roman" w:cs="Times New Roman" w:hint="eastAsia"/>
          <w:kern w:val="0"/>
          <w:szCs w:val="22"/>
          <w:lang w:val="en"/>
          <w14:ligatures w14:val="none"/>
        </w:rPr>
        <w:t xml:space="preserve">Los componentes </w:t>
      </w:r>
      <w:r w:rsidR="009B05FF" w:rsidRPr="009714CB">
        <w:rPr>
          <w:rFonts w:ascii="Times New Roman" w:eastAsia="맑은 고딕" w:hAnsi="Times New Roman" w:cs="Times New Roman"/>
          <w:kern w:val="0"/>
          <w:szCs w:val="22"/>
          <w:lang w:val="en"/>
          <w14:ligatures w14:val="none"/>
        </w:rPr>
        <w:t xml:space="preserve">del </w:t>
      </w:r>
      <w:r w:rsidR="009B05FF" w:rsidRPr="009714CB">
        <w:rPr>
          <w:rFonts w:ascii="Times New Roman" w:eastAsia="맑은 고딕" w:hAnsi="Times New Roman" w:cs="Times New Roman" w:hint="eastAsia"/>
          <w:kern w:val="0"/>
          <w:szCs w:val="22"/>
          <w:lang w:val="en"/>
          <w14:ligatures w14:val="none"/>
        </w:rPr>
        <w:t>menú contextual son los siguientes:</w:t>
      </w:r>
    </w:p>
    <w:p w14:paraId="2D037A00" w14:textId="35F4245C" w:rsidR="00761A52" w:rsidRPr="009714CB"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en"/>
          <w14:ligatures w14:val="none"/>
        </w:rPr>
        <w:t xml:space="preserve">Abrir: Ejecuta el archivo seleccionado. </w:t>
      </w:r>
      <w:r w:rsidRPr="009714CB">
        <w:rPr>
          <w:rFonts w:ascii="Times New Roman" w:eastAsia="맑은 고딕" w:hAnsi="Times New Roman" w:cs="Times New Roman"/>
          <w:kern w:val="0"/>
          <w:szCs w:val="22"/>
          <w:lang w:val="fr-FR"/>
          <w14:ligatures w14:val="none"/>
        </w:rPr>
        <w:t xml:space="preserve">Cuando se ejecuta el archivo, la imagen de la primera página y la descripción de la imagen se muestran en el </w:t>
      </w:r>
      <w:r w:rsidR="008E5D62" w:rsidRPr="009714CB">
        <w:rPr>
          <w:rFonts w:ascii="Times New Roman" w:eastAsia="맑은 고딕" w:hAnsi="Times New Roman" w:cs="Times New Roman"/>
          <w:kern w:val="0"/>
          <w:szCs w:val="22"/>
          <w:lang w:val="fr-FR"/>
          <w14:ligatures w14:val="none"/>
        </w:rPr>
        <w:t>Dot Pad</w:t>
      </w:r>
      <w:r w:rsidRPr="009714CB">
        <w:rPr>
          <w:rFonts w:ascii="Times New Roman" w:eastAsia="맑은 고딕" w:hAnsi="Times New Roman" w:cs="Times New Roman"/>
          <w:kern w:val="0"/>
          <w:szCs w:val="22"/>
          <w:lang w:val="fr-FR"/>
          <w14:ligatures w14:val="none"/>
        </w:rPr>
        <w:t xml:space="preserve">. Los usuarios pueden ir a la página anterior o siguiente y modificar la imagen y la descripción haciendo clic en el botón </w:t>
      </w:r>
      <w:r w:rsidR="009B05FF" w:rsidRPr="009714CB">
        <w:rPr>
          <w:rFonts w:ascii="Times New Roman" w:eastAsia="맑은 고딕" w:hAnsi="Times New Roman" w:cs="Times New Roman" w:hint="eastAsia"/>
          <w:kern w:val="0"/>
          <w:szCs w:val="22"/>
          <w:lang w:val="fr-FR"/>
          <w14:ligatures w14:val="none"/>
        </w:rPr>
        <w:t>[Editar</w:t>
      </w:r>
      <w:r w:rsidRPr="009714CB">
        <w:rPr>
          <w:rFonts w:ascii="Times New Roman" w:eastAsia="맑은 고딕" w:hAnsi="Times New Roman" w:cs="Times New Roman"/>
          <w:kern w:val="0"/>
          <w:szCs w:val="22"/>
          <w:lang w:val="fr-FR"/>
          <w14:ligatures w14:val="none"/>
        </w:rPr>
        <w:t>]</w:t>
      </w:r>
      <w:r w:rsidR="00ED4B54" w:rsidRPr="009714CB">
        <w:rPr>
          <w:rFonts w:ascii="Times New Roman" w:eastAsia="맑은 고딕" w:hAnsi="Times New Roman" w:cs="Times New Roman"/>
          <w:kern w:val="0"/>
          <w:szCs w:val="22"/>
          <w:lang w:val="fr-FR"/>
          <w14:ligatures w14:val="none"/>
        </w:rPr>
        <w:t xml:space="preserve">. </w:t>
      </w:r>
    </w:p>
    <w:p w14:paraId="796C1954" w14:textId="77777777" w:rsidR="00761A52" w:rsidRPr="009714CB"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Eliminar: Elimina el archivo seleccionado.</w:t>
      </w:r>
    </w:p>
    <w:p w14:paraId="4314A8B9" w14:textId="77777777" w:rsidR="00761A52" w:rsidRPr="009714CB"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Renombrar: Modifica el nombre del archivo guardado.</w:t>
      </w:r>
    </w:p>
    <w:p w14:paraId="0A9988C4" w14:textId="29DD87D3" w:rsidR="00761A52" w:rsidRPr="009714CB"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 xml:space="preserve">Salir: Sale </w:t>
      </w:r>
      <w:r w:rsidR="009B05FF" w:rsidRPr="009714CB">
        <w:rPr>
          <w:rFonts w:ascii="Times New Roman" w:eastAsia="맑은 고딕" w:hAnsi="Times New Roman" w:cs="Times New Roman" w:hint="eastAsia"/>
          <w:kern w:val="0"/>
          <w:szCs w:val="22"/>
          <w:lang w:val="en"/>
          <w14:ligatures w14:val="none"/>
        </w:rPr>
        <w:t>del menú contextual</w:t>
      </w:r>
      <w:r w:rsidRPr="009714CB">
        <w:rPr>
          <w:rFonts w:ascii="Times New Roman" w:eastAsia="맑은 고딕" w:hAnsi="Times New Roman" w:cs="Times New Roman"/>
          <w:kern w:val="0"/>
          <w:szCs w:val="22"/>
          <w:lang w:val="en"/>
          <w14:ligatures w14:val="none"/>
        </w:rPr>
        <w:t>.</w:t>
      </w:r>
    </w:p>
    <w:p w14:paraId="0483032D" w14:textId="77777777" w:rsidR="007C7AB4" w:rsidRPr="009714CB" w:rsidRDefault="007C7AB4" w:rsidP="007C7AB4">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p>
    <w:p w14:paraId="3F208C96" w14:textId="0F713F72" w:rsidR="00761A52" w:rsidRPr="009714CB" w:rsidRDefault="00761A52" w:rsidP="00865935">
      <w:pPr>
        <w:pStyle w:val="4"/>
      </w:pPr>
      <w:bookmarkStart w:id="130" w:name="_Toc173958638"/>
      <w:bookmarkStart w:id="131" w:name="_Toc175742057"/>
      <w:bookmarkStart w:id="132" w:name="_Toc175749275"/>
      <w:bookmarkStart w:id="133" w:name="_Toc229410883"/>
      <w:r w:rsidRPr="009714CB">
        <w:t xml:space="preserve"> Dot Cloud</w:t>
      </w:r>
      <w:bookmarkEnd w:id="130"/>
      <w:bookmarkEnd w:id="131"/>
      <w:bookmarkEnd w:id="132"/>
      <w:bookmarkEnd w:id="133"/>
    </w:p>
    <w:p w14:paraId="5EBE37F9" w14:textId="2F97356D" w:rsidR="00761A52" w:rsidRPr="009714CB"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Los usuarios pueden guardar </w:t>
      </w:r>
      <w:r w:rsidR="009B05FF" w:rsidRPr="009714CB">
        <w:rPr>
          <w:rFonts w:ascii="Times New Roman" w:eastAsia="맑은 고딕" w:hAnsi="Times New Roman" w:cs="Times New Roman" w:hint="eastAsia"/>
          <w:kern w:val="0"/>
          <w:szCs w:val="22"/>
          <w:lang w:val="fr-FR"/>
          <w14:ligatures w14:val="none"/>
        </w:rPr>
        <w:t xml:space="preserve">su </w:t>
      </w:r>
      <w:r w:rsidRPr="009714CB">
        <w:rPr>
          <w:rFonts w:ascii="Times New Roman" w:eastAsia="맑은 고딕" w:hAnsi="Times New Roman" w:cs="Times New Roman"/>
          <w:kern w:val="0"/>
          <w:szCs w:val="22"/>
          <w:lang w:val="fr-FR"/>
          <w14:ligatures w14:val="none"/>
        </w:rPr>
        <w:t xml:space="preserve">contenido personal y abrir diversos contenidos públicos a través de Dot </w:t>
      </w:r>
      <w:r w:rsidR="009B05FF" w:rsidRPr="009714CB">
        <w:rPr>
          <w:rFonts w:ascii="Times New Roman" w:eastAsia="맑은 고딕" w:hAnsi="Times New Roman" w:cs="Times New Roman" w:hint="eastAsia"/>
          <w:kern w:val="0"/>
          <w:szCs w:val="22"/>
          <w:lang w:val="fr-FR"/>
          <w14:ligatures w14:val="none"/>
        </w:rPr>
        <w:t>Cloud</w:t>
      </w:r>
      <w:r w:rsidRPr="009714CB">
        <w:rPr>
          <w:rFonts w:ascii="Times New Roman" w:eastAsia="맑은 고딕" w:hAnsi="Times New Roman" w:cs="Times New Roman"/>
          <w:kern w:val="0"/>
          <w:szCs w:val="22"/>
          <w:lang w:val="fr-FR"/>
          <w14:ligatures w14:val="none"/>
        </w:rPr>
        <w:t>, un servicio de almacenamiento</w:t>
      </w:r>
      <w:r w:rsidR="009B05FF" w:rsidRPr="009714CB">
        <w:rPr>
          <w:rFonts w:ascii="Times New Roman" w:eastAsia="맑은 고딕" w:hAnsi="Times New Roman" w:cs="Times New Roman" w:hint="eastAsia"/>
          <w:kern w:val="0"/>
          <w:szCs w:val="22"/>
          <w:lang w:val="fr-FR"/>
          <w14:ligatures w14:val="none"/>
        </w:rPr>
        <w:t xml:space="preserve"> en línea</w:t>
      </w:r>
      <w:r w:rsidRPr="009714CB">
        <w:rPr>
          <w:rFonts w:ascii="Times New Roman" w:eastAsia="맑은 고딕" w:hAnsi="Times New Roman" w:cs="Times New Roman"/>
          <w:kern w:val="0"/>
          <w:szCs w:val="22"/>
          <w:lang w:val="fr-FR"/>
          <w14:ligatures w14:val="none"/>
        </w:rPr>
        <w:t xml:space="preserve"> de contenido gráfico táctil basado en la nube que ofrece Dot Inc. </w:t>
      </w:r>
    </w:p>
    <w:p w14:paraId="4276315C" w14:textId="77777777" w:rsidR="00761A52" w:rsidRPr="009714CB"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p>
    <w:p w14:paraId="4B507176" w14:textId="77777777" w:rsidR="00761A52" w:rsidRPr="009714CB" w:rsidRDefault="00761A52">
      <w:pPr>
        <w:widowControl/>
        <w:numPr>
          <w:ilvl w:val="0"/>
          <w:numId w:val="13"/>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Unidad personal</w:t>
      </w:r>
    </w:p>
    <w:p w14:paraId="681D89F1" w14:textId="77777777" w:rsidR="00761A52" w:rsidRPr="009714CB" w:rsidRDefault="00761A52">
      <w:pPr>
        <w:widowControl/>
        <w:numPr>
          <w:ilvl w:val="1"/>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Los usuarios pueden subir contenido gráfico táctil creado en la aplicación Dot Canvas a su unidad personal. Este almacenamiento personal basado en la nube permite acceder al contenido desde múltiples dispositivos sin restricciones.</w:t>
      </w:r>
    </w:p>
    <w:p w14:paraId="5041C6BB" w14:textId="77777777" w:rsidR="00761A52" w:rsidRPr="009714CB" w:rsidRDefault="00761A52">
      <w:pPr>
        <w:widowControl/>
        <w:numPr>
          <w:ilvl w:val="0"/>
          <w:numId w:val="13"/>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Unidad pública</w:t>
      </w:r>
    </w:p>
    <w:p w14:paraId="0671C828" w14:textId="0E0AA252" w:rsidR="00761A52" w:rsidRPr="009714CB" w:rsidRDefault="00761A52">
      <w:pPr>
        <w:widowControl/>
        <w:numPr>
          <w:ilvl w:val="1"/>
          <w:numId w:val="10"/>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Los usuarios pueden explorar diversos contenidos gráficos táctiles compartidos, organizados por </w:t>
      </w:r>
      <w:r w:rsidR="00ED4B54" w:rsidRPr="009714CB">
        <w:rPr>
          <w:rFonts w:ascii="Times New Roman" w:eastAsia="맑은 고딕" w:hAnsi="Times New Roman" w:cs="Times New Roman"/>
          <w:kern w:val="0"/>
          <w:szCs w:val="22"/>
          <w:lang w:val="fr-FR"/>
          <w14:ligatures w14:val="none"/>
        </w:rPr>
        <w:t xml:space="preserve">temas, y </w:t>
      </w:r>
      <w:r w:rsidRPr="009714CB">
        <w:rPr>
          <w:rFonts w:ascii="Times New Roman" w:eastAsia="맑은 고딕" w:hAnsi="Times New Roman" w:cs="Times New Roman"/>
          <w:kern w:val="0"/>
          <w:szCs w:val="22"/>
          <w:lang w:val="fr-FR"/>
          <w14:ligatures w14:val="none"/>
        </w:rPr>
        <w:t xml:space="preserve">compartir sus propios dibujos </w:t>
      </w:r>
      <w:r w:rsidR="00ED4B54" w:rsidRPr="009714CB">
        <w:rPr>
          <w:rFonts w:ascii="Times New Roman" w:eastAsia="맑은 고딕" w:hAnsi="Times New Roman" w:cs="Times New Roman"/>
          <w:kern w:val="0"/>
          <w:szCs w:val="22"/>
          <w:lang w:val="fr-FR"/>
          <w14:ligatures w14:val="none"/>
        </w:rPr>
        <w:t xml:space="preserve">en </w:t>
      </w:r>
      <w:r w:rsidRPr="009714CB">
        <w:rPr>
          <w:rFonts w:ascii="Times New Roman" w:eastAsia="맑은 고딕" w:hAnsi="Times New Roman" w:cs="Times New Roman"/>
          <w:kern w:val="0"/>
          <w:szCs w:val="22"/>
          <w:lang w:val="fr-FR"/>
          <w14:ligatures w14:val="none"/>
        </w:rPr>
        <w:t>el disco público para que otros puedan acceder a ellos.</w:t>
      </w:r>
    </w:p>
    <w:p w14:paraId="18917151" w14:textId="77777777" w:rsidR="007C7AB4" w:rsidRPr="009714CB" w:rsidRDefault="007C7AB4" w:rsidP="007C7AB4">
      <w:pPr>
        <w:widowControl/>
        <w:wordWrap/>
        <w:autoSpaceDE/>
        <w:autoSpaceDN/>
        <w:spacing w:after="0" w:line="276" w:lineRule="auto"/>
        <w:ind w:left="1440"/>
        <w:rPr>
          <w:rFonts w:ascii="Times New Roman" w:eastAsia="맑은 고딕" w:hAnsi="Times New Roman" w:cs="Times New Roman"/>
          <w:kern w:val="0"/>
          <w:szCs w:val="22"/>
          <w:lang w:val="fr-FR"/>
          <w14:ligatures w14:val="none"/>
        </w:rPr>
      </w:pPr>
    </w:p>
    <w:p w14:paraId="5618604D" w14:textId="069BA2D4" w:rsidR="00761A52" w:rsidRPr="009714CB" w:rsidRDefault="00761A52" w:rsidP="00865935">
      <w:pPr>
        <w:pStyle w:val="4"/>
      </w:pPr>
      <w:bookmarkStart w:id="134" w:name="_Toc173958639"/>
      <w:bookmarkStart w:id="135" w:name="_Toc175742058"/>
      <w:bookmarkStart w:id="136" w:name="_Toc175749276"/>
      <w:bookmarkStart w:id="137" w:name="_Toc229410884"/>
      <w:r w:rsidRPr="009714CB">
        <w:rPr>
          <w:lang w:val="fr-FR"/>
        </w:rPr>
        <w:t xml:space="preserve"> </w:t>
      </w:r>
      <w:r w:rsidRPr="009714CB">
        <w:t>Configuración</w:t>
      </w:r>
      <w:bookmarkEnd w:id="134"/>
      <w:bookmarkEnd w:id="135"/>
      <w:bookmarkEnd w:id="136"/>
      <w:bookmarkEnd w:id="137"/>
    </w:p>
    <w:p w14:paraId="0033458A" w14:textId="08B12514" w:rsidR="00761A52" w:rsidRPr="009714CB"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Configura la conexión del </w:t>
      </w:r>
      <w:r w:rsidR="008E5D62" w:rsidRPr="009714CB">
        <w:rPr>
          <w:rFonts w:ascii="Times New Roman" w:eastAsia="맑은 고딕" w:hAnsi="Times New Roman" w:cs="Times New Roman"/>
          <w:kern w:val="0"/>
          <w:szCs w:val="22"/>
          <w:lang w:val="fr-FR"/>
          <w14:ligatures w14:val="none"/>
        </w:rPr>
        <w:t xml:space="preserve">Dot Pad </w:t>
      </w:r>
      <w:r w:rsidRPr="009714CB">
        <w:rPr>
          <w:rFonts w:ascii="Times New Roman" w:eastAsia="맑은 고딕" w:hAnsi="Times New Roman" w:cs="Times New Roman"/>
          <w:kern w:val="0"/>
          <w:szCs w:val="22"/>
          <w:lang w:val="fr-FR"/>
          <w14:ligatures w14:val="none"/>
        </w:rPr>
        <w:t>o selecciona un idioma braille compatible con la aplicación Dot Canvas</w:t>
      </w:r>
    </w:p>
    <w:p w14:paraId="49FF7142" w14:textId="7A318762" w:rsidR="00761A52" w:rsidRPr="009714CB" w:rsidRDefault="00761A52" w:rsidP="00761A52">
      <w:pPr>
        <w:widowControl/>
        <w:numPr>
          <w:ilvl w:val="0"/>
          <w:numId w:val="1"/>
        </w:numPr>
        <w:wordWrap/>
        <w:autoSpaceDE/>
        <w:autoSpaceDN/>
        <w:spacing w:after="0" w:line="276" w:lineRule="auto"/>
        <w:rPr>
          <w:rFonts w:ascii="Times New Roman" w:eastAsia="맑은 고딕" w:hAnsi="Times New Roman" w:cs="Times New Roman"/>
          <w:kern w:val="0"/>
          <w:szCs w:val="22"/>
          <w:lang w:val="fr-FR"/>
          <w14:ligatures w14:val="none"/>
        </w:rPr>
      </w:pPr>
      <w:bookmarkStart w:id="138" w:name="_Hlk173957478"/>
      <w:r w:rsidRPr="009714CB">
        <w:rPr>
          <w:rFonts w:ascii="Times New Roman" w:eastAsia="맑은 고딕" w:hAnsi="Times New Roman" w:cs="Times New Roman"/>
          <w:kern w:val="0"/>
          <w:szCs w:val="22"/>
          <w:lang w:val="fr-FR"/>
          <w14:ligatures w14:val="none"/>
        </w:rPr>
        <w:t>Conec</w:t>
      </w:r>
      <w:bookmarkEnd w:id="138"/>
      <w:r w:rsidRPr="009714CB">
        <w:rPr>
          <w:rFonts w:ascii="Times New Roman" w:eastAsia="맑은 고딕" w:hAnsi="Times New Roman" w:cs="Times New Roman"/>
          <w:kern w:val="0"/>
          <w:szCs w:val="22"/>
          <w:lang w:val="fr-FR"/>
          <w14:ligatures w14:val="none"/>
        </w:rPr>
        <w:t xml:space="preserve"> e o desconecte la aplicación Dot Canvas del </w:t>
      </w:r>
      <w:r w:rsidR="008E5D62" w:rsidRPr="009714CB">
        <w:rPr>
          <w:rFonts w:ascii="Times New Roman" w:eastAsia="맑은 고딕" w:hAnsi="Times New Roman" w:cs="Times New Roman"/>
          <w:kern w:val="0"/>
          <w:szCs w:val="22"/>
          <w:lang w:val="fr-FR"/>
          <w14:ligatures w14:val="none"/>
        </w:rPr>
        <w:t>Dot Pad</w:t>
      </w:r>
    </w:p>
    <w:p w14:paraId="67A8DEAC" w14:textId="2DBDC58D" w:rsidR="00761A52" w:rsidRPr="009714CB" w:rsidRDefault="00761A52" w:rsidP="00761A52">
      <w:pPr>
        <w:widowControl/>
        <w:numPr>
          <w:ilvl w:val="0"/>
          <w:numId w:val="1"/>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 xml:space="preserve">Seleccione el </w:t>
      </w:r>
      <w:r w:rsidR="00ED4B54" w:rsidRPr="009714CB">
        <w:rPr>
          <w:rFonts w:ascii="Times New Roman" w:eastAsia="맑은 고딕" w:hAnsi="Times New Roman" w:cs="Times New Roman"/>
          <w:kern w:val="0"/>
          <w:szCs w:val="22"/>
          <w:lang w:val="en"/>
          <w14:ligatures w14:val="none"/>
        </w:rPr>
        <w:t>idioma</w:t>
      </w:r>
      <w:r w:rsidRPr="009714CB">
        <w:rPr>
          <w:rFonts w:ascii="Times New Roman" w:eastAsia="맑은 고딕" w:hAnsi="Times New Roman" w:cs="Times New Roman"/>
          <w:kern w:val="0"/>
          <w:szCs w:val="22"/>
          <w:lang w:val="en"/>
          <w14:ligatures w14:val="none"/>
        </w:rPr>
        <w:t xml:space="preserve"> braille</w:t>
      </w:r>
      <w:r w:rsidR="00ED4B54" w:rsidRPr="009714CB">
        <w:rPr>
          <w:rFonts w:ascii="Times New Roman" w:eastAsia="맑은 고딕" w:hAnsi="Times New Roman" w:cs="Times New Roman"/>
          <w:kern w:val="0"/>
          <w:szCs w:val="22"/>
          <w:lang w:val="en"/>
          <w14:ligatures w14:val="none"/>
        </w:rPr>
        <w:t>.</w:t>
      </w:r>
    </w:p>
    <w:p w14:paraId="547351B6" w14:textId="491E9577" w:rsidR="00761A52" w:rsidRPr="009714CB"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Seleccione el idioma braille que se mostrará en la pantalla de 20 celdas del </w:t>
      </w:r>
      <w:r w:rsidR="008E5D62" w:rsidRPr="009714CB">
        <w:rPr>
          <w:rFonts w:ascii="Times New Roman" w:eastAsia="맑은 고딕" w:hAnsi="Times New Roman" w:cs="Times New Roman"/>
          <w:kern w:val="0"/>
          <w:szCs w:val="22"/>
          <w:lang w:val="fr-FR"/>
          <w14:ligatures w14:val="none"/>
        </w:rPr>
        <w:t>Dot Pad</w:t>
      </w:r>
      <w:r w:rsidRPr="009714CB">
        <w:rPr>
          <w:rFonts w:ascii="Times New Roman" w:eastAsia="맑은 고딕" w:hAnsi="Times New Roman" w:cs="Times New Roman"/>
          <w:kern w:val="0"/>
          <w:szCs w:val="22"/>
          <w:lang w:val="fr-FR"/>
          <w14:ligatures w14:val="none"/>
        </w:rPr>
        <w:t>.</w:t>
      </w:r>
    </w:p>
    <w:p w14:paraId="67129C2A" w14:textId="77777777" w:rsidR="00761A52" w:rsidRPr="009714CB"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El idioma braille debe coincidir con el idioma de entrada.</w:t>
      </w:r>
    </w:p>
    <w:p w14:paraId="4FFDEA6C" w14:textId="77777777" w:rsidR="00761A52" w:rsidRPr="009714CB"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Los 23 idiomas braille compatibles actualmente con la aplicación Dot Canvas son los siguientes:</w:t>
      </w:r>
    </w:p>
    <w:p w14:paraId="5B17120A" w14:textId="77777777" w:rsidR="00761A52" w:rsidRPr="009714CB" w:rsidRDefault="00761A52" w:rsidP="00761A52">
      <w:pPr>
        <w:widowControl/>
        <w:wordWrap/>
        <w:autoSpaceDE/>
        <w:autoSpaceDN/>
        <w:spacing w:after="0" w:line="276" w:lineRule="auto"/>
        <w:ind w:left="144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coreano, inglés, chino, japonés, vietnamita, tailandés, árabe, francés, italiano, español, catalán, alemán, checo, polaco, noruego, ruso, portugués, danés, griego, sueco, finlandés, kazajo y jemer.</w:t>
      </w:r>
    </w:p>
    <w:p w14:paraId="7615AE3E" w14:textId="77777777" w:rsidR="007C7AB4" w:rsidRPr="009714CB" w:rsidRDefault="007C7AB4" w:rsidP="007C7AB4">
      <w:pPr>
        <w:widowControl/>
        <w:wordWrap/>
        <w:autoSpaceDE/>
        <w:autoSpaceDN/>
        <w:spacing w:after="0" w:line="276" w:lineRule="auto"/>
        <w:rPr>
          <w:rFonts w:ascii="Times New Roman" w:eastAsia="맑은 고딕" w:hAnsi="Times New Roman" w:cs="Times New Roman"/>
          <w:kern w:val="0"/>
          <w:szCs w:val="22"/>
          <w:lang w:val="fr-FR"/>
          <w14:ligatures w14:val="none"/>
        </w:rPr>
      </w:pPr>
    </w:p>
    <w:p w14:paraId="1F1BFD8D" w14:textId="1BC24B27" w:rsidR="00761A52" w:rsidRPr="009714CB" w:rsidRDefault="00761A52" w:rsidP="00865935">
      <w:pPr>
        <w:pStyle w:val="4"/>
        <w:rPr>
          <w:lang w:val="fr-FR"/>
        </w:rPr>
      </w:pPr>
      <w:bookmarkStart w:id="139" w:name="_Toc173958640"/>
      <w:bookmarkStart w:id="140" w:name="_Toc175742059"/>
      <w:bookmarkStart w:id="141" w:name="_Toc175749277"/>
      <w:bookmarkStart w:id="142" w:name="_Toc229410885"/>
      <w:r w:rsidRPr="009714CB">
        <w:rPr>
          <w:lang w:val="fr-FR"/>
        </w:rPr>
        <w:t xml:space="preserve"> Uso de los botones </w:t>
      </w:r>
      <w:r w:rsidR="008E5D62" w:rsidRPr="009714CB">
        <w:rPr>
          <w:lang w:val="fr-FR"/>
        </w:rPr>
        <w:t xml:space="preserve">del Dot Pad </w:t>
      </w:r>
      <w:r w:rsidRPr="009714CB">
        <w:rPr>
          <w:lang w:val="fr-FR"/>
        </w:rPr>
        <w:t>en la aplicación Dot Canvas</w:t>
      </w:r>
      <w:bookmarkEnd w:id="139"/>
      <w:bookmarkEnd w:id="140"/>
      <w:bookmarkEnd w:id="141"/>
      <w:bookmarkEnd w:id="142"/>
    </w:p>
    <w:p w14:paraId="0FDABDA0" w14:textId="77777777" w:rsidR="00761A52" w:rsidRPr="009714CB" w:rsidRDefault="00761A52" w:rsidP="00761A52">
      <w:pPr>
        <w:widowControl/>
        <w:wordWrap/>
        <w:autoSpaceDE/>
        <w:autoSpaceDN/>
        <w:spacing w:after="0"/>
        <w:rPr>
          <w:rFonts w:ascii="Times New Roman" w:eastAsia="맑은 고딕" w:hAnsi="Times New Roman" w:cs="Times New Roman"/>
          <w:kern w:val="0"/>
          <w:sz w:val="20"/>
          <w:szCs w:val="20"/>
          <w:lang w:val="fr-FR"/>
          <w14:ligatures w14:val="none"/>
        </w:rPr>
      </w:pPr>
    </w:p>
    <w:p w14:paraId="55A96DD4" w14:textId="22F1DCBF" w:rsidR="00761A52" w:rsidRPr="009714CB" w:rsidRDefault="00761A52">
      <w:pPr>
        <w:widowControl/>
        <w:numPr>
          <w:ilvl w:val="0"/>
          <w:numId w:val="48"/>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 w:val="20"/>
          <w:szCs w:val="20"/>
          <w:lang w:val="fr-FR"/>
          <w14:ligatures w14:val="none"/>
        </w:rPr>
        <w:t xml:space="preserve"> </w:t>
      </w:r>
      <w:r w:rsidRPr="009714CB">
        <w:rPr>
          <w:rFonts w:ascii="Times New Roman" w:eastAsia="맑은 고딕" w:hAnsi="Times New Roman" w:cs="Times New Roman"/>
          <w:kern w:val="0"/>
          <w:szCs w:val="22"/>
          <w:lang w:val="fr-FR"/>
          <w14:ligatures w14:val="none"/>
        </w:rPr>
        <w:t xml:space="preserve">Navegación por la pantalla de texto de 20 celdas del </w:t>
      </w:r>
      <w:r w:rsidR="008E5D62" w:rsidRPr="009714CB">
        <w:rPr>
          <w:rFonts w:ascii="Times New Roman" w:eastAsia="맑은 고딕" w:hAnsi="Times New Roman" w:cs="Times New Roman"/>
          <w:kern w:val="0"/>
          <w:szCs w:val="22"/>
          <w:lang w:val="fr-FR"/>
          <w14:ligatures w14:val="none"/>
        </w:rPr>
        <w:t>Dot Pad</w:t>
      </w:r>
    </w:p>
    <w:p w14:paraId="5FE73B86" w14:textId="77777777" w:rsidR="00761A52" w:rsidRPr="009714CB" w:rsidRDefault="00761A52" w:rsidP="00761A52">
      <w:pPr>
        <w:widowControl/>
        <w:wordWrap/>
        <w:autoSpaceDE/>
        <w:autoSpaceDN/>
        <w:spacing w:after="0" w:line="276" w:lineRule="auto"/>
        <w:ind w:left="720"/>
        <w:rPr>
          <w:rFonts w:ascii="Times New Roman" w:eastAsia="맑은 고딕" w:hAnsi="Times New Roman" w:cs="Times New Roman"/>
          <w:kern w:val="0"/>
          <w:szCs w:val="22"/>
          <w14:ligatures w14:val="none"/>
        </w:rPr>
      </w:pPr>
      <w:r w:rsidRPr="009714CB">
        <w:rPr>
          <w:rFonts w:ascii="Times New Roman" w:eastAsia="맑은 고딕" w:hAnsi="Times New Roman" w:cs="Times New Roman"/>
          <w:noProof/>
          <w:kern w:val="0"/>
          <w:sz w:val="20"/>
          <w:szCs w:val="20"/>
          <w:lang w:val="en"/>
          <w14:ligatures w14:val="none"/>
        </w:rPr>
        <w:drawing>
          <wp:inline distT="0" distB="0" distL="0" distR="0" wp14:anchorId="47A5B110" wp14:editId="3A868F0D">
            <wp:extent cx="5096786" cy="808040"/>
            <wp:effectExtent l="0" t="0" r="0" b="0"/>
            <wp:docPr id="1532768674" name="그림 1" descr="Dot Pad button, Left panning key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768674" name="그림 1" descr="Dot Pad button, Left panning key is highligh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25951" cy="812664"/>
                    </a:xfrm>
                    <a:prstGeom prst="rect">
                      <a:avLst/>
                    </a:prstGeom>
                    <a:noFill/>
                    <a:ln>
                      <a:noFill/>
                    </a:ln>
                  </pic:spPr>
                </pic:pic>
              </a:graphicData>
            </a:graphic>
          </wp:inline>
        </w:drawing>
      </w:r>
    </w:p>
    <w:p w14:paraId="44E377E5" w14:textId="77777777" w:rsidR="00761A52" w:rsidRPr="009714CB" w:rsidRDefault="00761A52" w:rsidP="00761A52">
      <w:pPr>
        <w:widowControl/>
        <w:wordWrap/>
        <w:autoSpaceDE/>
        <w:autoSpaceDN/>
        <w:spacing w:after="0" w:line="276" w:lineRule="auto"/>
        <w:ind w:left="720"/>
        <w:rPr>
          <w:rFonts w:ascii="Times New Roman" w:eastAsia="맑은 고딕" w:hAnsi="Times New Roman" w:cs="Times New Roman"/>
          <w:kern w:val="0"/>
          <w:szCs w:val="22"/>
          <w14:ligatures w14:val="none"/>
        </w:rPr>
      </w:pPr>
      <w:r w:rsidRPr="009714CB">
        <w:rPr>
          <w:rFonts w:ascii="Times New Roman" w:eastAsia="맑은 고딕" w:hAnsi="Times New Roman" w:cs="Times New Roman"/>
          <w:noProof/>
          <w:kern w:val="0"/>
          <w:sz w:val="20"/>
          <w:szCs w:val="20"/>
          <w:lang w:val="en"/>
          <w14:ligatures w14:val="none"/>
        </w:rPr>
        <w:drawing>
          <wp:inline distT="0" distB="0" distL="0" distR="0" wp14:anchorId="572AB033" wp14:editId="1BB68380">
            <wp:extent cx="5096510" cy="807996"/>
            <wp:effectExtent l="0" t="0" r="0" b="0"/>
            <wp:docPr id="798472799" name="그림 2" descr="Dot Pad button, Right panning key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72799" name="그림 2" descr="Dot Pad button, Right panning key is highligh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147751" cy="816120"/>
                    </a:xfrm>
                    <a:prstGeom prst="rect">
                      <a:avLst/>
                    </a:prstGeom>
                    <a:noFill/>
                    <a:ln>
                      <a:noFill/>
                    </a:ln>
                  </pic:spPr>
                </pic:pic>
              </a:graphicData>
            </a:graphic>
          </wp:inline>
        </w:drawing>
      </w:r>
    </w:p>
    <w:p w14:paraId="657B5B77" w14:textId="5883653D" w:rsidR="00761A52" w:rsidRPr="009714CB"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Si el </w:t>
      </w:r>
      <w:r w:rsidR="009B05FF" w:rsidRPr="009714CB">
        <w:rPr>
          <w:rFonts w:ascii="Times New Roman" w:eastAsia="맑은 고딕" w:hAnsi="Times New Roman" w:cs="Times New Roman" w:hint="eastAsia"/>
          <w:kern w:val="0"/>
          <w:szCs w:val="22"/>
          <w:lang w:val="fr-FR"/>
          <w14:ligatures w14:val="none"/>
        </w:rPr>
        <w:t xml:space="preserve">contenido </w:t>
      </w:r>
      <w:r w:rsidRPr="009714CB">
        <w:rPr>
          <w:rFonts w:ascii="Times New Roman" w:eastAsia="맑은 고딕" w:hAnsi="Times New Roman" w:cs="Times New Roman"/>
          <w:kern w:val="0"/>
          <w:szCs w:val="22"/>
          <w:lang w:val="fr-FR"/>
          <w14:ligatures w14:val="none"/>
        </w:rPr>
        <w:t>del área de texto de 20 celdas se vuelve extenso, los usuarios pueden navegar por él utilizando los botones de las teclas de desplazamiento.</w:t>
      </w:r>
    </w:p>
    <w:p w14:paraId="4870C4D0" w14:textId="77777777" w:rsidR="00761A52" w:rsidRPr="009714CB"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Botón de desplazamiento hacia la derecha: se desplaza a la siguiente línea (20 celdas)</w:t>
      </w:r>
    </w:p>
    <w:p w14:paraId="293B3E93" w14:textId="77777777" w:rsidR="00761A52" w:rsidRPr="009714CB"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Botón de desplazamiento hacia la izquierda: se desplaza a la línea anterior (20 celdas)</w:t>
      </w:r>
    </w:p>
    <w:p w14:paraId="60DC4D2A" w14:textId="77777777" w:rsidR="00761A52" w:rsidRPr="009714CB" w:rsidRDefault="00761A52" w:rsidP="00761A52">
      <w:pPr>
        <w:widowControl/>
        <w:wordWrap/>
        <w:autoSpaceDE/>
        <w:autoSpaceDN/>
        <w:spacing w:after="0"/>
        <w:rPr>
          <w:rFonts w:ascii="Times New Roman" w:eastAsia="맑은 고딕" w:hAnsi="Times New Roman" w:cs="Times New Roman"/>
          <w:kern w:val="0"/>
          <w:sz w:val="20"/>
          <w:szCs w:val="20"/>
          <w:lang w:val="fr-FR"/>
          <w14:ligatures w14:val="none"/>
        </w:rPr>
      </w:pPr>
    </w:p>
    <w:p w14:paraId="7E893432" w14:textId="41A833B0" w:rsidR="00761A52" w:rsidRPr="009714CB" w:rsidRDefault="00761A52">
      <w:pPr>
        <w:widowControl/>
        <w:numPr>
          <w:ilvl w:val="0"/>
          <w:numId w:val="48"/>
        </w:numPr>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Navegación por la pantalla gráfica y multilínea de 300 celdas del </w:t>
      </w:r>
      <w:r w:rsidR="008E5D62" w:rsidRPr="009714CB">
        <w:rPr>
          <w:rFonts w:ascii="Times New Roman" w:eastAsia="맑은 고딕" w:hAnsi="Times New Roman" w:cs="Times New Roman"/>
          <w:kern w:val="0"/>
          <w:szCs w:val="22"/>
          <w:lang w:val="fr-FR"/>
          <w14:ligatures w14:val="none"/>
        </w:rPr>
        <w:t>Dot Pad</w:t>
      </w:r>
    </w:p>
    <w:p w14:paraId="70A4709A" w14:textId="77777777" w:rsidR="00761A52" w:rsidRPr="009714CB" w:rsidRDefault="00761A52" w:rsidP="00761A52">
      <w:pPr>
        <w:widowControl/>
        <w:wordWrap/>
        <w:autoSpaceDE/>
        <w:autoSpaceDN/>
        <w:spacing w:after="0"/>
        <w:ind w:left="360" w:firstLineChars="200" w:firstLine="440"/>
        <w:rPr>
          <w:rFonts w:ascii="Times New Roman" w:eastAsia="맑은 고딕" w:hAnsi="Times New Roman" w:cs="Times New Roman"/>
          <w:kern w:val="0"/>
          <w:szCs w:val="22"/>
          <w14:ligatures w14:val="none"/>
        </w:rPr>
      </w:pPr>
      <w:r w:rsidRPr="009714CB">
        <w:rPr>
          <w:rFonts w:ascii="Times New Roman" w:eastAsia="맑은 고딕" w:hAnsi="Times New Roman" w:cs="Times New Roman"/>
          <w:noProof/>
          <w:kern w:val="0"/>
          <w:szCs w:val="22"/>
          <w:lang w:val="en"/>
          <w14:ligatures w14:val="none"/>
        </w:rPr>
        <w:drawing>
          <wp:inline distT="0" distB="0" distL="0" distR="0" wp14:anchorId="43DF795A" wp14:editId="6F3F3FD8">
            <wp:extent cx="5324999" cy="844221"/>
            <wp:effectExtent l="0" t="0" r="0" b="0"/>
            <wp:docPr id="663235480" name="그림 4" descr="Dot Pad button, F4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35480" name="그림 4" descr="Dot Pad button, F4 button is highligh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74860" cy="852126"/>
                    </a:xfrm>
                    <a:prstGeom prst="rect">
                      <a:avLst/>
                    </a:prstGeom>
                    <a:noFill/>
                    <a:ln>
                      <a:noFill/>
                    </a:ln>
                  </pic:spPr>
                </pic:pic>
              </a:graphicData>
            </a:graphic>
          </wp:inline>
        </w:drawing>
      </w:r>
    </w:p>
    <w:p w14:paraId="6F80A952" w14:textId="77777777" w:rsidR="00761A52" w:rsidRPr="009714CB" w:rsidRDefault="00761A52" w:rsidP="00761A52">
      <w:pPr>
        <w:widowControl/>
        <w:wordWrap/>
        <w:autoSpaceDE/>
        <w:autoSpaceDN/>
        <w:spacing w:after="0"/>
        <w:ind w:left="360" w:firstLineChars="200" w:firstLine="440"/>
        <w:rPr>
          <w:rFonts w:ascii="Times New Roman" w:eastAsia="맑은 고딕" w:hAnsi="Times New Roman" w:cs="Times New Roman"/>
          <w:kern w:val="0"/>
          <w:szCs w:val="22"/>
          <w14:ligatures w14:val="none"/>
        </w:rPr>
      </w:pPr>
      <w:r w:rsidRPr="009714CB">
        <w:rPr>
          <w:rFonts w:ascii="Times New Roman" w:eastAsia="맑은 고딕" w:hAnsi="Times New Roman" w:cs="Times New Roman"/>
          <w:noProof/>
          <w:kern w:val="0"/>
          <w:szCs w:val="22"/>
          <w:lang w:val="en"/>
          <w14:ligatures w14:val="none"/>
        </w:rPr>
        <w:drawing>
          <wp:inline distT="0" distB="0" distL="0" distR="0" wp14:anchorId="68812C9D" wp14:editId="3E9979A6">
            <wp:extent cx="5324475" cy="844138"/>
            <wp:effectExtent l="0" t="0" r="0" b="0"/>
            <wp:docPr id="567685569" name="그림 5" descr="Dot Pad button, F1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685569" name="그림 5" descr="Dot Pad button, F1 button is highligh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42261" cy="846958"/>
                    </a:xfrm>
                    <a:prstGeom prst="rect">
                      <a:avLst/>
                    </a:prstGeom>
                    <a:noFill/>
                    <a:ln>
                      <a:noFill/>
                    </a:ln>
                  </pic:spPr>
                </pic:pic>
              </a:graphicData>
            </a:graphic>
          </wp:inline>
        </w:drawing>
      </w:r>
    </w:p>
    <w:p w14:paraId="35ECA5DA" w14:textId="77777777" w:rsidR="00761A52" w:rsidRPr="009714CB"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9714CB">
        <w:rPr>
          <w:rFonts w:ascii="Times New Roman" w:eastAsia="맑은 고딕" w:hAnsi="Times New Roman" w:cs="Times New Roman"/>
          <w:kern w:val="0"/>
          <w:szCs w:val="22"/>
          <w14:ligatures w14:val="none"/>
        </w:rPr>
        <w:t>Si el contenido del área gráfica o multilínea de 300 celdas se vuelve extenso, los usuarios pueden navegar por el contenido utilizando los botones F1 y F4.</w:t>
      </w:r>
    </w:p>
    <w:p w14:paraId="52A367CC" w14:textId="77777777" w:rsidR="00761A52" w:rsidRPr="009714CB" w:rsidRDefault="00761A52">
      <w:pPr>
        <w:widowControl/>
        <w:numPr>
          <w:ilvl w:val="0"/>
          <w:numId w:val="41"/>
        </w:numPr>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Botón F4: Se desplaza a la página siguiente (300 celdas)</w:t>
      </w:r>
    </w:p>
    <w:p w14:paraId="61D1E183" w14:textId="77777777" w:rsidR="00761A52" w:rsidRPr="009714CB"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9714CB">
        <w:rPr>
          <w:rFonts w:ascii="Times New Roman" w:eastAsia="맑은 고딕" w:hAnsi="Times New Roman" w:cs="Times New Roman"/>
          <w:kern w:val="0"/>
          <w:szCs w:val="22"/>
          <w14:ligatures w14:val="none"/>
        </w:rPr>
        <w:t>Botón F1: Ir a la página anterior (300 celdas)</w:t>
      </w:r>
    </w:p>
    <w:p w14:paraId="4BC547B7" w14:textId="77777777" w:rsidR="00761A52" w:rsidRPr="009714CB" w:rsidRDefault="00761A52" w:rsidP="00761A52">
      <w:pPr>
        <w:widowControl/>
        <w:wordWrap/>
        <w:autoSpaceDE/>
        <w:autoSpaceDN/>
        <w:spacing w:after="0"/>
        <w:rPr>
          <w:rFonts w:ascii="Times New Roman" w:eastAsia="맑은 고딕" w:hAnsi="Times New Roman" w:cs="Times New Roman"/>
          <w:kern w:val="0"/>
          <w:szCs w:val="22"/>
          <w14:ligatures w14:val="none"/>
        </w:rPr>
      </w:pPr>
    </w:p>
    <w:p w14:paraId="6A5D0B3F" w14:textId="0FD723A7" w:rsidR="00761A52" w:rsidRPr="009714CB" w:rsidRDefault="00761A52">
      <w:pPr>
        <w:widowControl/>
        <w:numPr>
          <w:ilvl w:val="0"/>
          <w:numId w:val="48"/>
        </w:numPr>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Botones de acceso rápido </w:t>
      </w:r>
      <w:r w:rsidR="008E5D62" w:rsidRPr="009714CB">
        <w:rPr>
          <w:rFonts w:ascii="Times New Roman" w:eastAsia="맑은 고딕" w:hAnsi="Times New Roman" w:cs="Times New Roman"/>
          <w:kern w:val="0"/>
          <w:szCs w:val="22"/>
          <w:lang w:val="fr-FR"/>
          <w14:ligatures w14:val="none"/>
        </w:rPr>
        <w:t xml:space="preserve">del Dot Pad </w:t>
      </w:r>
      <w:r w:rsidRPr="009714CB">
        <w:rPr>
          <w:rFonts w:ascii="Times New Roman" w:eastAsia="맑은 고딕" w:hAnsi="Times New Roman" w:cs="Times New Roman"/>
          <w:kern w:val="0"/>
          <w:szCs w:val="22"/>
          <w:lang w:val="fr-FR"/>
          <w14:ligatures w14:val="none"/>
        </w:rPr>
        <w:t>para herramientas de dibujo</w:t>
      </w:r>
    </w:p>
    <w:p w14:paraId="0E8572F1" w14:textId="66A7D96F" w:rsidR="00761A52" w:rsidRPr="009714CB" w:rsidRDefault="00761A52" w:rsidP="00761A52">
      <w:pPr>
        <w:widowControl/>
        <w:wordWrap/>
        <w:autoSpaceDE/>
        <w:autoSpaceDN/>
        <w:spacing w:after="0"/>
        <w:ind w:left="72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Al conectar el </w:t>
      </w:r>
      <w:r w:rsidR="008E5D62" w:rsidRPr="009714CB">
        <w:rPr>
          <w:rFonts w:ascii="Times New Roman" w:eastAsia="맑은 고딕" w:hAnsi="Times New Roman" w:cs="Times New Roman"/>
          <w:kern w:val="0"/>
          <w:szCs w:val="22"/>
          <w:lang w:val="fr-FR"/>
          <w14:ligatures w14:val="none"/>
        </w:rPr>
        <w:t xml:space="preserve">Dot Pad </w:t>
      </w:r>
      <w:r w:rsidRPr="009714CB">
        <w:rPr>
          <w:rFonts w:ascii="Times New Roman" w:eastAsia="맑은 고딕" w:hAnsi="Times New Roman" w:cs="Times New Roman"/>
          <w:kern w:val="0"/>
          <w:szCs w:val="22"/>
          <w:lang w:val="fr-FR"/>
          <w14:ligatures w14:val="none"/>
        </w:rPr>
        <w:t xml:space="preserve">a la aplicación Dot Canvas, los usuarios pueden utilizar fácilmente diversas funciones mediante los botones del </w:t>
      </w:r>
      <w:r w:rsidR="008E5D62" w:rsidRPr="009714CB">
        <w:rPr>
          <w:rFonts w:ascii="Times New Roman" w:eastAsia="맑은 고딕" w:hAnsi="Times New Roman" w:cs="Times New Roman"/>
          <w:kern w:val="0"/>
          <w:szCs w:val="22"/>
          <w:lang w:val="fr-FR"/>
          <w14:ligatures w14:val="none"/>
        </w:rPr>
        <w:t>Dot Pad</w:t>
      </w:r>
      <w:r w:rsidRPr="009714CB">
        <w:rPr>
          <w:rFonts w:ascii="Times New Roman" w:eastAsia="맑은 고딕" w:hAnsi="Times New Roman" w:cs="Times New Roman"/>
          <w:kern w:val="0"/>
          <w:szCs w:val="22"/>
          <w:lang w:val="fr-FR"/>
          <w14:ligatures w14:val="none"/>
        </w:rPr>
        <w:t>.</w:t>
      </w:r>
    </w:p>
    <w:p w14:paraId="30972F1D" w14:textId="77777777" w:rsidR="00761A52" w:rsidRPr="009714CB" w:rsidRDefault="00761A52" w:rsidP="00761A52">
      <w:pPr>
        <w:widowControl/>
        <w:wordWrap/>
        <w:autoSpaceDE/>
        <w:autoSpaceDN/>
        <w:spacing w:after="0"/>
        <w:ind w:left="720"/>
        <w:rPr>
          <w:rFonts w:ascii="Times New Roman" w:eastAsia="맑은 고딕" w:hAnsi="Times New Roman" w:cs="Times New Roman"/>
          <w:kern w:val="0"/>
          <w:szCs w:val="22"/>
          <w:lang w:val="fr-FR"/>
          <w14:ligatures w14:val="none"/>
        </w:rPr>
      </w:pPr>
    </w:p>
    <w:p w14:paraId="32F741C7" w14:textId="77777777" w:rsidR="00761A52" w:rsidRPr="009714CB"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9714CB">
        <w:rPr>
          <w:rFonts w:ascii="Times New Roman" w:eastAsia="맑은 고딕" w:hAnsi="Times New Roman" w:cs="Times New Roman"/>
          <w:kern w:val="0"/>
          <w:szCs w:val="22"/>
          <w14:ligatures w14:val="none"/>
        </w:rPr>
        <w:t>Seleccionar la herramienta Pluma</w:t>
      </w:r>
    </w:p>
    <w:p w14:paraId="52A34BC1" w14:textId="77777777" w:rsidR="00761A52" w:rsidRPr="009714CB"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9714CB">
        <w:rPr>
          <w:rFonts w:ascii="Times New Roman" w:eastAsia="맑은 고딕" w:hAnsi="Times New Roman" w:cs="Times New Roman"/>
          <w:noProof/>
          <w:kern w:val="0"/>
          <w:sz w:val="20"/>
          <w:szCs w:val="20"/>
          <w:lang w:val="en"/>
          <w14:ligatures w14:val="none"/>
        </w:rPr>
        <w:drawing>
          <wp:inline distT="0" distB="0" distL="0" distR="0" wp14:anchorId="20DC9D63" wp14:editId="4A8EAEC3">
            <wp:extent cx="4887678" cy="774888"/>
            <wp:effectExtent l="0" t="0" r="0" b="6350"/>
            <wp:docPr id="33698669" name="그림 6" descr="Dot Pad button, F2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98669" name="그림 6" descr="Dot Pad button, F2 button is highligh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914189" cy="779091"/>
                    </a:xfrm>
                    <a:prstGeom prst="rect">
                      <a:avLst/>
                    </a:prstGeom>
                    <a:noFill/>
                    <a:ln>
                      <a:noFill/>
                    </a:ln>
                  </pic:spPr>
                </pic:pic>
              </a:graphicData>
            </a:graphic>
          </wp:inline>
        </w:drawing>
      </w:r>
    </w:p>
    <w:p w14:paraId="5D9E0A7F" w14:textId="4CEA2676" w:rsidR="00761A52" w:rsidRPr="009714CB" w:rsidRDefault="00761A52" w:rsidP="00761A52">
      <w:pPr>
        <w:widowControl/>
        <w:wordWrap/>
        <w:autoSpaceDE/>
        <w:autoSpaceDN/>
        <w:spacing w:after="0"/>
        <w:ind w:left="144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En la </w:t>
      </w:r>
      <w:r w:rsidR="009B05FF" w:rsidRPr="009714CB">
        <w:rPr>
          <w:rFonts w:ascii="Times New Roman" w:eastAsia="맑은 고딕" w:hAnsi="Times New Roman" w:cs="Times New Roman" w:hint="eastAsia"/>
          <w:kern w:val="0"/>
          <w:szCs w:val="22"/>
          <w:lang w:val="fr-FR"/>
          <w14:ligatures w14:val="none"/>
        </w:rPr>
        <w:t xml:space="preserve">página </w:t>
      </w:r>
      <w:r w:rsidRPr="009714CB">
        <w:rPr>
          <w:rFonts w:ascii="Times New Roman" w:eastAsia="맑은 고딕" w:hAnsi="Times New Roman" w:cs="Times New Roman"/>
          <w:kern w:val="0"/>
          <w:szCs w:val="22"/>
          <w:lang w:val="fr-FR"/>
          <w14:ligatures w14:val="none"/>
        </w:rPr>
        <w:t>«Crear lienzo», al presionar el botón F2 se seleccionará la «herramienta Lápiz» entre las herramientas de dibujo.</w:t>
      </w:r>
    </w:p>
    <w:p w14:paraId="13058CBF" w14:textId="77777777" w:rsidR="00761A52" w:rsidRPr="009714CB" w:rsidRDefault="00761A52" w:rsidP="00761A52">
      <w:pPr>
        <w:widowControl/>
        <w:wordWrap/>
        <w:autoSpaceDE/>
        <w:autoSpaceDN/>
        <w:spacing w:after="0"/>
        <w:ind w:left="1440"/>
        <w:rPr>
          <w:rFonts w:ascii="Times New Roman" w:eastAsia="맑은 고딕" w:hAnsi="Times New Roman" w:cs="Times New Roman"/>
          <w:kern w:val="0"/>
          <w:szCs w:val="22"/>
          <w:lang w:val="fr-FR"/>
          <w14:ligatures w14:val="none"/>
        </w:rPr>
      </w:pPr>
    </w:p>
    <w:p w14:paraId="56F5305C" w14:textId="352D31C2" w:rsidR="00761A52" w:rsidRPr="009714CB" w:rsidRDefault="00935E2E">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9714CB">
        <w:rPr>
          <w:rFonts w:ascii="Times New Roman" w:eastAsia="맑은 고딕" w:hAnsi="Times New Roman" w:cs="Times New Roman" w:hint="eastAsia"/>
          <w:kern w:val="0"/>
          <w:szCs w:val="22"/>
          <w14:ligatures w14:val="none"/>
        </w:rPr>
        <w:t>Borrar todo</w:t>
      </w:r>
    </w:p>
    <w:p w14:paraId="174D2360" w14:textId="77777777" w:rsidR="00761A52" w:rsidRPr="009714CB"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9714CB">
        <w:rPr>
          <w:rFonts w:ascii="Times New Roman" w:eastAsia="맑은 고딕" w:hAnsi="Times New Roman" w:cs="Times New Roman"/>
          <w:noProof/>
          <w:kern w:val="0"/>
          <w:sz w:val="20"/>
          <w:szCs w:val="20"/>
          <w:lang w:val="en"/>
          <w14:ligatures w14:val="none"/>
        </w:rPr>
        <w:drawing>
          <wp:inline distT="0" distB="0" distL="0" distR="0" wp14:anchorId="5ED359D6" wp14:editId="6D2A4F44">
            <wp:extent cx="4943337" cy="783712"/>
            <wp:effectExtent l="0" t="0" r="0" b="0"/>
            <wp:docPr id="533149595" name="그림 7" descr="Dot Pad button, F3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149595" name="그림 7" descr="Dot Pad button, F3 button is highligh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01937" cy="793002"/>
                    </a:xfrm>
                    <a:prstGeom prst="rect">
                      <a:avLst/>
                    </a:prstGeom>
                    <a:noFill/>
                    <a:ln>
                      <a:noFill/>
                    </a:ln>
                  </pic:spPr>
                </pic:pic>
              </a:graphicData>
            </a:graphic>
          </wp:inline>
        </w:drawing>
      </w:r>
    </w:p>
    <w:p w14:paraId="0552C736" w14:textId="3FFAA39A" w:rsidR="00761A52" w:rsidRPr="009714CB" w:rsidRDefault="008B29A2" w:rsidP="008B29A2">
      <w:pPr>
        <w:widowControl/>
        <w:wordWrap/>
        <w:autoSpaceDE/>
        <w:autoSpaceDN/>
        <w:spacing w:after="0"/>
        <w:ind w:left="144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Los usuarios pueden presionar la </w:t>
      </w:r>
      <w:r w:rsidRPr="009714CB">
        <w:rPr>
          <w:rFonts w:ascii="Times New Roman" w:eastAsia="맑은 고딕" w:hAnsi="Times New Roman" w:cs="Times New Roman"/>
          <w:b/>
          <w:bCs/>
          <w:kern w:val="0"/>
          <w:szCs w:val="22"/>
          <w:lang w:val="fr-FR"/>
          <w14:ligatures w14:val="none"/>
        </w:rPr>
        <w:t xml:space="preserve">tecla F3 </w:t>
      </w:r>
      <w:r w:rsidRPr="009714CB">
        <w:rPr>
          <w:rFonts w:ascii="Times New Roman" w:eastAsia="맑은 고딕" w:hAnsi="Times New Roman" w:cs="Times New Roman"/>
          <w:kern w:val="0"/>
          <w:szCs w:val="22"/>
          <w:lang w:val="fr-FR"/>
          <w14:ligatures w14:val="none"/>
        </w:rPr>
        <w:t xml:space="preserve">para activar la función </w:t>
      </w:r>
      <w:r w:rsidRPr="009714CB">
        <w:rPr>
          <w:rFonts w:ascii="Times New Roman" w:eastAsia="맑은 고딕" w:hAnsi="Times New Roman" w:cs="Times New Roman"/>
          <w:b/>
          <w:bCs/>
          <w:kern w:val="0"/>
          <w:szCs w:val="22"/>
          <w:lang w:val="fr-FR"/>
          <w14:ligatures w14:val="none"/>
        </w:rPr>
        <w:t xml:space="preserve">de deshacer </w:t>
      </w:r>
      <w:r w:rsidRPr="009714CB">
        <w:rPr>
          <w:rFonts w:ascii="Times New Roman" w:eastAsia="맑은 고딕" w:hAnsi="Times New Roman" w:cs="Times New Roman"/>
          <w:kern w:val="0"/>
          <w:szCs w:val="22"/>
          <w:lang w:val="fr-FR"/>
          <w14:ligatures w14:val="none"/>
        </w:rPr>
        <w:t>en la herramienta de dibujo.</w:t>
      </w:r>
    </w:p>
    <w:p w14:paraId="53B111F9" w14:textId="77777777" w:rsidR="00761A52" w:rsidRPr="009714CB" w:rsidRDefault="00761A52" w:rsidP="00761A52">
      <w:pPr>
        <w:widowControl/>
        <w:wordWrap/>
        <w:autoSpaceDE/>
        <w:autoSpaceDN/>
        <w:spacing w:after="0"/>
        <w:ind w:left="1440"/>
        <w:rPr>
          <w:rFonts w:ascii="Times New Roman" w:eastAsia="맑은 고딕" w:hAnsi="Times New Roman" w:cs="Times New Roman"/>
          <w:kern w:val="0"/>
          <w:szCs w:val="22"/>
          <w:lang w:val="fr-FR"/>
          <w14:ligatures w14:val="none"/>
        </w:rPr>
      </w:pPr>
    </w:p>
    <w:p w14:paraId="4B0B4F81" w14:textId="77777777" w:rsidR="00761A52" w:rsidRPr="009714CB"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9714CB">
        <w:rPr>
          <w:rFonts w:ascii="Times New Roman" w:eastAsia="맑은 고딕" w:hAnsi="Times New Roman" w:cs="Times New Roman"/>
          <w:kern w:val="0"/>
          <w:szCs w:val="22"/>
          <w14:ligatures w14:val="none"/>
        </w:rPr>
        <w:t>Agregar una nueva página</w:t>
      </w:r>
    </w:p>
    <w:p w14:paraId="0BF5DDBC" w14:textId="77777777" w:rsidR="00761A52" w:rsidRPr="009714CB"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9714CB">
        <w:rPr>
          <w:rFonts w:ascii="Times New Roman" w:eastAsia="맑은 고딕" w:hAnsi="Times New Roman" w:cs="Times New Roman"/>
          <w:noProof/>
          <w:kern w:val="0"/>
          <w:sz w:val="20"/>
          <w:szCs w:val="20"/>
          <w:lang w:val="en"/>
          <w14:ligatures w14:val="none"/>
        </w:rPr>
        <w:drawing>
          <wp:inline distT="0" distB="0" distL="0" distR="0" wp14:anchorId="0B2FCC75" wp14:editId="43C35595">
            <wp:extent cx="5181876" cy="821530"/>
            <wp:effectExtent l="0" t="0" r="0" b="0"/>
            <wp:docPr id="706257572" name="그림 8" descr="Dot Pad button, F1, F2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257572" name="그림 8" descr="Dot Pad button, F1, F2 are highligh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29362" cy="829058"/>
                    </a:xfrm>
                    <a:prstGeom prst="rect">
                      <a:avLst/>
                    </a:prstGeom>
                    <a:noFill/>
                    <a:ln>
                      <a:noFill/>
                    </a:ln>
                  </pic:spPr>
                </pic:pic>
              </a:graphicData>
            </a:graphic>
          </wp:inline>
        </w:drawing>
      </w:r>
    </w:p>
    <w:p w14:paraId="72482EEA" w14:textId="77777777" w:rsidR="00761A52" w:rsidRPr="009714CB" w:rsidRDefault="00761A52" w:rsidP="00761A52">
      <w:pPr>
        <w:widowControl/>
        <w:wordWrap/>
        <w:autoSpaceDE/>
        <w:autoSpaceDN/>
        <w:spacing w:after="0"/>
        <w:ind w:left="1440"/>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Los usuarios pueden presionar F1 y F2 al mismo tiempo para agregar una nueva página al lienzo. Los usuarios pueden pasar a la página siguiente presionando las teclas F1 y F4.</w:t>
      </w:r>
    </w:p>
    <w:p w14:paraId="563CBAFF" w14:textId="77777777" w:rsidR="00761A52" w:rsidRPr="009714CB"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p>
    <w:p w14:paraId="72DEA95E" w14:textId="77777777" w:rsidR="00761A52" w:rsidRPr="009714CB"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9714CB">
        <w:rPr>
          <w:rFonts w:ascii="Times New Roman" w:eastAsia="맑은 고딕" w:hAnsi="Times New Roman" w:cs="Times New Roman"/>
          <w:kern w:val="0"/>
          <w:szCs w:val="22"/>
          <w14:ligatures w14:val="none"/>
        </w:rPr>
        <w:t>Eliminar la página actual</w:t>
      </w:r>
    </w:p>
    <w:p w14:paraId="63146818" w14:textId="77777777" w:rsidR="00761A52" w:rsidRPr="009714CB"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9714CB">
        <w:rPr>
          <w:rFonts w:ascii="Times New Roman" w:eastAsia="맑은 고딕" w:hAnsi="Times New Roman" w:cs="Times New Roman"/>
          <w:noProof/>
          <w:kern w:val="0"/>
          <w:sz w:val="20"/>
          <w:szCs w:val="20"/>
          <w:lang w:val="en"/>
          <w14:ligatures w14:val="none"/>
        </w:rPr>
        <w:drawing>
          <wp:inline distT="0" distB="0" distL="0" distR="0" wp14:anchorId="37B70DFF" wp14:editId="04A0B373">
            <wp:extent cx="5237536" cy="830354"/>
            <wp:effectExtent l="0" t="0" r="0" b="8255"/>
            <wp:docPr id="569671088" name="그림 9" descr="Dot Pad button, F3, F4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671088" name="그림 9" descr="Dot Pad button, F3, F4 are highligh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71500" cy="835739"/>
                    </a:xfrm>
                    <a:prstGeom prst="rect">
                      <a:avLst/>
                    </a:prstGeom>
                    <a:noFill/>
                    <a:ln>
                      <a:noFill/>
                    </a:ln>
                  </pic:spPr>
                </pic:pic>
              </a:graphicData>
            </a:graphic>
          </wp:inline>
        </w:drawing>
      </w:r>
    </w:p>
    <w:p w14:paraId="20EA3EC2" w14:textId="77777777" w:rsidR="00761A52" w:rsidRPr="009714CB" w:rsidRDefault="00761A52" w:rsidP="00761A52">
      <w:pPr>
        <w:widowControl/>
        <w:wordWrap/>
        <w:autoSpaceDE/>
        <w:autoSpaceDN/>
        <w:spacing w:after="0"/>
        <w:ind w:left="144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en"/>
          <w14:ligatures w14:val="none"/>
        </w:rPr>
        <w:t xml:space="preserve">Los usuarios pueden eliminar el lienzo actual presionando las teclas F3 y F4 al mismo tiempo. </w:t>
      </w:r>
      <w:r w:rsidRPr="009714CB">
        <w:rPr>
          <w:rFonts w:ascii="Times New Roman" w:eastAsia="맑은 고딕" w:hAnsi="Times New Roman" w:cs="Times New Roman"/>
          <w:kern w:val="0"/>
          <w:szCs w:val="22"/>
          <w:lang w:val="fr-FR"/>
          <w14:ligatures w14:val="none"/>
        </w:rPr>
        <w:t>Después de eliminar la página, los usuarios pueden desplazarse entre las páginas con las teclas F1 y F4.</w:t>
      </w:r>
    </w:p>
    <w:p w14:paraId="55764A61" w14:textId="77777777" w:rsidR="00761A52" w:rsidRPr="009714CB" w:rsidRDefault="00761A52" w:rsidP="00761A52">
      <w:pPr>
        <w:widowControl/>
        <w:wordWrap/>
        <w:autoSpaceDE/>
        <w:autoSpaceDN/>
        <w:spacing w:after="0"/>
        <w:ind w:left="1440"/>
        <w:rPr>
          <w:rFonts w:ascii="Times New Roman" w:eastAsia="맑은 고딕" w:hAnsi="Times New Roman" w:cs="Times New Roman"/>
          <w:kern w:val="0"/>
          <w:szCs w:val="22"/>
          <w:lang w:val="fr-FR"/>
          <w14:ligatures w14:val="none"/>
        </w:rPr>
      </w:pPr>
    </w:p>
    <w:p w14:paraId="36104407" w14:textId="77777777" w:rsidR="00761A52" w:rsidRPr="009714CB"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9714CB">
        <w:rPr>
          <w:rFonts w:ascii="Times New Roman" w:eastAsia="맑은 고딕" w:hAnsi="Times New Roman" w:cs="Times New Roman"/>
          <w:kern w:val="0"/>
          <w:szCs w:val="22"/>
          <w14:ligatures w14:val="none"/>
        </w:rPr>
        <w:t>Cambiar el modo del lienzo</w:t>
      </w:r>
    </w:p>
    <w:p w14:paraId="290EA3C0" w14:textId="77777777" w:rsidR="00761A52" w:rsidRPr="009714CB"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9714CB">
        <w:rPr>
          <w:rFonts w:ascii="Times New Roman" w:eastAsia="맑은 고딕" w:hAnsi="Times New Roman" w:cs="Times New Roman"/>
          <w:noProof/>
          <w:kern w:val="0"/>
          <w:sz w:val="20"/>
          <w:szCs w:val="20"/>
          <w:lang w:val="en"/>
          <w14:ligatures w14:val="none"/>
        </w:rPr>
        <w:drawing>
          <wp:inline distT="0" distB="0" distL="0" distR="0" wp14:anchorId="24110504" wp14:editId="3BFA33CF">
            <wp:extent cx="5269341" cy="835397"/>
            <wp:effectExtent l="0" t="0" r="0" b="3175"/>
            <wp:docPr id="272637332" name="그림 10" descr="Dot Pad button, F2, F3 are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37332" name="그림 10" descr="Dot Pad button, F2, F3 are highlighted. "/>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93750" cy="839267"/>
                    </a:xfrm>
                    <a:prstGeom prst="rect">
                      <a:avLst/>
                    </a:prstGeom>
                    <a:noFill/>
                    <a:ln>
                      <a:noFill/>
                    </a:ln>
                  </pic:spPr>
                </pic:pic>
              </a:graphicData>
            </a:graphic>
          </wp:inline>
        </w:drawing>
      </w:r>
    </w:p>
    <w:p w14:paraId="31ACC31C" w14:textId="77777777" w:rsidR="00761A52" w:rsidRPr="009714CB" w:rsidRDefault="00761A52" w:rsidP="00761A52">
      <w:pPr>
        <w:widowControl/>
        <w:wordWrap/>
        <w:autoSpaceDE/>
        <w:autoSpaceDN/>
        <w:spacing w:after="0"/>
        <w:ind w:left="144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en"/>
          <w14:ligatures w14:val="none"/>
        </w:rPr>
        <w:t xml:space="preserve">Como aplicación fácil de usar, Dot Canvas ofrece un modo que permite a los usuarios con discapacidad visual dibujar y utilizar las herramientas con facilidad. </w:t>
      </w:r>
      <w:r w:rsidRPr="009714CB">
        <w:rPr>
          <w:rFonts w:ascii="Times New Roman" w:eastAsia="맑은 고딕" w:hAnsi="Times New Roman" w:cs="Times New Roman"/>
          <w:kern w:val="0"/>
          <w:szCs w:val="22"/>
          <w:lang w:val="fr-FR"/>
          <w14:ligatures w14:val="none"/>
        </w:rPr>
        <w:t>Los usuarios pueden presionar las teclas F2 y F3 al mismo tiempo para cambiar el modo.</w:t>
      </w:r>
    </w:p>
    <w:p w14:paraId="4BC5D227" w14:textId="77777777" w:rsidR="00761A52" w:rsidRPr="009714CB" w:rsidRDefault="00761A52" w:rsidP="009B05FF">
      <w:pPr>
        <w:widowControl/>
        <w:wordWrap/>
        <w:autoSpaceDE/>
        <w:autoSpaceDN/>
        <w:spacing w:after="0"/>
        <w:rPr>
          <w:rFonts w:ascii="Times New Roman" w:eastAsia="맑은 고딕" w:hAnsi="Times New Roman" w:cs="Times New Roman"/>
          <w:kern w:val="0"/>
          <w:szCs w:val="22"/>
          <w:lang w:val="fr-FR"/>
          <w14:ligatures w14:val="none"/>
        </w:rPr>
      </w:pPr>
    </w:p>
    <w:p w14:paraId="7F1BF8DB" w14:textId="4DD24BC4" w:rsidR="00761A52" w:rsidRPr="009714CB" w:rsidRDefault="00761A52" w:rsidP="00761A52">
      <w:pPr>
        <w:widowControl/>
        <w:wordWrap/>
        <w:autoSpaceDE/>
        <w:autoSpaceDN/>
        <w:spacing w:after="0"/>
        <w:ind w:left="1440"/>
        <w:rPr>
          <w:rFonts w:ascii="Times New Roman" w:eastAsia="맑은 고딕" w:hAnsi="Times New Roman" w:cs="Times New Roman"/>
          <w:i/>
          <w:kern w:val="0"/>
          <w:szCs w:val="22"/>
          <w:lang w:val="fr-FR"/>
          <w14:ligatures w14:val="none"/>
        </w:rPr>
      </w:pPr>
      <w:r w:rsidRPr="009714CB">
        <w:rPr>
          <w:rFonts w:ascii="Times New Roman" w:eastAsia="맑은 고딕" w:hAnsi="Times New Roman" w:cs="Times New Roman"/>
          <w:i/>
          <w:kern w:val="0"/>
          <w:szCs w:val="22"/>
          <w:lang w:val="fr-FR"/>
          <w14:ligatures w14:val="none"/>
        </w:rPr>
        <w:t>※ Tipos de modo de lienzo</w:t>
      </w:r>
    </w:p>
    <w:p w14:paraId="0FE0DDF4" w14:textId="77777777" w:rsidR="009B05FF" w:rsidRPr="009714CB" w:rsidRDefault="009B05FF" w:rsidP="00761A52">
      <w:pPr>
        <w:widowControl/>
        <w:wordWrap/>
        <w:autoSpaceDE/>
        <w:autoSpaceDN/>
        <w:spacing w:after="0"/>
        <w:ind w:left="1440"/>
        <w:rPr>
          <w:rFonts w:ascii="Times New Roman" w:eastAsia="맑은 고딕" w:hAnsi="Times New Roman" w:cs="Times New Roman"/>
          <w:iCs/>
          <w:kern w:val="0"/>
          <w:szCs w:val="22"/>
          <w:lang w:val="fr-FR"/>
          <w14:ligatures w14:val="none"/>
        </w:rPr>
      </w:pPr>
    </w:p>
    <w:p w14:paraId="6F26EFD4" w14:textId="77777777" w:rsidR="00761A52" w:rsidRPr="009714CB" w:rsidRDefault="00761A52">
      <w:pPr>
        <w:widowControl/>
        <w:numPr>
          <w:ilvl w:val="0"/>
          <w:numId w:val="49"/>
        </w:numPr>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Modo de navegación por el lienzo</w:t>
      </w:r>
    </w:p>
    <w:p w14:paraId="43CB8509" w14:textId="0DD4FD6F" w:rsidR="00761A52" w:rsidRPr="009714CB" w:rsidRDefault="00761A52" w:rsidP="00761A52">
      <w:pPr>
        <w:widowControl/>
        <w:wordWrap/>
        <w:autoSpaceDE/>
        <w:autoSpaceDN/>
        <w:spacing w:after="0"/>
        <w:ind w:left="1080" w:firstLine="72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 Antes de dibujar en el iPad, los usuarios pueden </w:t>
      </w:r>
      <w:r w:rsidR="00ED4B54" w:rsidRPr="009714CB">
        <w:rPr>
          <w:rFonts w:ascii="Times New Roman" w:eastAsia="맑은 고딕" w:hAnsi="Times New Roman" w:cs="Times New Roman"/>
          <w:kern w:val="0"/>
          <w:szCs w:val="22"/>
          <w:lang w:val="fr-FR"/>
          <w14:ligatures w14:val="none"/>
        </w:rPr>
        <w:t xml:space="preserve">localizar </w:t>
      </w:r>
      <w:r w:rsidRPr="009714CB">
        <w:rPr>
          <w:rFonts w:ascii="Times New Roman" w:eastAsia="맑은 고딕" w:hAnsi="Times New Roman" w:cs="Times New Roman"/>
          <w:kern w:val="0"/>
          <w:szCs w:val="22"/>
          <w:lang w:val="fr-FR"/>
          <w14:ligatures w14:val="none"/>
        </w:rPr>
        <w:t>la posición de su dedo.</w:t>
      </w:r>
    </w:p>
    <w:p w14:paraId="71BB8F32" w14:textId="42F8955E" w:rsidR="00761A52" w:rsidRPr="009714CB" w:rsidRDefault="00761A52" w:rsidP="00761A52">
      <w:pPr>
        <w:widowControl/>
        <w:wordWrap/>
        <w:autoSpaceDE/>
        <w:autoSpaceDN/>
        <w:spacing w:after="0"/>
        <w:ind w:left="1080" w:firstLine="64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Si tocan la pantalla del iPad en modo de navegación, el </w:t>
      </w:r>
      <w:r w:rsidR="008E5D62" w:rsidRPr="009714CB">
        <w:rPr>
          <w:rFonts w:ascii="Times New Roman" w:eastAsia="맑은 고딕" w:hAnsi="Times New Roman" w:cs="Times New Roman"/>
          <w:kern w:val="0"/>
          <w:szCs w:val="22"/>
          <w:lang w:val="fr-FR"/>
          <w14:ligatures w14:val="none"/>
        </w:rPr>
        <w:t xml:space="preserve">Dot Pad </w:t>
      </w:r>
      <w:r w:rsidRPr="009714CB">
        <w:rPr>
          <w:rFonts w:ascii="Times New Roman" w:eastAsia="맑은 고딕" w:hAnsi="Times New Roman" w:cs="Times New Roman"/>
          <w:kern w:val="0"/>
          <w:szCs w:val="22"/>
          <w:lang w:val="fr-FR"/>
          <w14:ligatures w14:val="none"/>
        </w:rPr>
        <w:t xml:space="preserve">mostrará la </w:t>
      </w:r>
    </w:p>
    <w:p w14:paraId="0286D457" w14:textId="77777777" w:rsidR="00E11DCE" w:rsidRPr="009714CB" w:rsidRDefault="00761A52" w:rsidP="00761A52">
      <w:pPr>
        <w:widowControl/>
        <w:wordWrap/>
        <w:autoSpaceDE/>
        <w:autoSpaceDN/>
        <w:spacing w:after="0"/>
        <w:ind w:left="1520" w:firstLine="20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posición del dedo con un cursor en forma de cruz. Cuando el dedo se detiene en una determinada </w:t>
      </w:r>
    </w:p>
    <w:p w14:paraId="70312AD3" w14:textId="7573CFD9" w:rsidR="00761A52" w:rsidRPr="009714CB" w:rsidRDefault="00761A52" w:rsidP="00E11DCE">
      <w:pPr>
        <w:widowControl/>
        <w:wordWrap/>
        <w:autoSpaceDE/>
        <w:autoSpaceDN/>
        <w:spacing w:after="0"/>
        <w:ind w:left="1520" w:firstLine="200"/>
        <w:rPr>
          <w:rFonts w:ascii="Times New Roman" w:eastAsia="맑은 고딕" w:hAnsi="Times New Roman" w:cs="Times New Roman"/>
          <w:kern w:val="0"/>
          <w:szCs w:val="22"/>
          <w14:ligatures w14:val="none"/>
        </w:rPr>
      </w:pPr>
      <w:r w:rsidRPr="009714CB">
        <w:rPr>
          <w:rFonts w:ascii="Times New Roman" w:eastAsia="맑은 고딕" w:hAnsi="Times New Roman" w:cs="Times New Roman"/>
          <w:kern w:val="0"/>
          <w:szCs w:val="22"/>
          <w14:ligatures w14:val="none"/>
        </w:rPr>
        <w:t>posición, el cursor comenzará a parpadear.</w:t>
      </w:r>
    </w:p>
    <w:p w14:paraId="2944CDE6" w14:textId="77777777" w:rsidR="00761A52" w:rsidRPr="009714CB" w:rsidRDefault="00761A52" w:rsidP="00761A52">
      <w:pPr>
        <w:widowControl/>
        <w:wordWrap/>
        <w:autoSpaceDE/>
        <w:autoSpaceDN/>
        <w:spacing w:after="0"/>
        <w:ind w:left="1800"/>
        <w:rPr>
          <w:rFonts w:ascii="Times New Roman" w:eastAsia="맑은 고딕" w:hAnsi="Times New Roman" w:cs="Times New Roman"/>
          <w:kern w:val="0"/>
          <w:szCs w:val="22"/>
          <w14:ligatures w14:val="none"/>
        </w:rPr>
      </w:pPr>
      <w:r w:rsidRPr="009714CB">
        <w:rPr>
          <w:rFonts w:ascii="Times New Roman" w:eastAsia="맑은 고딕" w:hAnsi="Times New Roman" w:cs="Times New Roman"/>
          <w:kern w:val="0"/>
          <w:szCs w:val="22"/>
          <w14:ligatures w14:val="none"/>
        </w:rPr>
        <w:t xml:space="preserve"> </w:t>
      </w:r>
    </w:p>
    <w:p w14:paraId="4F9BC419" w14:textId="77777777" w:rsidR="00761A52" w:rsidRPr="009714CB" w:rsidRDefault="00761A52">
      <w:pPr>
        <w:widowControl/>
        <w:numPr>
          <w:ilvl w:val="0"/>
          <w:numId w:val="49"/>
        </w:numPr>
        <w:wordWrap/>
        <w:autoSpaceDE/>
        <w:autoSpaceDN/>
        <w:spacing w:after="0"/>
        <w:rPr>
          <w:rFonts w:ascii="Times New Roman" w:eastAsia="맑은 고딕" w:hAnsi="Times New Roman" w:cs="Times New Roman"/>
          <w:kern w:val="0"/>
          <w:szCs w:val="22"/>
          <w14:ligatures w14:val="none"/>
        </w:rPr>
      </w:pPr>
      <w:r w:rsidRPr="009714CB">
        <w:rPr>
          <w:rFonts w:ascii="Times New Roman" w:eastAsia="맑은 고딕" w:hAnsi="Times New Roman" w:cs="Times New Roman"/>
          <w:kern w:val="0"/>
          <w:szCs w:val="22"/>
          <w14:ligatures w14:val="none"/>
        </w:rPr>
        <w:t>Modo de dibujo</w:t>
      </w:r>
    </w:p>
    <w:p w14:paraId="25BEE13B" w14:textId="77777777" w:rsidR="00761A52" w:rsidRPr="009714CB" w:rsidRDefault="00761A52" w:rsidP="00761A52">
      <w:pPr>
        <w:widowControl/>
        <w:wordWrap/>
        <w:autoSpaceDE/>
        <w:autoSpaceDN/>
        <w:spacing w:after="0"/>
        <w:ind w:left="180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Después de decidir la posición desde la que comenzarán a dibujar en el modo de navegación, los usuarios pueden iniciar el dibujo en el modo de dibujo presionando F2 y F3 al mismo tiempo.</w:t>
      </w:r>
    </w:p>
    <w:p w14:paraId="26D3485C" w14:textId="77777777" w:rsidR="00761A52" w:rsidRPr="009714CB" w:rsidRDefault="00761A52" w:rsidP="00761A52">
      <w:pPr>
        <w:widowControl/>
        <w:wordWrap/>
        <w:autoSpaceDE/>
        <w:autoSpaceDN/>
        <w:spacing w:after="0"/>
        <w:ind w:left="1160"/>
        <w:rPr>
          <w:rFonts w:ascii="Times New Roman" w:eastAsia="맑은 고딕" w:hAnsi="Times New Roman" w:cs="Times New Roman"/>
          <w:kern w:val="0"/>
          <w:szCs w:val="22"/>
          <w:lang w:val="fr-FR"/>
          <w14:ligatures w14:val="none"/>
        </w:rPr>
      </w:pPr>
    </w:p>
    <w:p w14:paraId="128BC68B" w14:textId="77777777" w:rsidR="00761A52" w:rsidRPr="009714CB" w:rsidRDefault="00761A52">
      <w:pPr>
        <w:widowControl/>
        <w:numPr>
          <w:ilvl w:val="0"/>
          <w:numId w:val="49"/>
        </w:numPr>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Modo de navegación por el menú </w:t>
      </w:r>
    </w:p>
    <w:p w14:paraId="174C8329" w14:textId="77777777" w:rsidR="00761A52" w:rsidRPr="009714CB" w:rsidRDefault="00761A52" w:rsidP="00761A52">
      <w:pPr>
        <w:widowControl/>
        <w:wordWrap/>
        <w:autoSpaceDE/>
        <w:autoSpaceDN/>
        <w:spacing w:after="0"/>
        <w:ind w:left="180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En el modo de navegación por el menú, los usuarios pueden desplazarse por el menú de herramientas de dibujo ubicado en la parte superior del lienzo. Cuando el modo está activado, el lienzo queda desactivado y los usuarios no podrán dibujar en él, incluso si tocan el área del lienzo.</w:t>
      </w:r>
    </w:p>
    <w:p w14:paraId="6D508C5D" w14:textId="77777777" w:rsidR="00761A52" w:rsidRPr="009714CB" w:rsidRDefault="00761A52" w:rsidP="00761A52">
      <w:pPr>
        <w:widowControl/>
        <w:wordWrap/>
        <w:autoSpaceDE/>
        <w:autoSpaceDN/>
        <w:spacing w:after="0"/>
        <w:rPr>
          <w:rFonts w:ascii="Times New Roman" w:eastAsia="맑은 고딕" w:hAnsi="Times New Roman" w:cs="Times New Roman"/>
          <w:kern w:val="0"/>
          <w:szCs w:val="22"/>
          <w:lang w:val="fr-FR"/>
          <w14:ligatures w14:val="none"/>
        </w:rPr>
      </w:pPr>
    </w:p>
    <w:p w14:paraId="4625CF22" w14:textId="628F71B7" w:rsidR="00761A52" w:rsidRPr="009714CB" w:rsidRDefault="00761A52" w:rsidP="00E12277">
      <w:pPr>
        <w:pStyle w:val="2"/>
        <w:rPr>
          <w:lang w:val="en"/>
        </w:rPr>
      </w:pPr>
      <w:bookmarkStart w:id="143" w:name="_Toc173958641"/>
      <w:bookmarkStart w:id="144" w:name="_Toc175742060"/>
      <w:bookmarkStart w:id="145" w:name="_Toc175749278"/>
      <w:bookmarkStart w:id="146" w:name="_Toc229410886"/>
      <w:r w:rsidRPr="009714CB">
        <w:rPr>
          <w:lang w:val="en"/>
        </w:rPr>
        <w:t>Uso de Dot Canvas Web</w:t>
      </w:r>
      <w:bookmarkEnd w:id="143"/>
      <w:bookmarkEnd w:id="144"/>
      <w:bookmarkEnd w:id="145"/>
      <w:bookmarkEnd w:id="146"/>
      <w:r w:rsidRPr="009714CB">
        <w:rPr>
          <w:lang w:val="en"/>
        </w:rPr>
        <w:t xml:space="preserve"> </w:t>
      </w:r>
    </w:p>
    <w:p w14:paraId="0B6EBECD" w14:textId="367C2581" w:rsidR="00761A52" w:rsidRPr="009714CB" w:rsidRDefault="00761A52" w:rsidP="0078191E">
      <w:pPr>
        <w:pStyle w:val="3"/>
      </w:pPr>
      <w:bookmarkStart w:id="147" w:name="_Toc173958642"/>
      <w:bookmarkStart w:id="148" w:name="_Toc175742061"/>
      <w:bookmarkStart w:id="149" w:name="_Toc175749279"/>
      <w:bookmarkStart w:id="150" w:name="_Toc229410887"/>
      <w:r w:rsidRPr="009714CB">
        <w:t>Presentación de Dot Canvas Web</w:t>
      </w:r>
      <w:bookmarkEnd w:id="147"/>
      <w:bookmarkEnd w:id="148"/>
      <w:bookmarkEnd w:id="149"/>
      <w:bookmarkEnd w:id="150"/>
    </w:p>
    <w:p w14:paraId="329A71F3" w14:textId="00119F63" w:rsidR="00761A52" w:rsidRPr="009714CB" w:rsidRDefault="00761A52" w:rsidP="0078191E">
      <w:pPr>
        <w:rPr>
          <w:rFonts w:ascii="Times New Roman" w:hAnsi="Times New Roman" w:cs="Times New Roman"/>
          <w:lang w:val="en"/>
        </w:rPr>
      </w:pPr>
      <w:r w:rsidRPr="009714CB">
        <w:rPr>
          <w:rFonts w:ascii="Times New Roman" w:hAnsi="Times New Roman" w:cs="Times New Roman"/>
          <w:lang w:val="en"/>
        </w:rPr>
        <w:t xml:space="preserve">Dot Canvas Web es </w:t>
      </w:r>
      <w:r w:rsidR="00A50074" w:rsidRPr="009714CB">
        <w:rPr>
          <w:rFonts w:ascii="Times New Roman" w:hAnsi="Times New Roman" w:cs="Times New Roman"/>
          <w:lang w:val="en"/>
        </w:rPr>
        <w:t xml:space="preserve">una versión web de </w:t>
      </w:r>
      <w:r w:rsidRPr="009714CB">
        <w:rPr>
          <w:rFonts w:ascii="Times New Roman" w:hAnsi="Times New Roman" w:cs="Times New Roman"/>
          <w:lang w:val="en"/>
        </w:rPr>
        <w:t xml:space="preserve">la herramienta </w:t>
      </w:r>
      <w:r w:rsidR="00A50074" w:rsidRPr="009714CB">
        <w:rPr>
          <w:rFonts w:ascii="Times New Roman" w:hAnsi="Times New Roman" w:cs="Times New Roman"/>
          <w:lang w:val="en"/>
        </w:rPr>
        <w:t>de creación</w:t>
      </w:r>
      <w:r w:rsidRPr="009714CB">
        <w:rPr>
          <w:rFonts w:ascii="Times New Roman" w:hAnsi="Times New Roman" w:cs="Times New Roman"/>
          <w:lang w:val="en"/>
        </w:rPr>
        <w:t xml:space="preserve"> de gráficos</w:t>
      </w:r>
      <w:r w:rsidR="00A50074" w:rsidRPr="009714CB">
        <w:rPr>
          <w:rFonts w:ascii="Times New Roman" w:hAnsi="Times New Roman" w:cs="Times New Roman"/>
          <w:lang w:val="en"/>
        </w:rPr>
        <w:t xml:space="preserve"> táctiles optimizada para el </w:t>
      </w:r>
      <w:r w:rsidR="008E5D62" w:rsidRPr="009714CB">
        <w:rPr>
          <w:rFonts w:ascii="Times New Roman" w:hAnsi="Times New Roman" w:cs="Times New Roman"/>
          <w:lang w:val="en"/>
        </w:rPr>
        <w:t>Dot Pad</w:t>
      </w:r>
      <w:r w:rsidRPr="009714CB">
        <w:rPr>
          <w:rFonts w:ascii="Times New Roman" w:hAnsi="Times New Roman" w:cs="Times New Roman"/>
          <w:lang w:val="en"/>
        </w:rPr>
        <w:t xml:space="preserve">, donde los usuarios pueden crear, guardar y compartir gráficos táctiles digitales. </w:t>
      </w:r>
      <w:r w:rsidR="00A50074" w:rsidRPr="009714CB">
        <w:rPr>
          <w:rFonts w:ascii="Times New Roman" w:hAnsi="Times New Roman" w:cs="Times New Roman"/>
          <w:lang w:val="en"/>
        </w:rPr>
        <w:t>Con herramientas fáciles de usar</w:t>
      </w:r>
      <w:r w:rsidR="00F95629" w:rsidRPr="009714CB">
        <w:rPr>
          <w:rFonts w:ascii="Times New Roman" w:hAnsi="Times New Roman" w:cs="Times New Roman"/>
          <w:lang w:val="en"/>
        </w:rPr>
        <w:t xml:space="preserve">, </w:t>
      </w:r>
      <w:r w:rsidR="00A50074" w:rsidRPr="009714CB">
        <w:rPr>
          <w:rFonts w:ascii="Times New Roman" w:hAnsi="Times New Roman" w:cs="Times New Roman"/>
          <w:lang w:val="en"/>
        </w:rPr>
        <w:t xml:space="preserve">cualquier persona puede crear, editar </w:t>
      </w:r>
      <w:r w:rsidR="00F95629" w:rsidRPr="009714CB">
        <w:rPr>
          <w:rFonts w:ascii="Times New Roman" w:hAnsi="Times New Roman" w:cs="Times New Roman"/>
          <w:lang w:val="en"/>
        </w:rPr>
        <w:t xml:space="preserve">y guardar </w:t>
      </w:r>
      <w:r w:rsidR="00A50074" w:rsidRPr="009714CB">
        <w:rPr>
          <w:rFonts w:ascii="Times New Roman" w:hAnsi="Times New Roman" w:cs="Times New Roman"/>
          <w:lang w:val="en"/>
        </w:rPr>
        <w:t>sin esfuerzo su propio contenido táctil</w:t>
      </w:r>
      <w:r w:rsidR="00F95629" w:rsidRPr="009714CB">
        <w:rPr>
          <w:rFonts w:ascii="Times New Roman" w:hAnsi="Times New Roman" w:cs="Times New Roman"/>
          <w:lang w:val="en"/>
        </w:rPr>
        <w:t>, y utilizar este contenido según sus necesidades específicas, ya sea para educación, proyectos creativos u otras aplicaciones</w:t>
      </w:r>
      <w:r w:rsidR="00ED4B54" w:rsidRPr="009714CB">
        <w:rPr>
          <w:rFonts w:ascii="Times New Roman" w:hAnsi="Times New Roman" w:cs="Times New Roman"/>
          <w:lang w:val="en"/>
        </w:rPr>
        <w:t xml:space="preserve">. </w:t>
      </w:r>
    </w:p>
    <w:p w14:paraId="6A1248F2" w14:textId="3A1032A0" w:rsidR="00761A52" w:rsidRPr="009714CB"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Los usuarios pueden subir archivos de imagen a Dot Canvas Web para convertirlos automáticamente en gráficos táctiles. Con el traductor de braille de Dot, es posible imprimir en braille textos del </w:t>
      </w:r>
      <w:r w:rsidR="008E5D62" w:rsidRPr="009714CB">
        <w:rPr>
          <w:rFonts w:ascii="Times New Roman" w:eastAsia="맑은 고딕" w:hAnsi="Times New Roman" w:cs="Times New Roman"/>
          <w:kern w:val="0"/>
          <w:szCs w:val="22"/>
          <w:lang w:val="fr-FR"/>
          <w14:ligatures w14:val="none"/>
        </w:rPr>
        <w:t xml:space="preserve">Dot Pad </w:t>
      </w:r>
      <w:r w:rsidRPr="009714CB">
        <w:rPr>
          <w:rFonts w:ascii="Times New Roman" w:eastAsia="맑은 고딕" w:hAnsi="Times New Roman" w:cs="Times New Roman"/>
          <w:kern w:val="0"/>
          <w:szCs w:val="22"/>
          <w:lang w:val="fr-FR"/>
          <w14:ligatures w14:val="none"/>
        </w:rPr>
        <w:t xml:space="preserve">en tiempo real. Dot Canvas Web permite conectar y visualizar varias unidades de </w:t>
      </w:r>
      <w:r w:rsidR="008E5D62" w:rsidRPr="009714CB">
        <w:rPr>
          <w:rFonts w:ascii="Times New Roman" w:eastAsia="맑은 고딕" w:hAnsi="Times New Roman" w:cs="Times New Roman"/>
          <w:kern w:val="0"/>
          <w:szCs w:val="22"/>
          <w:lang w:val="fr-FR"/>
          <w14:ligatures w14:val="none"/>
        </w:rPr>
        <w:t xml:space="preserve">Dot Pad </w:t>
      </w:r>
      <w:r w:rsidRPr="009714CB">
        <w:rPr>
          <w:rFonts w:ascii="Times New Roman" w:eastAsia="맑은 고딕" w:hAnsi="Times New Roman" w:cs="Times New Roman"/>
          <w:kern w:val="0"/>
          <w:szCs w:val="22"/>
          <w:lang w:val="fr-FR"/>
          <w14:ligatures w14:val="none"/>
        </w:rPr>
        <w:t xml:space="preserve">al mismo tiempo. </w:t>
      </w:r>
    </w:p>
    <w:p w14:paraId="246C80A1" w14:textId="38BBE22D" w:rsidR="00A16BCD" w:rsidRPr="009714CB" w:rsidRDefault="00761A52" w:rsidP="000331C5">
      <w:pPr>
        <w:widowControl/>
        <w:wordWrap/>
        <w:autoSpaceDE/>
        <w:autoSpaceDN/>
        <w:spacing w:after="0" w:line="276" w:lineRule="auto"/>
        <w:rPr>
          <w:rFonts w:ascii="Times New Roman" w:eastAsia="맑은 고딕" w:hAnsi="Times New Roman" w:cs="Times New Roman"/>
          <w:i/>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 </w:t>
      </w:r>
      <w:r w:rsidRPr="009714CB">
        <w:rPr>
          <w:rFonts w:ascii="Times New Roman" w:eastAsia="맑은 고딕" w:hAnsi="Times New Roman" w:cs="Times New Roman"/>
          <w:i/>
          <w:kern w:val="0"/>
          <w:szCs w:val="22"/>
          <w:lang w:val="fr-FR"/>
          <w14:ligatures w14:val="none"/>
        </w:rPr>
        <w:t>Dot Canvas Web solo está disponible en computadoras que admitan Bluetooth.</w:t>
      </w:r>
    </w:p>
    <w:p w14:paraId="6207CA2E" w14:textId="77777777" w:rsidR="00E11DCE" w:rsidRPr="009714CB" w:rsidRDefault="00E11DCE" w:rsidP="000331C5">
      <w:pPr>
        <w:widowControl/>
        <w:wordWrap/>
        <w:autoSpaceDE/>
        <w:autoSpaceDN/>
        <w:spacing w:after="0" w:line="276" w:lineRule="auto"/>
        <w:rPr>
          <w:rFonts w:ascii="Times New Roman" w:eastAsia="맑은 고딕" w:hAnsi="Times New Roman" w:cs="Times New Roman"/>
          <w:i/>
          <w:kern w:val="0"/>
          <w:szCs w:val="22"/>
          <w:lang w:val="fr-FR"/>
          <w14:ligatures w14:val="none"/>
        </w:rPr>
      </w:pPr>
    </w:p>
    <w:p w14:paraId="4B804D59" w14:textId="53B7A2EC" w:rsidR="00761A52" w:rsidRPr="009714CB" w:rsidRDefault="00761A52" w:rsidP="00865935">
      <w:pPr>
        <w:pStyle w:val="4"/>
        <w:rPr>
          <w:lang w:val="fr-FR"/>
        </w:rPr>
      </w:pPr>
      <w:bookmarkStart w:id="151" w:name="_Toc173958643"/>
      <w:bookmarkStart w:id="152" w:name="_Toc175742062"/>
      <w:bookmarkStart w:id="153" w:name="_Toc175749280"/>
      <w:bookmarkStart w:id="154" w:name="_Toc229410888"/>
      <w:r w:rsidRPr="009714CB">
        <w:rPr>
          <w:lang w:val="fr-FR"/>
        </w:rPr>
        <w:t>Diseño de la pantalla de Dot Canvas Web</w:t>
      </w:r>
      <w:bookmarkEnd w:id="151"/>
      <w:bookmarkEnd w:id="152"/>
      <w:bookmarkEnd w:id="153"/>
      <w:bookmarkEnd w:id="154"/>
    </w:p>
    <w:p w14:paraId="14241B16" w14:textId="77777777" w:rsidR="00761A52" w:rsidRPr="009714CB"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El diseño de la pantalla de Dot Canvas Web es el siguiente.</w:t>
      </w:r>
    </w:p>
    <w:p w14:paraId="482FE6F8" w14:textId="77777777" w:rsidR="00761A52" w:rsidRPr="009714CB" w:rsidRDefault="00761A52">
      <w:pPr>
        <w:widowControl/>
        <w:numPr>
          <w:ilvl w:val="0"/>
          <w:numId w:val="31"/>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Dot Canvas</w:t>
      </w:r>
    </w:p>
    <w:p w14:paraId="70BC98F9" w14:textId="77777777" w:rsidR="00761A52" w:rsidRPr="009714CB" w:rsidRDefault="00761A52">
      <w:pPr>
        <w:widowControl/>
        <w:numPr>
          <w:ilvl w:val="0"/>
          <w:numId w:val="9"/>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Crea o edita gráficos táctiles utilizando diversas herramientas de dibujo y edición.</w:t>
      </w:r>
    </w:p>
    <w:p w14:paraId="0E458358" w14:textId="47E1E5C6" w:rsidR="00761A52" w:rsidRPr="009714CB" w:rsidRDefault="00761A52">
      <w:pPr>
        <w:widowControl/>
        <w:numPr>
          <w:ilvl w:val="0"/>
          <w:numId w:val="9"/>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Imprime el contenido que hayas creado en el </w:t>
      </w:r>
      <w:r w:rsidR="008E5D62" w:rsidRPr="009714CB">
        <w:rPr>
          <w:rFonts w:ascii="Times New Roman" w:eastAsia="맑은 고딕" w:hAnsi="Times New Roman" w:cs="Times New Roman"/>
          <w:kern w:val="0"/>
          <w:szCs w:val="22"/>
          <w:lang w:val="fr-FR"/>
          <w14:ligatures w14:val="none"/>
        </w:rPr>
        <w:t>Dot Pad</w:t>
      </w:r>
      <w:r w:rsidRPr="009714CB">
        <w:rPr>
          <w:rFonts w:ascii="Times New Roman" w:eastAsia="맑은 고딕" w:hAnsi="Times New Roman" w:cs="Times New Roman"/>
          <w:kern w:val="0"/>
          <w:szCs w:val="22"/>
          <w:lang w:val="fr-FR"/>
          <w14:ligatures w14:val="none"/>
        </w:rPr>
        <w:t>.</w:t>
      </w:r>
    </w:p>
    <w:p w14:paraId="1BCC7640" w14:textId="77777777" w:rsidR="00761A52" w:rsidRPr="009714CB" w:rsidRDefault="00761A52">
      <w:pPr>
        <w:widowControl/>
        <w:numPr>
          <w:ilvl w:val="0"/>
          <w:numId w:val="31"/>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Dot Cloud</w:t>
      </w:r>
    </w:p>
    <w:p w14:paraId="0DE14055" w14:textId="3AEFA543" w:rsidR="00761A52" w:rsidRPr="009714CB" w:rsidRDefault="00761A52">
      <w:pPr>
        <w:widowControl/>
        <w:numPr>
          <w:ilvl w:val="0"/>
          <w:numId w:val="23"/>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Sube y guarda el gráfico táctil que hayas creado en tu unidad personal </w:t>
      </w:r>
      <w:r w:rsidR="008B29A2" w:rsidRPr="009714CB">
        <w:rPr>
          <w:rFonts w:ascii="Times New Roman" w:eastAsia="맑은 고딕" w:hAnsi="Times New Roman" w:cs="Times New Roman" w:hint="eastAsia"/>
          <w:kern w:val="0"/>
          <w:szCs w:val="22"/>
          <w:lang w:val="fr-FR"/>
          <w14:ligatures w14:val="none"/>
        </w:rPr>
        <w:t>o en la unidad pública</w:t>
      </w:r>
      <w:r w:rsidR="00ED4B54" w:rsidRPr="009714CB">
        <w:rPr>
          <w:rFonts w:ascii="Times New Roman" w:eastAsia="맑은 고딕" w:hAnsi="Times New Roman" w:cs="Times New Roman"/>
          <w:kern w:val="0"/>
          <w:szCs w:val="22"/>
          <w:lang w:val="fr-FR"/>
          <w14:ligatures w14:val="none"/>
        </w:rPr>
        <w:t xml:space="preserve">. </w:t>
      </w:r>
    </w:p>
    <w:p w14:paraId="156DB082" w14:textId="1867EFB4" w:rsidR="00761A52" w:rsidRPr="009714CB" w:rsidRDefault="00761A52">
      <w:pPr>
        <w:widowControl/>
        <w:numPr>
          <w:ilvl w:val="0"/>
          <w:numId w:val="23"/>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fr-FR"/>
          <w14:ligatures w14:val="none"/>
        </w:rPr>
        <w:t>Puedes compartir el contenido de tu unidad personal en la unidad pública</w:t>
      </w:r>
      <w:r w:rsidR="00F95629" w:rsidRPr="009714CB">
        <w:rPr>
          <w:rFonts w:ascii="Times New Roman" w:eastAsia="맑은 고딕" w:hAnsi="Times New Roman" w:cs="Times New Roman" w:hint="eastAsia"/>
          <w:kern w:val="0"/>
          <w:szCs w:val="22"/>
          <w:lang w:val="fr-FR"/>
          <w14:ligatures w14:val="none"/>
        </w:rPr>
        <w:t xml:space="preserve">. </w:t>
      </w:r>
      <w:r w:rsidR="00F95629" w:rsidRPr="009714CB">
        <w:rPr>
          <w:rFonts w:ascii="Times New Roman" w:eastAsia="맑은 고딕" w:hAnsi="Times New Roman" w:cs="Times New Roman" w:hint="eastAsia"/>
          <w:kern w:val="0"/>
          <w:szCs w:val="22"/>
          <w:lang w:val="en"/>
          <w14:ligatures w14:val="none"/>
        </w:rPr>
        <w:t xml:space="preserve">En la unidad pública, </w:t>
      </w:r>
      <w:r w:rsidR="00F95629" w:rsidRPr="009714CB">
        <w:rPr>
          <w:rFonts w:ascii="Times New Roman" w:eastAsia="맑은 고딕" w:hAnsi="Times New Roman" w:cs="Times New Roman"/>
          <w:kern w:val="0"/>
          <w:szCs w:val="22"/>
          <w:lang w:val="en"/>
          <w14:ligatures w14:val="none"/>
        </w:rPr>
        <w:t xml:space="preserve">puedes </w:t>
      </w:r>
      <w:r w:rsidRPr="009714CB">
        <w:rPr>
          <w:rFonts w:ascii="Times New Roman" w:eastAsia="맑은 고딕" w:hAnsi="Times New Roman" w:cs="Times New Roman"/>
          <w:kern w:val="0"/>
          <w:szCs w:val="22"/>
          <w:lang w:val="en"/>
          <w14:ligatures w14:val="none"/>
        </w:rPr>
        <w:t xml:space="preserve">acceder al contenido </w:t>
      </w:r>
      <w:r w:rsidR="00F95629" w:rsidRPr="009714CB">
        <w:rPr>
          <w:rFonts w:ascii="Times New Roman" w:eastAsia="맑은 고딕" w:hAnsi="Times New Roman" w:cs="Times New Roman" w:hint="eastAsia"/>
          <w:kern w:val="0"/>
          <w:szCs w:val="22"/>
          <w:lang w:val="en"/>
          <w14:ligatures w14:val="none"/>
        </w:rPr>
        <w:t xml:space="preserve">compartido por </w:t>
      </w:r>
      <w:r w:rsidR="00ED4B54" w:rsidRPr="009714CB">
        <w:rPr>
          <w:rFonts w:ascii="Times New Roman" w:eastAsia="맑은 고딕" w:hAnsi="Times New Roman" w:cs="Times New Roman"/>
          <w:kern w:val="0"/>
          <w:szCs w:val="22"/>
          <w:lang w:val="en"/>
          <w14:ligatures w14:val="none"/>
        </w:rPr>
        <w:t xml:space="preserve">otros, </w:t>
      </w:r>
      <w:r w:rsidRPr="009714CB">
        <w:rPr>
          <w:rFonts w:ascii="Times New Roman" w:eastAsia="맑은 고딕" w:hAnsi="Times New Roman" w:cs="Times New Roman"/>
          <w:kern w:val="0"/>
          <w:szCs w:val="22"/>
          <w:lang w:val="en"/>
          <w14:ligatures w14:val="none"/>
        </w:rPr>
        <w:t xml:space="preserve">editarlo y guardarlo en </w:t>
      </w:r>
      <w:r w:rsidR="00204C16" w:rsidRPr="009714CB">
        <w:rPr>
          <w:rFonts w:ascii="Times New Roman" w:eastAsia="맑은 고딕" w:hAnsi="Times New Roman" w:cs="Times New Roman" w:hint="eastAsia"/>
          <w:kern w:val="0"/>
          <w:szCs w:val="22"/>
          <w:lang w:val="en"/>
          <w14:ligatures w14:val="none"/>
        </w:rPr>
        <w:t xml:space="preserve">tu </w:t>
      </w:r>
      <w:r w:rsidRPr="009714CB">
        <w:rPr>
          <w:rFonts w:ascii="Times New Roman" w:eastAsia="맑은 고딕" w:hAnsi="Times New Roman" w:cs="Times New Roman"/>
          <w:kern w:val="0"/>
          <w:szCs w:val="22"/>
          <w:lang w:val="en"/>
          <w14:ligatures w14:val="none"/>
        </w:rPr>
        <w:t>unidad personal.</w:t>
      </w:r>
    </w:p>
    <w:p w14:paraId="2C192479" w14:textId="5B6C4DDE" w:rsidR="00761A52" w:rsidRPr="009714CB" w:rsidRDefault="00761A52">
      <w:pPr>
        <w:widowControl/>
        <w:numPr>
          <w:ilvl w:val="0"/>
          <w:numId w:val="23"/>
        </w:numPr>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Imprime el contenido subido desde tu unidad personal y tu unidad pública en el </w:t>
      </w:r>
      <w:r w:rsidR="008E5D62" w:rsidRPr="009714CB">
        <w:rPr>
          <w:rFonts w:ascii="Times New Roman" w:eastAsia="맑은 고딕" w:hAnsi="Times New Roman" w:cs="Times New Roman"/>
          <w:kern w:val="0"/>
          <w:szCs w:val="22"/>
          <w:lang w:val="fr-FR"/>
          <w14:ligatures w14:val="none"/>
        </w:rPr>
        <w:t>Dot Pad</w:t>
      </w:r>
      <w:r w:rsidRPr="009714CB">
        <w:rPr>
          <w:rFonts w:ascii="Times New Roman" w:eastAsia="맑은 고딕" w:hAnsi="Times New Roman" w:cs="Times New Roman"/>
          <w:kern w:val="0"/>
          <w:szCs w:val="22"/>
          <w:lang w:val="fr-FR"/>
          <w14:ligatures w14:val="none"/>
        </w:rPr>
        <w:t>.</w:t>
      </w:r>
    </w:p>
    <w:p w14:paraId="5B99071A" w14:textId="77777777" w:rsidR="00761A52" w:rsidRPr="009714CB" w:rsidRDefault="00761A52">
      <w:pPr>
        <w:widowControl/>
        <w:numPr>
          <w:ilvl w:val="0"/>
          <w:numId w:val="31"/>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Soporte técnico de Dot</w:t>
      </w:r>
    </w:p>
    <w:p w14:paraId="18B265C9" w14:textId="026F9102" w:rsidR="00761A52" w:rsidRPr="009714CB" w:rsidRDefault="00761A52">
      <w:pPr>
        <w:widowControl/>
        <w:numPr>
          <w:ilvl w:val="0"/>
          <w:numId w:val="14"/>
        </w:numPr>
        <w:wordWrap/>
        <w:autoSpaceDE/>
        <w:autoSpaceDN/>
        <w:spacing w:after="0" w:line="276" w:lineRule="auto"/>
        <w:rPr>
          <w:rFonts w:ascii="Times New Roman" w:eastAsia="맑은 고딕" w:hAnsi="Times New Roman" w:cs="Times New Roman"/>
          <w:kern w:val="0"/>
          <w:szCs w:val="22"/>
          <w:lang w:val="fr-FR"/>
          <w14:ligatures w14:val="none"/>
        </w:rPr>
      </w:pPr>
      <w:bookmarkStart w:id="155" w:name="_heading=h.wv5h4q4gn4mq" w:colFirst="0" w:colLast="0"/>
      <w:bookmarkEnd w:id="155"/>
      <w:r w:rsidRPr="009714CB">
        <w:rPr>
          <w:rFonts w:ascii="Times New Roman" w:eastAsia="맑은 고딕" w:hAnsi="Times New Roman" w:cs="Times New Roman"/>
          <w:kern w:val="0"/>
          <w:szCs w:val="22"/>
          <w:lang w:val="fr-FR"/>
          <w14:ligatures w14:val="none"/>
        </w:rPr>
        <w:t xml:space="preserve">Actualiza el firmware de tu </w:t>
      </w:r>
      <w:r w:rsidR="008E5D62" w:rsidRPr="009714CB">
        <w:rPr>
          <w:rFonts w:ascii="Times New Roman" w:eastAsia="맑은 고딕" w:hAnsi="Times New Roman" w:cs="Times New Roman"/>
          <w:kern w:val="0"/>
          <w:szCs w:val="22"/>
          <w:lang w:val="fr-FR"/>
          <w14:ligatures w14:val="none"/>
        </w:rPr>
        <w:t xml:space="preserve">Dot Pad </w:t>
      </w:r>
      <w:r w:rsidRPr="009714CB">
        <w:rPr>
          <w:rFonts w:ascii="Times New Roman" w:eastAsia="맑은 고딕" w:hAnsi="Times New Roman" w:cs="Times New Roman"/>
          <w:kern w:val="0"/>
          <w:szCs w:val="22"/>
          <w:lang w:val="fr-FR"/>
          <w14:ligatures w14:val="none"/>
        </w:rPr>
        <w:t>a la última versión.</w:t>
      </w:r>
    </w:p>
    <w:p w14:paraId="0EF794BB" w14:textId="350D3832" w:rsidR="00761A52" w:rsidRPr="009714CB" w:rsidRDefault="00761A52">
      <w:pPr>
        <w:widowControl/>
        <w:numPr>
          <w:ilvl w:val="0"/>
          <w:numId w:val="14"/>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Envía una consulta o deja tus comentarios</w:t>
      </w:r>
      <w:r w:rsidR="00A50074" w:rsidRPr="009714CB">
        <w:rPr>
          <w:rFonts w:ascii="Times New Roman" w:eastAsia="맑은 고딕" w:hAnsi="Times New Roman" w:cs="Times New Roman" w:hint="eastAsia"/>
          <w:kern w:val="0"/>
          <w:szCs w:val="22"/>
          <w:lang w:val="fr-FR"/>
          <w14:ligatures w14:val="none"/>
        </w:rPr>
        <w:t xml:space="preserve">. </w:t>
      </w:r>
    </w:p>
    <w:p w14:paraId="4B119310" w14:textId="21289E8E" w:rsidR="00761A52" w:rsidRPr="009714CB" w:rsidRDefault="00761A52" w:rsidP="0078191E">
      <w:pPr>
        <w:pStyle w:val="3"/>
      </w:pPr>
      <w:bookmarkStart w:id="156" w:name="_Toc173958644"/>
      <w:bookmarkStart w:id="157" w:name="_Toc175742063"/>
      <w:bookmarkStart w:id="158" w:name="_Toc175749281"/>
      <w:bookmarkStart w:id="159" w:name="_Toc229410889"/>
      <w:r w:rsidRPr="009714CB">
        <w:t>Inicio de Dot Canvas Web</w:t>
      </w:r>
      <w:bookmarkEnd w:id="156"/>
      <w:bookmarkEnd w:id="157"/>
      <w:bookmarkEnd w:id="158"/>
      <w:bookmarkEnd w:id="159"/>
    </w:p>
    <w:p w14:paraId="7C43B170" w14:textId="5731A3B7" w:rsidR="00761A52" w:rsidRPr="009714CB" w:rsidRDefault="00761A52">
      <w:pPr>
        <w:widowControl/>
        <w:numPr>
          <w:ilvl w:val="0"/>
          <w:numId w:val="19"/>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Ve a </w:t>
      </w:r>
      <w:hyperlink r:id="rId50" w:history="1">
        <w:r w:rsidRPr="009714CB">
          <w:rPr>
            <w:rFonts w:ascii="Times New Roman" w:eastAsia="맑은 고딕" w:hAnsi="Times New Roman" w:cs="Times New Roman"/>
            <w:color w:val="0000FF"/>
            <w:kern w:val="0"/>
            <w:szCs w:val="22"/>
            <w:u w:val="single"/>
            <w:lang w:val="fr-FR"/>
            <w14:ligatures w14:val="none"/>
          </w:rPr>
          <w:t>apps-dotincorp.com</w:t>
        </w:r>
      </w:hyperlink>
      <w:r w:rsidR="00A50074" w:rsidRPr="009714CB">
        <w:rPr>
          <w:rFonts w:ascii="Times New Roman" w:eastAsia="맑은 고딕" w:hAnsi="Times New Roman" w:cs="Times New Roman" w:hint="eastAsia"/>
          <w:color w:val="0000FF"/>
          <w:kern w:val="0"/>
          <w:szCs w:val="22"/>
          <w:u w:val="single"/>
          <w:lang w:val="fr-FR"/>
          <w14:ligatures w14:val="none"/>
        </w:rPr>
        <w:t>.</w:t>
      </w:r>
    </w:p>
    <w:p w14:paraId="4BFB13B7" w14:textId="77777777" w:rsidR="00761A52" w:rsidRPr="009714CB" w:rsidRDefault="00761A52">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Crea una cuenta registrándote e inicia sesión en Dot Canvas Web.</w:t>
      </w:r>
    </w:p>
    <w:p w14:paraId="7A304166" w14:textId="1A56EBB4" w:rsidR="00761A52" w:rsidRPr="009714CB" w:rsidRDefault="00761A52" w:rsidP="00761A52">
      <w:pPr>
        <w:widowControl/>
        <w:wordWrap/>
        <w:autoSpaceDE/>
        <w:autoSpaceDN/>
        <w:spacing w:after="0" w:line="276" w:lineRule="auto"/>
        <w:ind w:firstLine="720"/>
        <w:rPr>
          <w:rFonts w:ascii="Times New Roman" w:eastAsia="맑은 고딕" w:hAnsi="Times New Roman" w:cs="Times New Roman"/>
          <w:i/>
          <w:kern w:val="0"/>
          <w:szCs w:val="22"/>
          <w:lang w:val="fr-FR"/>
          <w14:ligatures w14:val="none"/>
        </w:rPr>
      </w:pPr>
      <w:r w:rsidRPr="009714CB">
        <w:rPr>
          <w:rFonts w:ascii="Times New Roman" w:eastAsia="맑은 고딕" w:hAnsi="Times New Roman" w:cs="Times New Roman"/>
          <w:i/>
          <w:kern w:val="0"/>
          <w:szCs w:val="22"/>
          <w:lang w:val="fr-FR"/>
          <w14:ligatures w14:val="none"/>
        </w:rPr>
        <w:t>※ Dot Canvas (Web) y Dot Canvas (App) comparten la misma cuenta</w:t>
      </w:r>
    </w:p>
    <w:p w14:paraId="2849D1CE" w14:textId="77777777" w:rsidR="00761A52" w:rsidRPr="009714CB" w:rsidRDefault="00761A52" w:rsidP="00761A52">
      <w:pPr>
        <w:widowControl/>
        <w:wordWrap/>
        <w:autoSpaceDE/>
        <w:autoSpaceDN/>
        <w:spacing w:after="0" w:line="276" w:lineRule="auto"/>
        <w:ind w:firstLine="720"/>
        <w:rPr>
          <w:rFonts w:ascii="Times New Roman" w:eastAsia="맑은 고딕" w:hAnsi="Times New Roman" w:cs="Times New Roman"/>
          <w:i/>
          <w:kern w:val="0"/>
          <w:szCs w:val="22"/>
          <w:lang w:val="fr-FR"/>
          <w14:ligatures w14:val="none"/>
        </w:rPr>
      </w:pPr>
      <w:r w:rsidRPr="009714CB">
        <w:rPr>
          <w:rFonts w:ascii="Times New Roman" w:eastAsia="맑은 고딕" w:hAnsi="Times New Roman" w:cs="Times New Roman"/>
          <w:i/>
          <w:kern w:val="0"/>
          <w:szCs w:val="22"/>
          <w:lang w:val="fr-FR"/>
          <w14:ligatures w14:val="none"/>
        </w:rPr>
        <w:t>※ Se recomienda utilizar el navegador Chrome.</w:t>
      </w:r>
    </w:p>
    <w:p w14:paraId="3302871B" w14:textId="26627D3F" w:rsidR="00761A52" w:rsidRPr="009714CB" w:rsidRDefault="00761A52">
      <w:pPr>
        <w:widowControl/>
        <w:numPr>
          <w:ilvl w:val="0"/>
          <w:numId w:val="33"/>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Si olvidaste tu nombre de usuario o tu contraseña, utiliza el método de verificación por correo electrónico para recuperar tu nombre de usuario o restablecer tu contraseña</w:t>
      </w:r>
      <w:r w:rsidR="00A50074" w:rsidRPr="009714CB">
        <w:rPr>
          <w:rFonts w:ascii="Times New Roman" w:eastAsia="맑은 고딕" w:hAnsi="Times New Roman" w:cs="Times New Roman" w:hint="eastAsia"/>
          <w:kern w:val="0"/>
          <w:szCs w:val="22"/>
          <w:lang w:val="fr-FR"/>
          <w14:ligatures w14:val="none"/>
        </w:rPr>
        <w:t>.</w:t>
      </w:r>
    </w:p>
    <w:p w14:paraId="0305E44A" w14:textId="55C0BB0D" w:rsidR="00761A52" w:rsidRPr="009714CB" w:rsidRDefault="00761A52" w:rsidP="0078191E">
      <w:pPr>
        <w:pStyle w:val="3"/>
      </w:pPr>
      <w:bookmarkStart w:id="160" w:name="_Toc173958645"/>
      <w:bookmarkStart w:id="161" w:name="_Toc175742064"/>
      <w:bookmarkStart w:id="162" w:name="_Toc175749282"/>
      <w:bookmarkStart w:id="163" w:name="_Toc229410890"/>
      <w:r w:rsidRPr="009714CB">
        <w:t xml:space="preserve">Cómo conectar Dot Canvas Web a </w:t>
      </w:r>
      <w:r w:rsidR="008E5D62" w:rsidRPr="009714CB">
        <w:t>Dot Pad</w:t>
      </w:r>
      <w:bookmarkEnd w:id="160"/>
      <w:bookmarkEnd w:id="161"/>
      <w:bookmarkEnd w:id="162"/>
      <w:bookmarkEnd w:id="163"/>
    </w:p>
    <w:p w14:paraId="14139751" w14:textId="486D9378" w:rsidR="00761A52" w:rsidRPr="009714CB" w:rsidRDefault="00761A52" w:rsidP="00761A52">
      <w:pPr>
        <w:widowControl/>
        <w:wordWrap/>
        <w:autoSpaceDE/>
        <w:autoSpaceDN/>
        <w:spacing w:after="0" w:line="276" w:lineRule="auto"/>
        <w:rPr>
          <w:rFonts w:ascii="Times New Roman" w:eastAsia="맑은 고딕" w:hAnsi="Times New Roman" w:cs="Times New Roman"/>
          <w:kern w:val="0"/>
          <w:szCs w:val="22"/>
          <w14:ligatures w14:val="none"/>
        </w:rPr>
      </w:pPr>
      <w:r w:rsidRPr="009714CB">
        <w:rPr>
          <w:rFonts w:ascii="Times New Roman" w:eastAsia="맑은 고딕" w:hAnsi="Times New Roman" w:cs="Times New Roman"/>
          <w:kern w:val="0"/>
          <w:szCs w:val="22"/>
          <w14:ligatures w14:val="none"/>
        </w:rPr>
        <w:t xml:space="preserve">Para conectar el </w:t>
      </w:r>
      <w:r w:rsidR="008E5D62" w:rsidRPr="009714CB">
        <w:rPr>
          <w:rFonts w:ascii="Times New Roman" w:eastAsia="맑은 고딕" w:hAnsi="Times New Roman" w:cs="Times New Roman"/>
          <w:kern w:val="0"/>
          <w:szCs w:val="22"/>
          <w14:ligatures w14:val="none"/>
        </w:rPr>
        <w:t xml:space="preserve">Dot Pad </w:t>
      </w:r>
      <w:r w:rsidRPr="009714CB">
        <w:rPr>
          <w:rFonts w:ascii="Times New Roman" w:eastAsia="맑은 고딕" w:hAnsi="Times New Roman" w:cs="Times New Roman"/>
          <w:kern w:val="0"/>
          <w:szCs w:val="22"/>
          <w14:ligatures w14:val="none"/>
        </w:rPr>
        <w:t>a Dot Canvas Web, sigue estos pasos:</w:t>
      </w:r>
    </w:p>
    <w:p w14:paraId="4EA0CD41" w14:textId="77777777" w:rsidR="00761A52" w:rsidRPr="009714CB"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Abre Dot Canvas y haz clic en el ícono [Dot Pad] ubicado en la esquina superior derecha de la pantalla.</w:t>
      </w:r>
    </w:p>
    <w:p w14:paraId="09EF0464" w14:textId="783C4E7A" w:rsidR="00761A52" w:rsidRPr="009714CB"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Haz clic en [Buscar dispositivo] para buscar dispositivos </w:t>
      </w:r>
      <w:r w:rsidR="008E5D62" w:rsidRPr="009714CB">
        <w:rPr>
          <w:rFonts w:ascii="Times New Roman" w:eastAsia="맑은 고딕" w:hAnsi="Times New Roman" w:cs="Times New Roman"/>
          <w:kern w:val="0"/>
          <w:szCs w:val="22"/>
          <w:lang w:val="fr-FR"/>
          <w14:ligatures w14:val="none"/>
        </w:rPr>
        <w:t xml:space="preserve">Dot Pad </w:t>
      </w:r>
      <w:r w:rsidRPr="009714CB">
        <w:rPr>
          <w:rFonts w:ascii="Times New Roman" w:eastAsia="맑은 고딕" w:hAnsi="Times New Roman" w:cs="Times New Roman"/>
          <w:kern w:val="0"/>
          <w:szCs w:val="22"/>
          <w:lang w:val="fr-FR"/>
          <w14:ligatures w14:val="none"/>
        </w:rPr>
        <w:t>cercanos.</w:t>
      </w:r>
    </w:p>
    <w:p w14:paraId="318838A3" w14:textId="393A0B22" w:rsidR="00761A52" w:rsidRPr="009714CB"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Selecciona el </w:t>
      </w:r>
      <w:r w:rsidR="008E5D62" w:rsidRPr="009714CB">
        <w:rPr>
          <w:rFonts w:ascii="Times New Roman" w:eastAsia="맑은 고딕" w:hAnsi="Times New Roman" w:cs="Times New Roman"/>
          <w:kern w:val="0"/>
          <w:szCs w:val="22"/>
          <w:lang w:val="fr-FR"/>
          <w14:ligatures w14:val="none"/>
        </w:rPr>
        <w:t xml:space="preserve">Dot Pad </w:t>
      </w:r>
      <w:r w:rsidRPr="009714CB">
        <w:rPr>
          <w:rFonts w:ascii="Times New Roman" w:eastAsia="맑은 고딕" w:hAnsi="Times New Roman" w:cs="Times New Roman"/>
          <w:kern w:val="0"/>
          <w:szCs w:val="22"/>
          <w:lang w:val="fr-FR"/>
          <w14:ligatures w14:val="none"/>
        </w:rPr>
        <w:t>que desees de la lista y haz clic en [Emparejar] en la parte inferior.</w:t>
      </w:r>
    </w:p>
    <w:p w14:paraId="3950BD39" w14:textId="3062CE76" w:rsidR="00761A52" w:rsidRPr="009714CB"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Si desea conectar varios dispositivos, repita los pasos.</w:t>
      </w:r>
    </w:p>
    <w:p w14:paraId="1B4D8324" w14:textId="77777777" w:rsidR="00A50074" w:rsidRPr="009714CB" w:rsidRDefault="00A50074" w:rsidP="00A50074">
      <w:pPr>
        <w:widowControl/>
        <w:wordWrap/>
        <w:autoSpaceDE/>
        <w:autoSpaceDN/>
        <w:spacing w:after="0" w:line="276" w:lineRule="auto"/>
        <w:ind w:left="720"/>
        <w:rPr>
          <w:rFonts w:ascii="Times New Roman" w:eastAsia="맑은 고딕" w:hAnsi="Times New Roman" w:cs="Times New Roman"/>
          <w:kern w:val="0"/>
          <w:szCs w:val="22"/>
          <w:lang w:val="fr-FR"/>
          <w14:ligatures w14:val="none"/>
        </w:rPr>
      </w:pPr>
    </w:p>
    <w:p w14:paraId="68A8A162" w14:textId="618BAA7E" w:rsidR="00E11DCE" w:rsidRPr="009714CB" w:rsidRDefault="00761A52" w:rsidP="00E11DCE">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Cuando el </w:t>
      </w:r>
      <w:r w:rsidR="008E5D62" w:rsidRPr="009714CB">
        <w:rPr>
          <w:rFonts w:ascii="Times New Roman" w:eastAsia="맑은 고딕" w:hAnsi="Times New Roman" w:cs="Times New Roman"/>
          <w:kern w:val="0"/>
          <w:szCs w:val="22"/>
          <w:lang w:val="fr-FR"/>
          <w14:ligatures w14:val="none"/>
        </w:rPr>
        <w:t xml:space="preserve">Dot Pad </w:t>
      </w:r>
      <w:r w:rsidRPr="009714CB">
        <w:rPr>
          <w:rFonts w:ascii="Times New Roman" w:eastAsia="맑은 고딕" w:hAnsi="Times New Roman" w:cs="Times New Roman"/>
          <w:kern w:val="0"/>
          <w:szCs w:val="22"/>
          <w:lang w:val="fr-FR"/>
          <w14:ligatures w14:val="none"/>
        </w:rPr>
        <w:t>se conecte correctamente, vibrará dos veces.</w:t>
      </w:r>
    </w:p>
    <w:p w14:paraId="444343B1" w14:textId="77777777" w:rsidR="00E11DCE" w:rsidRPr="009714CB" w:rsidRDefault="00E11DCE" w:rsidP="00E11DCE">
      <w:pPr>
        <w:widowControl/>
        <w:wordWrap/>
        <w:autoSpaceDE/>
        <w:autoSpaceDN/>
        <w:spacing w:after="0" w:line="276" w:lineRule="auto"/>
        <w:rPr>
          <w:rFonts w:ascii="Times New Roman" w:eastAsia="맑은 고딕" w:hAnsi="Times New Roman" w:cs="Times New Roman"/>
          <w:kern w:val="0"/>
          <w:szCs w:val="22"/>
          <w:lang w:val="fr-FR"/>
          <w14:ligatures w14:val="none"/>
        </w:rPr>
      </w:pPr>
    </w:p>
    <w:p w14:paraId="75C10AB4" w14:textId="2C16C1BE" w:rsidR="00761A52" w:rsidRPr="009714CB" w:rsidRDefault="00761A52" w:rsidP="00865935">
      <w:pPr>
        <w:pStyle w:val="4"/>
      </w:pPr>
      <w:bookmarkStart w:id="164" w:name="_Toc173958646"/>
      <w:bookmarkStart w:id="165" w:name="_Toc175742065"/>
      <w:bookmarkStart w:id="166" w:name="_Toc175749283"/>
      <w:bookmarkStart w:id="167" w:name="_Toc229410891"/>
      <w:r w:rsidRPr="009714CB">
        <w:t>Solución de problemas de conexión</w:t>
      </w:r>
      <w:bookmarkEnd w:id="164"/>
      <w:bookmarkEnd w:id="165"/>
      <w:bookmarkEnd w:id="166"/>
      <w:bookmarkEnd w:id="167"/>
    </w:p>
    <w:p w14:paraId="09C4924E" w14:textId="39C20638" w:rsidR="00761A52" w:rsidRPr="009714CB"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Si el </w:t>
      </w:r>
      <w:r w:rsidR="008E5D62" w:rsidRPr="009714CB">
        <w:rPr>
          <w:rFonts w:ascii="Times New Roman" w:eastAsia="맑은 고딕" w:hAnsi="Times New Roman" w:cs="Times New Roman"/>
          <w:kern w:val="0"/>
          <w:szCs w:val="22"/>
          <w:lang w:val="fr-FR"/>
          <w14:ligatures w14:val="none"/>
        </w:rPr>
        <w:t xml:space="preserve">Dot Pad </w:t>
      </w:r>
      <w:r w:rsidRPr="009714CB">
        <w:rPr>
          <w:rFonts w:ascii="Times New Roman" w:eastAsia="맑은 고딕" w:hAnsi="Times New Roman" w:cs="Times New Roman"/>
          <w:kern w:val="0"/>
          <w:szCs w:val="22"/>
          <w:lang w:val="fr-FR"/>
          <w14:ligatures w14:val="none"/>
        </w:rPr>
        <w:t xml:space="preserve">que quieres conectar no aparece en la lista de dispositivos disponibles, revisa lo </w:t>
      </w:r>
      <w:r w:rsidR="00A50074" w:rsidRPr="009714CB">
        <w:rPr>
          <w:rFonts w:ascii="Times New Roman" w:eastAsia="맑은 고딕" w:hAnsi="Times New Roman" w:cs="Times New Roman" w:hint="eastAsia"/>
          <w:kern w:val="0"/>
          <w:szCs w:val="22"/>
          <w:lang w:val="fr-FR"/>
          <w14:ligatures w14:val="none"/>
        </w:rPr>
        <w:t>siguiente.</w:t>
      </w:r>
    </w:p>
    <w:p w14:paraId="552D7800" w14:textId="285174F1" w:rsidR="00761A52" w:rsidRPr="009714CB" w:rsidRDefault="00761A52">
      <w:pPr>
        <w:widowControl/>
        <w:numPr>
          <w:ilvl w:val="0"/>
          <w:numId w:val="6"/>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Verifica el estado de alimentación del </w:t>
      </w:r>
      <w:r w:rsidR="008E5D62" w:rsidRPr="009714CB">
        <w:rPr>
          <w:rFonts w:ascii="Times New Roman" w:eastAsia="맑은 고딕" w:hAnsi="Times New Roman" w:cs="Times New Roman"/>
          <w:kern w:val="0"/>
          <w:szCs w:val="22"/>
          <w:lang w:val="fr-FR"/>
          <w14:ligatures w14:val="none"/>
        </w:rPr>
        <w:t>Dot Pad</w:t>
      </w:r>
      <w:r w:rsidRPr="009714CB">
        <w:rPr>
          <w:rFonts w:ascii="Times New Roman" w:eastAsia="맑은 고딕" w:hAnsi="Times New Roman" w:cs="Times New Roman"/>
          <w:kern w:val="0"/>
          <w:szCs w:val="22"/>
          <w:lang w:val="fr-FR"/>
          <w14:ligatures w14:val="none"/>
        </w:rPr>
        <w:t>:</w:t>
      </w:r>
    </w:p>
    <w:p w14:paraId="4C6184A5" w14:textId="1166E23F" w:rsidR="00761A52" w:rsidRPr="009714CB" w:rsidRDefault="00761A52">
      <w:pPr>
        <w:widowControl/>
        <w:numPr>
          <w:ilvl w:val="0"/>
          <w:numId w:val="3"/>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Si </w:t>
      </w:r>
      <w:r w:rsidR="00ED4B54" w:rsidRPr="009714CB">
        <w:rPr>
          <w:rFonts w:ascii="Times New Roman" w:eastAsia="맑은 고딕" w:hAnsi="Times New Roman" w:cs="Times New Roman"/>
          <w:kern w:val="0"/>
          <w:szCs w:val="22"/>
          <w:lang w:val="fr-FR"/>
          <w14:ligatures w14:val="none"/>
        </w:rPr>
        <w:t xml:space="preserve">el </w:t>
      </w:r>
      <w:r w:rsidR="008E5D62" w:rsidRPr="009714CB">
        <w:rPr>
          <w:rFonts w:ascii="Times New Roman" w:eastAsia="맑은 고딕" w:hAnsi="Times New Roman" w:cs="Times New Roman"/>
          <w:kern w:val="0"/>
          <w:szCs w:val="22"/>
          <w:lang w:val="fr-FR"/>
          <w14:ligatures w14:val="none"/>
        </w:rPr>
        <w:t xml:space="preserve">Dot Pad </w:t>
      </w:r>
      <w:r w:rsidRPr="009714CB">
        <w:rPr>
          <w:rFonts w:ascii="Times New Roman" w:eastAsia="맑은 고딕" w:hAnsi="Times New Roman" w:cs="Times New Roman"/>
          <w:kern w:val="0"/>
          <w:szCs w:val="22"/>
          <w:lang w:val="fr-FR"/>
          <w14:ligatures w14:val="none"/>
        </w:rPr>
        <w:t xml:space="preserve">está apagado, enciéndelo y haz clic en [Buscar]. </w:t>
      </w:r>
    </w:p>
    <w:p w14:paraId="542A9651" w14:textId="77777777" w:rsidR="00761A52" w:rsidRPr="009714CB" w:rsidRDefault="00761A52">
      <w:pPr>
        <w:widowControl/>
        <w:numPr>
          <w:ilvl w:val="0"/>
          <w:numId w:val="6"/>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Verifica el estado de Bluetooth de la computadora: </w:t>
      </w:r>
    </w:p>
    <w:p w14:paraId="00D57C3E" w14:textId="77777777" w:rsidR="00761A52" w:rsidRPr="009714CB" w:rsidRDefault="00761A52">
      <w:pPr>
        <w:widowControl/>
        <w:numPr>
          <w:ilvl w:val="0"/>
          <w:numId w:val="24"/>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Si el Bluetooth del dispositivo está desactivado, actívelo y haga clic en [Buscar].</w:t>
      </w:r>
    </w:p>
    <w:p w14:paraId="759A7945" w14:textId="5730A9D2" w:rsidR="00761A52" w:rsidRPr="009714CB" w:rsidRDefault="004D5B80">
      <w:pPr>
        <w:widowControl/>
        <w:numPr>
          <w:ilvl w:val="0"/>
          <w:numId w:val="6"/>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Asegúrate de que el Dot Pad no esté conectado a un lector de pantalla. Si el Dot Pad está conectado a otro lector de pantalla, desconéctalo primero y luego vuelve a intentarlo.</w:t>
      </w:r>
    </w:p>
    <w:p w14:paraId="67066347" w14:textId="77777777" w:rsidR="00E11DCE" w:rsidRPr="009714CB" w:rsidRDefault="00E11DCE" w:rsidP="00E11DCE">
      <w:pPr>
        <w:widowControl/>
        <w:wordWrap/>
        <w:autoSpaceDE/>
        <w:autoSpaceDN/>
        <w:spacing w:after="0" w:line="276" w:lineRule="auto"/>
        <w:ind w:left="1440"/>
        <w:rPr>
          <w:rFonts w:ascii="Times New Roman" w:eastAsia="맑은 고딕" w:hAnsi="Times New Roman" w:cs="Times New Roman"/>
          <w:kern w:val="0"/>
          <w:szCs w:val="22"/>
          <w:lang w:val="fr-FR"/>
          <w14:ligatures w14:val="none"/>
        </w:rPr>
      </w:pPr>
    </w:p>
    <w:p w14:paraId="422B36C4" w14:textId="00E5EF22" w:rsidR="00761A52" w:rsidRPr="009714CB" w:rsidRDefault="00761A52" w:rsidP="00865935">
      <w:pPr>
        <w:pStyle w:val="4"/>
      </w:pPr>
      <w:bookmarkStart w:id="168" w:name="_Toc173958647"/>
      <w:bookmarkStart w:id="169" w:name="_Toc175742066"/>
      <w:bookmarkStart w:id="170" w:name="_Toc175749284"/>
      <w:bookmarkStart w:id="171" w:name="_Toc229410892"/>
      <w:r w:rsidRPr="009714CB">
        <w:t xml:space="preserve">Desconectar el </w:t>
      </w:r>
      <w:r w:rsidR="008E5D62" w:rsidRPr="009714CB">
        <w:t>Dot Pad</w:t>
      </w:r>
      <w:bookmarkEnd w:id="168"/>
      <w:bookmarkEnd w:id="169"/>
      <w:bookmarkEnd w:id="170"/>
      <w:bookmarkEnd w:id="171"/>
    </w:p>
    <w:p w14:paraId="0EE0C9DC" w14:textId="45DD10A7" w:rsidR="00761A52" w:rsidRPr="009714CB" w:rsidRDefault="00761A52" w:rsidP="00761A52">
      <w:pPr>
        <w:widowControl/>
        <w:wordWrap/>
        <w:autoSpaceDE/>
        <w:autoSpaceDN/>
        <w:spacing w:after="200" w:line="276" w:lineRule="auto"/>
        <w:rPr>
          <w:rFonts w:ascii="Times New Roman" w:eastAsia="맑은 고딕" w:hAnsi="Times New Roman" w:cs="Times New Roman"/>
          <w:kern w:val="0"/>
          <w:sz w:val="24"/>
          <w:lang w:val="en"/>
          <w14:ligatures w14:val="none"/>
        </w:rPr>
      </w:pPr>
      <w:r w:rsidRPr="009714CB">
        <w:rPr>
          <w:rFonts w:ascii="Times New Roman" w:eastAsia="맑은 고딕" w:hAnsi="Times New Roman" w:cs="Times New Roman"/>
          <w:kern w:val="0"/>
          <w:szCs w:val="22"/>
          <w:lang w:val="fr-FR"/>
          <w14:ligatures w14:val="none"/>
        </w:rPr>
        <w:t xml:space="preserve">Ingresa a la pantalla emergente </w:t>
      </w:r>
      <w:r w:rsidR="008E5D62" w:rsidRPr="009714CB">
        <w:rPr>
          <w:rFonts w:ascii="Times New Roman" w:eastAsia="맑은 고딕" w:hAnsi="Times New Roman" w:cs="Times New Roman"/>
          <w:kern w:val="0"/>
          <w:szCs w:val="22"/>
          <w:lang w:val="fr-FR"/>
          <w14:ligatures w14:val="none"/>
        </w:rPr>
        <w:t xml:space="preserve">de Dot Pad </w:t>
      </w:r>
      <w:r w:rsidRPr="009714CB">
        <w:rPr>
          <w:rFonts w:ascii="Times New Roman" w:eastAsia="맑은 고딕" w:hAnsi="Times New Roman" w:cs="Times New Roman"/>
          <w:kern w:val="0"/>
          <w:szCs w:val="22"/>
          <w:lang w:val="fr-FR"/>
          <w14:ligatures w14:val="none"/>
        </w:rPr>
        <w:t xml:space="preserve">Connect y selecciona [Desconectar]. </w:t>
      </w:r>
      <w:r w:rsidRPr="009714CB">
        <w:rPr>
          <w:rFonts w:ascii="Times New Roman" w:eastAsia="맑은 고딕" w:hAnsi="Times New Roman" w:cs="Times New Roman"/>
          <w:kern w:val="0"/>
          <w:szCs w:val="22"/>
          <w:lang w:val="en"/>
          <w14:ligatures w14:val="none"/>
        </w:rPr>
        <w:t xml:space="preserve">El </w:t>
      </w:r>
      <w:r w:rsidR="008E5D62" w:rsidRPr="009714CB">
        <w:rPr>
          <w:rFonts w:ascii="Times New Roman" w:eastAsia="맑은 고딕" w:hAnsi="Times New Roman" w:cs="Times New Roman"/>
          <w:kern w:val="0"/>
          <w:szCs w:val="22"/>
          <w:lang w:val="en"/>
          <w14:ligatures w14:val="none"/>
        </w:rPr>
        <w:t xml:space="preserve">Dot Pad </w:t>
      </w:r>
      <w:r w:rsidRPr="009714CB">
        <w:rPr>
          <w:rFonts w:ascii="Times New Roman" w:eastAsia="맑은 고딕" w:hAnsi="Times New Roman" w:cs="Times New Roman"/>
          <w:kern w:val="0"/>
          <w:szCs w:val="22"/>
          <w:lang w:val="en"/>
          <w14:ligatures w14:val="none"/>
        </w:rPr>
        <w:t xml:space="preserve">se desconectará con dos vibraciones largas. </w:t>
      </w:r>
      <w:bookmarkStart w:id="172" w:name="_heading=h.rbjf1gsu91zj" w:colFirst="0" w:colLast="0"/>
      <w:bookmarkEnd w:id="172"/>
    </w:p>
    <w:p w14:paraId="60ACA96D" w14:textId="547E0B09" w:rsidR="00761A52" w:rsidRPr="009714CB" w:rsidRDefault="00761A52" w:rsidP="0078191E">
      <w:pPr>
        <w:pStyle w:val="3"/>
      </w:pPr>
      <w:bookmarkStart w:id="173" w:name="_Toc173958648"/>
      <w:bookmarkStart w:id="174" w:name="_Toc175742067"/>
      <w:bookmarkStart w:id="175" w:name="_Toc175749285"/>
      <w:bookmarkStart w:id="176" w:name="_Toc229410893"/>
      <w:r w:rsidRPr="009714CB">
        <w:t>Uso de las funciones web de Dot Canvas</w:t>
      </w:r>
      <w:bookmarkEnd w:id="173"/>
      <w:bookmarkEnd w:id="174"/>
      <w:bookmarkEnd w:id="175"/>
      <w:bookmarkEnd w:id="176"/>
    </w:p>
    <w:p w14:paraId="5AECB6C1" w14:textId="4F842670" w:rsidR="00761A52" w:rsidRPr="009714CB" w:rsidRDefault="00761A52" w:rsidP="00865935">
      <w:pPr>
        <w:pStyle w:val="4"/>
      </w:pPr>
      <w:bookmarkStart w:id="177" w:name="_Toc173958649"/>
      <w:bookmarkStart w:id="178" w:name="_Toc175742068"/>
      <w:bookmarkStart w:id="179" w:name="_Toc175749286"/>
      <w:bookmarkStart w:id="180" w:name="_Toc229410894"/>
      <w:r w:rsidRPr="009714CB">
        <w:t>Crear un lienzo</w:t>
      </w:r>
      <w:bookmarkEnd w:id="177"/>
      <w:bookmarkEnd w:id="178"/>
      <w:bookmarkEnd w:id="179"/>
      <w:bookmarkEnd w:id="180"/>
    </w:p>
    <w:p w14:paraId="2CF3DD23" w14:textId="7EE8F561" w:rsidR="00761A52" w:rsidRPr="009714CB" w:rsidRDefault="00761A52" w:rsidP="00204C16">
      <w:pPr>
        <w:widowControl/>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Utiliza diversas herramientas de dibujo y edición para crear libremente cualquier forma e imagen e insertar texto en braille de varias líneas. El diseño de la pantalla de Dot Canvas es el siguiente:</w:t>
      </w:r>
    </w:p>
    <w:p w14:paraId="72B6B26C" w14:textId="77777777" w:rsidR="00B24F9A" w:rsidRPr="009714CB" w:rsidRDefault="00B24F9A" w:rsidP="00204C16">
      <w:pPr>
        <w:widowControl/>
        <w:wordWrap/>
        <w:autoSpaceDE/>
        <w:autoSpaceDN/>
        <w:spacing w:after="0"/>
        <w:rPr>
          <w:rFonts w:ascii="Times New Roman" w:eastAsia="맑은 고딕" w:hAnsi="Times New Roman" w:cs="Times New Roman"/>
          <w:kern w:val="0"/>
          <w:szCs w:val="22"/>
          <w:lang w:val="fr-FR"/>
          <w14:ligatures w14:val="none"/>
        </w:rPr>
      </w:pPr>
    </w:p>
    <w:p w14:paraId="227753EB" w14:textId="77777777" w:rsidR="00761A52" w:rsidRPr="009714CB"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Arriba a la derecha</w:t>
      </w:r>
    </w:p>
    <w:p w14:paraId="758FC19C" w14:textId="77777777" w:rsidR="000A6778" w:rsidRPr="009714CB"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Botón de accesibilidad: abre el modo de accesibilidad de Dot Canvas Web.</w:t>
      </w:r>
    </w:p>
    <w:p w14:paraId="270373B0" w14:textId="77777777" w:rsidR="000A6778" w:rsidRPr="009714CB"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Botón de configuración: Permite a los usuarios configurar el idioma de usuario, el idioma de traducción al braille, el interlineado y el espaciado entre caracteres en Dot Canvas.</w:t>
      </w:r>
    </w:p>
    <w:p w14:paraId="4A79DDB6" w14:textId="77777777" w:rsidR="000A6778" w:rsidRPr="009714CB"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Botón DotPad: Permite a los usuarios conectar el Dot Pad a Dot Canvas.</w:t>
      </w:r>
    </w:p>
    <w:p w14:paraId="3178B344" w14:textId="40F17F4A" w:rsidR="00761A52" w:rsidRPr="009714CB"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Botón de perfil: Permite a los usuarios ver el perfil de su cuenta, descargar el manual de usuario o cerrar sesión en su cuenta.</w:t>
      </w:r>
    </w:p>
    <w:p w14:paraId="7E820E77" w14:textId="77777777" w:rsidR="00761A52" w:rsidRPr="009714CB"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Menú de administración de archivos:</w:t>
      </w:r>
    </w:p>
    <w:p w14:paraId="5E71F878" w14:textId="77777777" w:rsidR="00761A52" w:rsidRPr="009714CB" w:rsidRDefault="00761A52">
      <w:pPr>
        <w:widowControl/>
        <w:numPr>
          <w:ilvl w:val="0"/>
          <w:numId w:val="15"/>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Nuevo: Se crea un nuevo lienzo para que el usuario pueda crear nuevos dibujos.</w:t>
      </w:r>
    </w:p>
    <w:p w14:paraId="5555FC91" w14:textId="5C343EC9" w:rsidR="00761A52" w:rsidRPr="009714CB" w:rsidRDefault="00761A52">
      <w:pPr>
        <w:widowControl/>
        <w:numPr>
          <w:ilvl w:val="0"/>
          <w:numId w:val="15"/>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Abrir: Los usuarios pueden abrir </w:t>
      </w:r>
      <w:r w:rsidR="00B91D07" w:rsidRPr="009714CB">
        <w:rPr>
          <w:rFonts w:ascii="Times New Roman" w:eastAsia="맑은 고딕" w:hAnsi="Times New Roman" w:cs="Times New Roman"/>
          <w:kern w:val="0"/>
          <w:szCs w:val="22"/>
          <w:lang w:val="fr-FR"/>
          <w14:ligatures w14:val="none"/>
        </w:rPr>
        <w:t xml:space="preserve">el </w:t>
      </w:r>
      <w:r w:rsidRPr="009714CB">
        <w:rPr>
          <w:rFonts w:ascii="Times New Roman" w:eastAsia="맑은 고딕" w:hAnsi="Times New Roman" w:cs="Times New Roman"/>
          <w:kern w:val="0"/>
          <w:szCs w:val="22"/>
          <w:lang w:val="fr-FR"/>
          <w14:ligatures w14:val="none"/>
        </w:rPr>
        <w:t>contenido de su unidad personal o de la unidad pública.</w:t>
      </w:r>
    </w:p>
    <w:p w14:paraId="5EC732DF" w14:textId="60E6621A" w:rsidR="00761A52" w:rsidRPr="009714CB" w:rsidRDefault="00761A52">
      <w:pPr>
        <w:widowControl/>
        <w:numPr>
          <w:ilvl w:val="0"/>
          <w:numId w:val="15"/>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 xml:space="preserve">Agregar: Los usuarios pueden agregar archivos de imágenes táctiles en formato DTM </w:t>
      </w:r>
      <w:r w:rsidR="001749D2" w:rsidRPr="009714CB">
        <w:rPr>
          <w:rFonts w:ascii="Times New Roman" w:eastAsia="맑은 고딕" w:hAnsi="Times New Roman" w:cs="Times New Roman" w:hint="eastAsia"/>
          <w:kern w:val="0"/>
          <w:szCs w:val="22"/>
          <w:lang w:val="en"/>
          <w14:ligatures w14:val="none"/>
        </w:rPr>
        <w:t>o DTMa</w:t>
      </w:r>
      <w:r w:rsidRPr="009714CB">
        <w:rPr>
          <w:rFonts w:ascii="Times New Roman" w:eastAsia="맑은 고딕" w:hAnsi="Times New Roman" w:cs="Times New Roman"/>
          <w:kern w:val="0"/>
          <w:szCs w:val="22"/>
          <w:lang w:val="en"/>
          <w14:ligatures w14:val="none"/>
        </w:rPr>
        <w:t xml:space="preserve">. </w:t>
      </w:r>
    </w:p>
    <w:p w14:paraId="1AF779F1" w14:textId="7DDEA021" w:rsidR="00761A52" w:rsidRPr="009714CB" w:rsidRDefault="00761A52" w:rsidP="00761A52">
      <w:pPr>
        <w:widowControl/>
        <w:wordWrap/>
        <w:autoSpaceDE/>
        <w:autoSpaceDN/>
        <w:spacing w:after="0" w:line="276" w:lineRule="auto"/>
        <w:ind w:left="1440"/>
        <w:rPr>
          <w:rFonts w:ascii="Times New Roman" w:eastAsia="맑은 고딕" w:hAnsi="Times New Roman" w:cs="Times New Roman"/>
          <w:i/>
          <w:kern w:val="0"/>
          <w:szCs w:val="22"/>
          <w:lang w:val="fr-FR"/>
          <w14:ligatures w14:val="none"/>
        </w:rPr>
      </w:pPr>
      <w:r w:rsidRPr="009714CB">
        <w:rPr>
          <w:rFonts w:ascii="Times New Roman" w:eastAsia="맑은 고딕" w:hAnsi="Times New Roman" w:cs="Times New Roman"/>
          <w:i/>
          <w:kern w:val="0"/>
          <w:szCs w:val="22"/>
          <w:lang w:val="fr-FR"/>
          <w14:ligatures w14:val="none"/>
        </w:rPr>
        <w:t xml:space="preserve">※ DTMs </w:t>
      </w:r>
      <w:r w:rsidR="001749D2" w:rsidRPr="009714CB">
        <w:rPr>
          <w:rFonts w:ascii="Times New Roman" w:eastAsia="맑은 고딕" w:hAnsi="Times New Roman" w:cs="Times New Roman" w:hint="eastAsia"/>
          <w:i/>
          <w:kern w:val="0"/>
          <w:szCs w:val="22"/>
          <w:lang w:val="fr-FR"/>
          <w14:ligatures w14:val="none"/>
        </w:rPr>
        <w:t xml:space="preserve">y DTMa </w:t>
      </w:r>
      <w:r w:rsidR="00ED4B54" w:rsidRPr="009714CB">
        <w:rPr>
          <w:rFonts w:ascii="Times New Roman" w:eastAsia="맑은 고딕" w:hAnsi="Times New Roman" w:cs="Times New Roman"/>
          <w:i/>
          <w:kern w:val="0"/>
          <w:szCs w:val="22"/>
          <w:lang w:val="fr-FR"/>
          <w14:ligatures w14:val="none"/>
        </w:rPr>
        <w:t xml:space="preserve">son formatos de archivo </w:t>
      </w:r>
      <w:r w:rsidRPr="009714CB">
        <w:rPr>
          <w:rFonts w:ascii="Times New Roman" w:eastAsia="맑은 고딕" w:hAnsi="Times New Roman" w:cs="Times New Roman"/>
          <w:i/>
          <w:kern w:val="0"/>
          <w:szCs w:val="22"/>
          <w:lang w:val="fr-FR"/>
          <w14:ligatures w14:val="none"/>
        </w:rPr>
        <w:t xml:space="preserve">compatibles con el </w:t>
      </w:r>
      <w:r w:rsidR="008E5D62" w:rsidRPr="009714CB">
        <w:rPr>
          <w:rFonts w:ascii="Times New Roman" w:eastAsia="맑은 고딕" w:hAnsi="Times New Roman" w:cs="Times New Roman"/>
          <w:i/>
          <w:kern w:val="0"/>
          <w:szCs w:val="22"/>
          <w:lang w:val="fr-FR"/>
          <w14:ligatures w14:val="none"/>
        </w:rPr>
        <w:t>Dot Pad</w:t>
      </w:r>
      <w:r w:rsidRPr="009714CB">
        <w:rPr>
          <w:rFonts w:ascii="Times New Roman" w:eastAsia="맑은 고딕" w:hAnsi="Times New Roman" w:cs="Times New Roman"/>
          <w:i/>
          <w:kern w:val="0"/>
          <w:szCs w:val="22"/>
          <w:lang w:val="fr-FR"/>
          <w14:ligatures w14:val="none"/>
        </w:rPr>
        <w:t>.</w:t>
      </w:r>
    </w:p>
    <w:p w14:paraId="230DDFBB" w14:textId="3979CFAB" w:rsidR="00761A52" w:rsidRPr="009714CB"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 xml:space="preserve">Exportar: Los usuarios pueden guardar el lienzo creado actualmente como un archivo DTMs </w:t>
      </w:r>
      <w:r w:rsidR="001749D2" w:rsidRPr="009714CB">
        <w:rPr>
          <w:rFonts w:ascii="Times New Roman" w:eastAsia="맑은 고딕" w:hAnsi="Times New Roman" w:cs="Times New Roman" w:hint="eastAsia"/>
          <w:kern w:val="0"/>
          <w:szCs w:val="22"/>
          <w:lang w:val="en"/>
          <w14:ligatures w14:val="none"/>
        </w:rPr>
        <w:t>o DTMa</w:t>
      </w:r>
      <w:r w:rsidRPr="009714CB">
        <w:rPr>
          <w:rFonts w:ascii="Times New Roman" w:eastAsia="맑은 고딕" w:hAnsi="Times New Roman" w:cs="Times New Roman"/>
          <w:kern w:val="0"/>
          <w:szCs w:val="22"/>
          <w:lang w:val="en"/>
          <w14:ligatures w14:val="none"/>
        </w:rPr>
        <w:t>.</w:t>
      </w:r>
    </w:p>
    <w:p w14:paraId="664CBFDB" w14:textId="77777777" w:rsidR="00761A52" w:rsidRPr="009714CB"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Guardar: Los usuarios pueden guardar el lienzo actual en el Dot Drive.</w:t>
      </w:r>
    </w:p>
    <w:p w14:paraId="296913DE" w14:textId="77777777" w:rsidR="00761A52" w:rsidRPr="009714CB"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Guardar como: Los usuarios pueden guardar el lienzo actual en el Dot Drive con un nombre de archivo diferente.</w:t>
      </w:r>
    </w:p>
    <w:p w14:paraId="3F2C0749" w14:textId="77777777" w:rsidR="00761A52" w:rsidRPr="009714CB"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Nombre de archivo: Se mostrará el nombre de archivo actual del lienzo. Si no hay un nombre de archivo, se mostrará como «Sin título».</w:t>
      </w:r>
    </w:p>
    <w:p w14:paraId="17205AFB" w14:textId="77777777" w:rsidR="00761A52" w:rsidRPr="009714CB"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bookmarkStart w:id="181" w:name="_heading=h.3cqmetx" w:colFirst="0" w:colLast="0"/>
      <w:bookmarkEnd w:id="181"/>
      <w:r w:rsidRPr="009714CB">
        <w:rPr>
          <w:rFonts w:ascii="Times New Roman" w:eastAsia="맑은 고딕" w:hAnsi="Times New Roman" w:cs="Times New Roman"/>
          <w:kern w:val="0"/>
          <w:szCs w:val="22"/>
          <w:lang w:val="en"/>
          <w14:ligatures w14:val="none"/>
        </w:rPr>
        <w:t>Menú de dibujo/edición</w:t>
      </w:r>
    </w:p>
    <w:p w14:paraId="4F4F1265" w14:textId="77777777" w:rsidR="00761A52" w:rsidRPr="009714CB"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Se encuentra en el lado izquierdo de la pantalla de Dot Canvas Web.</w:t>
      </w:r>
    </w:p>
    <w:p w14:paraId="278183E9" w14:textId="77777777" w:rsidR="00761A52" w:rsidRPr="009714CB"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Se utiliza para crear o editar gráficos táctiles en el lienzo.</w:t>
      </w:r>
    </w:p>
    <w:p w14:paraId="2EAE459B" w14:textId="77777777" w:rsidR="00761A52" w:rsidRPr="009714CB"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Las opciones del menú de dibujo/edición son las siguientes:</w:t>
      </w:r>
    </w:p>
    <w:p w14:paraId="045530C7" w14:textId="77777777" w:rsidR="00D65277" w:rsidRPr="009714CB" w:rsidRDefault="00D65277"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1B78252A" w14:textId="086E27F5" w:rsidR="00761A52" w:rsidRPr="009714CB" w:rsidRDefault="00761A52" w:rsidP="0078191E">
      <w:pPr>
        <w:pStyle w:val="ad"/>
        <w:rPr>
          <w:rFonts w:eastAsia="굴림"/>
          <w:lang w:val="fr-FR"/>
        </w:rPr>
      </w:pPr>
      <w:r w:rsidRPr="009714CB">
        <w:rPr>
          <w:lang w:val="fr-FR"/>
        </w:rPr>
        <w:t>Tabla</w:t>
      </w:r>
      <w:r w:rsidR="00B24F9A" w:rsidRPr="009714CB">
        <w:rPr>
          <w:rFonts w:hint="eastAsia"/>
          <w:lang w:val="fr-FR"/>
        </w:rPr>
        <w:t xml:space="preserve"> 2: </w:t>
      </w:r>
      <w:r w:rsidRPr="009714CB">
        <w:rPr>
          <w:lang w:val="fr-FR"/>
        </w:rPr>
        <w:t>Herramientas de dibujo web de Dot Canvas</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
        <w:gridCol w:w="3450"/>
        <w:gridCol w:w="1035"/>
        <w:gridCol w:w="3495"/>
      </w:tblGrid>
      <w:tr w:rsidR="00761A52" w:rsidRPr="009714CB" w14:paraId="3B46258F" w14:textId="77777777" w:rsidTr="00526E8D">
        <w:trPr>
          <w:trHeight w:val="20"/>
        </w:trPr>
        <w:tc>
          <w:tcPr>
            <w:tcW w:w="1020" w:type="dxa"/>
            <w:tcMar>
              <w:top w:w="100" w:type="dxa"/>
              <w:left w:w="100" w:type="dxa"/>
              <w:bottom w:w="100" w:type="dxa"/>
              <w:right w:w="100" w:type="dxa"/>
            </w:tcMar>
          </w:tcPr>
          <w:p w14:paraId="6B3669E3" w14:textId="77777777" w:rsidR="00761A52" w:rsidRPr="009714CB" w:rsidRDefault="00761A52" w:rsidP="00761A52">
            <w:p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114300" distB="114300" distL="114300" distR="114300" wp14:anchorId="08A25F60" wp14:editId="58318AD0">
                  <wp:extent cx="572877" cy="219603"/>
                  <wp:effectExtent l="0" t="0" r="0" b="0"/>
                  <wp:docPr id="67" name="image33.png" descr="Image. Undo/Redo"/>
                  <wp:cNvGraphicFramePr/>
                  <a:graphic xmlns:a="http://schemas.openxmlformats.org/drawingml/2006/main">
                    <a:graphicData uri="http://schemas.openxmlformats.org/drawingml/2006/picture">
                      <pic:pic xmlns:pic="http://schemas.openxmlformats.org/drawingml/2006/picture">
                        <pic:nvPicPr>
                          <pic:cNvPr id="0" name="image33.png" descr="Image. Undo/Redo"/>
                          <pic:cNvPicPr preferRelativeResize="0"/>
                        </pic:nvPicPr>
                        <pic:blipFill>
                          <a:blip r:embed="rId23"/>
                          <a:srcRect l="11765"/>
                          <a:stretch>
                            <a:fillRect/>
                          </a:stretch>
                        </pic:blipFill>
                        <pic:spPr>
                          <a:xfrm>
                            <a:off x="0" y="0"/>
                            <a:ext cx="572877" cy="219603"/>
                          </a:xfrm>
                          <a:prstGeom prst="rect">
                            <a:avLst/>
                          </a:prstGeom>
                          <a:ln/>
                        </pic:spPr>
                      </pic:pic>
                    </a:graphicData>
                  </a:graphic>
                </wp:inline>
              </w:drawing>
            </w:r>
          </w:p>
        </w:tc>
        <w:tc>
          <w:tcPr>
            <w:tcW w:w="3450" w:type="dxa"/>
            <w:tcMar>
              <w:top w:w="100" w:type="dxa"/>
              <w:left w:w="100" w:type="dxa"/>
              <w:bottom w:w="100" w:type="dxa"/>
              <w:right w:w="100" w:type="dxa"/>
            </w:tcMar>
          </w:tcPr>
          <w:p w14:paraId="21891B0F" w14:textId="77777777" w:rsidR="00761A52" w:rsidRPr="009714CB" w:rsidRDefault="00761A52" w:rsidP="00761A52">
            <w:pPr>
              <w:widowControl/>
              <w:wordWrap/>
              <w:autoSpaceDE/>
              <w:autoSpaceDN/>
              <w:spacing w:after="0"/>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Deshacer/Rehacer</w:t>
            </w:r>
          </w:p>
          <w:p w14:paraId="23DFD003" w14:textId="5A19983F" w:rsidR="00761A52" w:rsidRPr="009714CB" w:rsidRDefault="00761A52" w:rsidP="00B24F9A">
            <w:pPr>
              <w:widowControl/>
              <w:wordWrap/>
              <w:autoSpaceDE/>
              <w:autoSpaceDN/>
              <w:spacing w:after="0"/>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kern w:val="0"/>
                <w:szCs w:val="22"/>
                <w:lang w:val="fr-FR"/>
                <w14:ligatures w14:val="none"/>
              </w:rPr>
              <w:t>Deshacer o rehacer la última acción</w:t>
            </w:r>
          </w:p>
        </w:tc>
        <w:tc>
          <w:tcPr>
            <w:tcW w:w="1035" w:type="dxa"/>
            <w:tcMar>
              <w:top w:w="43" w:type="dxa"/>
              <w:left w:w="43" w:type="dxa"/>
              <w:bottom w:w="43" w:type="dxa"/>
              <w:right w:w="43" w:type="dxa"/>
            </w:tcMar>
            <w:vAlign w:val="center"/>
          </w:tcPr>
          <w:p w14:paraId="5C3BDA74" w14:textId="77777777" w:rsidR="00761A52" w:rsidRPr="009714CB"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114300" distB="114300" distL="114300" distR="114300" wp14:anchorId="7FA73C74" wp14:editId="4DC727C0">
                  <wp:extent cx="523875" cy="127000"/>
                  <wp:effectExtent l="0" t="0" r="0" b="0"/>
                  <wp:docPr id="66" name="image31.png" descr="Image. Pen size selector"/>
                  <wp:cNvGraphicFramePr/>
                  <a:graphic xmlns:a="http://schemas.openxmlformats.org/drawingml/2006/main">
                    <a:graphicData uri="http://schemas.openxmlformats.org/drawingml/2006/picture">
                      <pic:pic xmlns:pic="http://schemas.openxmlformats.org/drawingml/2006/picture">
                        <pic:nvPicPr>
                          <pic:cNvPr id="0" name="image31.png" descr="Image. Pen size selector"/>
                          <pic:cNvPicPr preferRelativeResize="0"/>
                        </pic:nvPicPr>
                        <pic:blipFill>
                          <a:blip r:embed="rId51"/>
                          <a:srcRect/>
                          <a:stretch>
                            <a:fillRect/>
                          </a:stretch>
                        </pic:blipFill>
                        <pic:spPr>
                          <a:xfrm>
                            <a:off x="0" y="0"/>
                            <a:ext cx="523875" cy="127000"/>
                          </a:xfrm>
                          <a:prstGeom prst="rect">
                            <a:avLst/>
                          </a:prstGeom>
                          <a:ln/>
                        </pic:spPr>
                      </pic:pic>
                    </a:graphicData>
                  </a:graphic>
                </wp:inline>
              </w:drawing>
            </w:r>
          </w:p>
        </w:tc>
        <w:tc>
          <w:tcPr>
            <w:tcW w:w="3495" w:type="dxa"/>
            <w:tcMar>
              <w:top w:w="100" w:type="dxa"/>
              <w:left w:w="100" w:type="dxa"/>
              <w:bottom w:w="100" w:type="dxa"/>
              <w:right w:w="100" w:type="dxa"/>
            </w:tcMar>
          </w:tcPr>
          <w:p w14:paraId="7F388C66" w14:textId="77777777" w:rsidR="00761A52" w:rsidRPr="009714CB"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9714CB">
              <w:rPr>
                <w:rFonts w:ascii="Times New Roman" w:eastAsia="맑은 고딕" w:hAnsi="Times New Roman" w:cs="Times New Roman"/>
                <w:b/>
                <w:kern w:val="0"/>
                <w:szCs w:val="22"/>
                <w:lang w:val="en"/>
                <w14:ligatures w14:val="none"/>
              </w:rPr>
              <w:t>Tamaño del lápiz</w:t>
            </w:r>
          </w:p>
          <w:p w14:paraId="376F135A" w14:textId="4C90CB1D" w:rsidR="00761A52" w:rsidRPr="009714CB" w:rsidRDefault="00761A52" w:rsidP="00B24F9A">
            <w:pPr>
              <w:widowControl/>
              <w:wordWrap/>
              <w:autoSpaceDE/>
              <w:autoSpaceDN/>
              <w:spacing w:after="0"/>
              <w:rPr>
                <w:rFonts w:ascii="Times New Roman" w:eastAsia="맑은 고딕" w:hAnsi="Times New Roman" w:cs="Times New Roman"/>
                <w:b/>
                <w:kern w:val="0"/>
                <w:szCs w:val="22"/>
                <w:lang w:val="en"/>
                <w14:ligatures w14:val="none"/>
              </w:rPr>
            </w:pPr>
            <w:r w:rsidRPr="009714CB">
              <w:rPr>
                <w:rFonts w:ascii="Times New Roman" w:eastAsia="맑은 고딕" w:hAnsi="Times New Roman" w:cs="Times New Roman"/>
                <w:kern w:val="0"/>
                <w:szCs w:val="22"/>
                <w:lang w:val="en"/>
                <w14:ligatures w14:val="none"/>
              </w:rPr>
              <w:t>Elige el grosor del lápiz</w:t>
            </w:r>
          </w:p>
        </w:tc>
      </w:tr>
      <w:tr w:rsidR="00761A52" w:rsidRPr="009714CB" w14:paraId="45985953" w14:textId="77777777" w:rsidTr="00526E8D">
        <w:trPr>
          <w:trHeight w:val="589"/>
        </w:trPr>
        <w:tc>
          <w:tcPr>
            <w:tcW w:w="1020" w:type="dxa"/>
            <w:tcMar>
              <w:top w:w="-13" w:type="dxa"/>
              <w:left w:w="-13" w:type="dxa"/>
              <w:bottom w:w="-13" w:type="dxa"/>
              <w:right w:w="-13" w:type="dxa"/>
            </w:tcMar>
          </w:tcPr>
          <w:p w14:paraId="0D1BABD4" w14:textId="77777777" w:rsidR="00761A52" w:rsidRPr="009714CB"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114300" distB="114300" distL="114300" distR="114300" wp14:anchorId="6C4CC318" wp14:editId="57E56175">
                  <wp:extent cx="514350" cy="389335"/>
                  <wp:effectExtent l="0" t="0" r="0" b="0"/>
                  <wp:docPr id="70" name="image40.png" descr="Image. Pen "/>
                  <wp:cNvGraphicFramePr/>
                  <a:graphic xmlns:a="http://schemas.openxmlformats.org/drawingml/2006/main">
                    <a:graphicData uri="http://schemas.openxmlformats.org/drawingml/2006/picture">
                      <pic:pic xmlns:pic="http://schemas.openxmlformats.org/drawingml/2006/picture">
                        <pic:nvPicPr>
                          <pic:cNvPr id="0" name="image40.png" descr="Image. Pen "/>
                          <pic:cNvPicPr preferRelativeResize="0"/>
                        </pic:nvPicPr>
                        <pic:blipFill>
                          <a:blip r:embed="rId52"/>
                          <a:srcRect t="16632" b="8863"/>
                          <a:stretch>
                            <a:fillRect/>
                          </a:stretch>
                        </pic:blipFill>
                        <pic:spPr>
                          <a:xfrm>
                            <a:off x="0" y="0"/>
                            <a:ext cx="514350" cy="389335"/>
                          </a:xfrm>
                          <a:prstGeom prst="rect">
                            <a:avLst/>
                          </a:prstGeom>
                          <a:ln/>
                        </pic:spPr>
                      </pic:pic>
                    </a:graphicData>
                  </a:graphic>
                </wp:inline>
              </w:drawing>
            </w:r>
          </w:p>
        </w:tc>
        <w:tc>
          <w:tcPr>
            <w:tcW w:w="3450" w:type="dxa"/>
            <w:tcMar>
              <w:top w:w="100" w:type="dxa"/>
              <w:left w:w="100" w:type="dxa"/>
              <w:bottom w:w="100" w:type="dxa"/>
              <w:right w:w="100" w:type="dxa"/>
            </w:tcMar>
          </w:tcPr>
          <w:p w14:paraId="799BA56D" w14:textId="77777777" w:rsidR="00761A52" w:rsidRPr="009714CB"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9714CB">
              <w:rPr>
                <w:rFonts w:ascii="Times New Roman" w:eastAsia="맑은 고딕" w:hAnsi="Times New Roman" w:cs="Times New Roman"/>
                <w:b/>
                <w:kern w:val="0"/>
                <w:szCs w:val="22"/>
                <w:lang w:val="en"/>
                <w14:ligatures w14:val="none"/>
              </w:rPr>
              <w:t>Lápiz</w:t>
            </w:r>
          </w:p>
          <w:p w14:paraId="63263664" w14:textId="75A5696F" w:rsidR="00761A52" w:rsidRPr="009714CB"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Dibuja libremente</w:t>
            </w:r>
          </w:p>
        </w:tc>
        <w:tc>
          <w:tcPr>
            <w:tcW w:w="1035" w:type="dxa"/>
            <w:tcMar>
              <w:top w:w="-13" w:type="dxa"/>
              <w:left w:w="-13" w:type="dxa"/>
              <w:bottom w:w="-13" w:type="dxa"/>
              <w:right w:w="-13" w:type="dxa"/>
            </w:tcMar>
          </w:tcPr>
          <w:p w14:paraId="4C017477" w14:textId="77777777" w:rsidR="00761A52" w:rsidRPr="009714CB"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114300" distB="114300" distL="114300" distR="114300" wp14:anchorId="15D8BB85" wp14:editId="369E9404">
                  <wp:extent cx="523875" cy="341710"/>
                  <wp:effectExtent l="0" t="0" r="0" b="0"/>
                  <wp:docPr id="68" name="image41.png" descr="Image. Vertical Mirror Pen"/>
                  <wp:cNvGraphicFramePr/>
                  <a:graphic xmlns:a="http://schemas.openxmlformats.org/drawingml/2006/main">
                    <a:graphicData uri="http://schemas.openxmlformats.org/drawingml/2006/picture">
                      <pic:pic xmlns:pic="http://schemas.openxmlformats.org/drawingml/2006/picture">
                        <pic:nvPicPr>
                          <pic:cNvPr id="0" name="image41.png" descr="Image. Vertical Mirror Pen"/>
                          <pic:cNvPicPr preferRelativeResize="0"/>
                        </pic:nvPicPr>
                        <pic:blipFill>
                          <a:blip r:embed="rId53"/>
                          <a:srcRect t="19918" b="15848"/>
                          <a:stretch>
                            <a:fillRect/>
                          </a:stretch>
                        </pic:blipFill>
                        <pic:spPr>
                          <a:xfrm>
                            <a:off x="0" y="0"/>
                            <a:ext cx="523875" cy="341710"/>
                          </a:xfrm>
                          <a:prstGeom prst="rect">
                            <a:avLst/>
                          </a:prstGeom>
                          <a:ln/>
                        </pic:spPr>
                      </pic:pic>
                    </a:graphicData>
                  </a:graphic>
                </wp:inline>
              </w:drawing>
            </w:r>
          </w:p>
        </w:tc>
        <w:tc>
          <w:tcPr>
            <w:tcW w:w="3495" w:type="dxa"/>
            <w:tcMar>
              <w:top w:w="100" w:type="dxa"/>
              <w:left w:w="100" w:type="dxa"/>
              <w:bottom w:w="100" w:type="dxa"/>
              <w:right w:w="100" w:type="dxa"/>
            </w:tcMar>
          </w:tcPr>
          <w:p w14:paraId="6EDDE6C6" w14:textId="77777777" w:rsidR="00761A52" w:rsidRPr="009714CB" w:rsidRDefault="00761A52" w:rsidP="00761A52">
            <w:pPr>
              <w:widowControl/>
              <w:wordWrap/>
              <w:autoSpaceDE/>
              <w:autoSpaceDN/>
              <w:spacing w:after="0"/>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Lápiz de reflejo vertical</w:t>
            </w:r>
          </w:p>
          <w:p w14:paraId="51EB2933" w14:textId="738065F8" w:rsidR="00761A52" w:rsidRPr="009714CB"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Dibuja una imagen simétrica</w:t>
            </w:r>
          </w:p>
        </w:tc>
      </w:tr>
      <w:tr w:rsidR="00761A52" w:rsidRPr="009714CB" w14:paraId="69E70116" w14:textId="77777777" w:rsidTr="00526E8D">
        <w:trPr>
          <w:trHeight w:val="20"/>
        </w:trPr>
        <w:tc>
          <w:tcPr>
            <w:tcW w:w="1020" w:type="dxa"/>
            <w:tcMar>
              <w:top w:w="43" w:type="dxa"/>
              <w:left w:w="43" w:type="dxa"/>
              <w:bottom w:w="43" w:type="dxa"/>
              <w:right w:w="43" w:type="dxa"/>
            </w:tcMar>
            <w:vAlign w:val="center"/>
          </w:tcPr>
          <w:p w14:paraId="00A7B027" w14:textId="62BAEB47" w:rsidR="00761A52" w:rsidRPr="009714CB" w:rsidRDefault="002E37E7" w:rsidP="00761A52">
            <w:pPr>
              <w:widowControl/>
              <w:wordWrap/>
              <w:autoSpaceDE/>
              <w:autoSpaceDN/>
              <w:spacing w:after="0" w:line="276" w:lineRule="auto"/>
              <w:rPr>
                <w:rFonts w:ascii="Times New Roman" w:eastAsia="맑은 고딕" w:hAnsi="Times New Roman" w:cs="Times New Roman"/>
                <w:kern w:val="0"/>
                <w:szCs w:val="22"/>
                <w14:ligatures w14:val="none"/>
              </w:rPr>
            </w:pPr>
            <w:r w:rsidRPr="009714CB">
              <w:rPr>
                <w:rFonts w:ascii="Times New Roman" w:eastAsia="맑은 고딕" w:hAnsi="Times New Roman" w:cs="Times New Roman"/>
                <w:noProof/>
                <w:kern w:val="0"/>
                <w:szCs w:val="22"/>
                <w14:ligatures w14:val="none"/>
              </w:rPr>
              <w:drawing>
                <wp:inline distT="0" distB="0" distL="0" distR="0" wp14:anchorId="37E0F582" wp14:editId="47733DE1">
                  <wp:extent cx="385000" cy="360680"/>
                  <wp:effectExtent l="0" t="0" r="0" b="1270"/>
                  <wp:docPr id="21988745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887459" name=""/>
                          <pic:cNvPicPr/>
                        </pic:nvPicPr>
                        <pic:blipFill>
                          <a:blip r:embed="rId54"/>
                          <a:stretch>
                            <a:fillRect/>
                          </a:stretch>
                        </pic:blipFill>
                        <pic:spPr>
                          <a:xfrm>
                            <a:off x="0" y="0"/>
                            <a:ext cx="394023" cy="369133"/>
                          </a:xfrm>
                          <a:prstGeom prst="rect">
                            <a:avLst/>
                          </a:prstGeom>
                        </pic:spPr>
                      </pic:pic>
                    </a:graphicData>
                  </a:graphic>
                </wp:inline>
              </w:drawing>
            </w:r>
          </w:p>
        </w:tc>
        <w:tc>
          <w:tcPr>
            <w:tcW w:w="3450" w:type="dxa"/>
            <w:tcMar>
              <w:top w:w="100" w:type="dxa"/>
              <w:left w:w="100" w:type="dxa"/>
              <w:bottom w:w="100" w:type="dxa"/>
              <w:right w:w="100" w:type="dxa"/>
            </w:tcMar>
          </w:tcPr>
          <w:p w14:paraId="3C1D8A55" w14:textId="77777777" w:rsidR="00761A52" w:rsidRPr="009714CB" w:rsidRDefault="00761A52" w:rsidP="00761A52">
            <w:pPr>
              <w:widowControl/>
              <w:wordWrap/>
              <w:autoSpaceDE/>
              <w:autoSpaceDN/>
              <w:spacing w:after="0"/>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Mover</w:t>
            </w:r>
          </w:p>
          <w:p w14:paraId="5450A144" w14:textId="4468A6D9" w:rsidR="00761A52" w:rsidRPr="009714CB"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Reconoce y mueve las imágenes de la página actual como un solo objeto</w:t>
            </w:r>
          </w:p>
        </w:tc>
        <w:tc>
          <w:tcPr>
            <w:tcW w:w="1035" w:type="dxa"/>
            <w:tcMar>
              <w:top w:w="43" w:type="dxa"/>
              <w:left w:w="43" w:type="dxa"/>
              <w:bottom w:w="43" w:type="dxa"/>
              <w:right w:w="43" w:type="dxa"/>
            </w:tcMar>
            <w:vAlign w:val="center"/>
          </w:tcPr>
          <w:p w14:paraId="34479076" w14:textId="77777777" w:rsidR="00761A52" w:rsidRPr="009714CB"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114300" distB="114300" distL="114300" distR="114300" wp14:anchorId="31872049" wp14:editId="27EE5E4C">
                  <wp:extent cx="523875" cy="533400"/>
                  <wp:effectExtent l="0" t="0" r="0" b="0"/>
                  <wp:docPr id="46" name="image18.png" descr="Image. Paint Bucket"/>
                  <wp:cNvGraphicFramePr/>
                  <a:graphic xmlns:a="http://schemas.openxmlformats.org/drawingml/2006/main">
                    <a:graphicData uri="http://schemas.openxmlformats.org/drawingml/2006/picture">
                      <pic:pic xmlns:pic="http://schemas.openxmlformats.org/drawingml/2006/picture">
                        <pic:nvPicPr>
                          <pic:cNvPr id="0" name="image18.png" descr="Image. Paint Bucket"/>
                          <pic:cNvPicPr preferRelativeResize="0"/>
                        </pic:nvPicPr>
                        <pic:blipFill>
                          <a:blip r:embed="rId55"/>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387DC1C7" w14:textId="77777777" w:rsidR="00761A52" w:rsidRPr="009714CB" w:rsidRDefault="00761A52" w:rsidP="00761A52">
            <w:pPr>
              <w:widowControl/>
              <w:wordWrap/>
              <w:autoSpaceDE/>
              <w:autoSpaceDN/>
              <w:spacing w:after="0"/>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Cubo de pintura</w:t>
            </w:r>
          </w:p>
          <w:p w14:paraId="4B7FD100" w14:textId="411FA982" w:rsidR="00761A52" w:rsidRPr="009714CB"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 Rellena el área seleccionada </w:t>
            </w:r>
          </w:p>
          <w:p w14:paraId="0181C173" w14:textId="77777777" w:rsidR="00761A52" w:rsidRPr="009714CB"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Se utiliza para formas cerradas y líneas</w:t>
            </w:r>
          </w:p>
        </w:tc>
      </w:tr>
      <w:tr w:rsidR="00761A52" w:rsidRPr="009714CB" w14:paraId="7D9E690E" w14:textId="77777777" w:rsidTr="00526E8D">
        <w:trPr>
          <w:trHeight w:val="20"/>
        </w:trPr>
        <w:tc>
          <w:tcPr>
            <w:tcW w:w="1020" w:type="dxa"/>
            <w:tcMar>
              <w:top w:w="43" w:type="dxa"/>
              <w:left w:w="43" w:type="dxa"/>
              <w:bottom w:w="43" w:type="dxa"/>
              <w:right w:w="43" w:type="dxa"/>
            </w:tcMar>
            <w:vAlign w:val="center"/>
          </w:tcPr>
          <w:p w14:paraId="5E219E8E" w14:textId="77777777" w:rsidR="00761A52" w:rsidRPr="009714CB"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114300" distB="114300" distL="114300" distR="114300" wp14:anchorId="7EA451E9" wp14:editId="00E762B7">
                  <wp:extent cx="514350" cy="520700"/>
                  <wp:effectExtent l="0" t="0" r="0" b="0"/>
                  <wp:docPr id="72" name="image35.png" descr="Image. Erase button"/>
                  <wp:cNvGraphicFramePr/>
                  <a:graphic xmlns:a="http://schemas.openxmlformats.org/drawingml/2006/main">
                    <a:graphicData uri="http://schemas.openxmlformats.org/drawingml/2006/picture">
                      <pic:pic xmlns:pic="http://schemas.openxmlformats.org/drawingml/2006/picture">
                        <pic:nvPicPr>
                          <pic:cNvPr id="0" name="image35.png" descr="Image. Erase button"/>
                          <pic:cNvPicPr preferRelativeResize="0"/>
                        </pic:nvPicPr>
                        <pic:blipFill>
                          <a:blip r:embed="rId56"/>
                          <a:srcRect/>
                          <a:stretch>
                            <a:fillRect/>
                          </a:stretch>
                        </pic:blipFill>
                        <pic:spPr>
                          <a:xfrm>
                            <a:off x="0" y="0"/>
                            <a:ext cx="514350" cy="520700"/>
                          </a:xfrm>
                          <a:prstGeom prst="rect">
                            <a:avLst/>
                          </a:prstGeom>
                          <a:ln/>
                        </pic:spPr>
                      </pic:pic>
                    </a:graphicData>
                  </a:graphic>
                </wp:inline>
              </w:drawing>
            </w:r>
          </w:p>
        </w:tc>
        <w:tc>
          <w:tcPr>
            <w:tcW w:w="3450" w:type="dxa"/>
            <w:tcMar>
              <w:top w:w="100" w:type="dxa"/>
              <w:left w:w="100" w:type="dxa"/>
              <w:bottom w:w="100" w:type="dxa"/>
              <w:right w:w="100" w:type="dxa"/>
            </w:tcMar>
          </w:tcPr>
          <w:p w14:paraId="4ACC92AA" w14:textId="77777777" w:rsidR="00761A52" w:rsidRPr="009714CB" w:rsidRDefault="00761A52" w:rsidP="00761A52">
            <w:pPr>
              <w:widowControl/>
              <w:wordWrap/>
              <w:autoSpaceDE/>
              <w:autoSpaceDN/>
              <w:spacing w:after="0"/>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Borrar</w:t>
            </w:r>
          </w:p>
          <w:p w14:paraId="25235EDF" w14:textId="77777777" w:rsidR="00761A52" w:rsidRPr="009714CB"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Borra el área que deseas modificar</w:t>
            </w:r>
          </w:p>
          <w:p w14:paraId="58FB660E" w14:textId="77777777" w:rsidR="00761A52" w:rsidRPr="009714CB"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 El tamaño del borrador es proporcional al del lápiz.</w:t>
            </w:r>
          </w:p>
        </w:tc>
        <w:tc>
          <w:tcPr>
            <w:tcW w:w="1035" w:type="dxa"/>
            <w:tcMar>
              <w:top w:w="43" w:type="dxa"/>
              <w:left w:w="43" w:type="dxa"/>
              <w:bottom w:w="43" w:type="dxa"/>
              <w:right w:w="43" w:type="dxa"/>
            </w:tcMar>
            <w:vAlign w:val="center"/>
          </w:tcPr>
          <w:p w14:paraId="3F870725" w14:textId="77777777" w:rsidR="00761A52" w:rsidRPr="009714CB"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114300" distB="114300" distL="114300" distR="114300" wp14:anchorId="47C2BEC0" wp14:editId="151CB567">
                  <wp:extent cx="523875" cy="533400"/>
                  <wp:effectExtent l="0" t="0" r="0" b="0"/>
                  <wp:docPr id="45" name="image22.png" descr="Image. Erase All button"/>
                  <wp:cNvGraphicFramePr/>
                  <a:graphic xmlns:a="http://schemas.openxmlformats.org/drawingml/2006/main">
                    <a:graphicData uri="http://schemas.openxmlformats.org/drawingml/2006/picture">
                      <pic:pic xmlns:pic="http://schemas.openxmlformats.org/drawingml/2006/picture">
                        <pic:nvPicPr>
                          <pic:cNvPr id="0" name="image22.png" descr="Image. Erase All button"/>
                          <pic:cNvPicPr preferRelativeResize="0"/>
                        </pic:nvPicPr>
                        <pic:blipFill>
                          <a:blip r:embed="rId57"/>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3A29EB09" w14:textId="77777777" w:rsidR="00761A52" w:rsidRPr="009714CB"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9714CB">
              <w:rPr>
                <w:rFonts w:ascii="Times New Roman" w:eastAsia="맑은 고딕" w:hAnsi="Times New Roman" w:cs="Times New Roman"/>
                <w:b/>
                <w:kern w:val="0"/>
                <w:szCs w:val="22"/>
                <w:lang w:val="en"/>
                <w14:ligatures w14:val="none"/>
              </w:rPr>
              <w:t>Borrar</w:t>
            </w:r>
          </w:p>
          <w:p w14:paraId="752A94E1" w14:textId="13549E9B" w:rsidR="00761A52" w:rsidRPr="009714CB"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Elimina todo de la página actual</w:t>
            </w:r>
          </w:p>
        </w:tc>
      </w:tr>
      <w:tr w:rsidR="00761A52" w:rsidRPr="009714CB" w14:paraId="26423C46" w14:textId="77777777" w:rsidTr="00526E8D">
        <w:trPr>
          <w:trHeight w:val="20"/>
        </w:trPr>
        <w:tc>
          <w:tcPr>
            <w:tcW w:w="1020" w:type="dxa"/>
            <w:tcMar>
              <w:top w:w="100" w:type="dxa"/>
              <w:left w:w="100" w:type="dxa"/>
              <w:bottom w:w="100" w:type="dxa"/>
              <w:right w:w="100" w:type="dxa"/>
            </w:tcMar>
          </w:tcPr>
          <w:p w14:paraId="41313EE3" w14:textId="77777777" w:rsidR="00761A52" w:rsidRPr="009714CB"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114300" distB="114300" distL="114300" distR="114300" wp14:anchorId="0967F3B5" wp14:editId="73FD1E93">
                  <wp:extent cx="514350" cy="520700"/>
                  <wp:effectExtent l="0" t="0" r="0" b="0"/>
                  <wp:docPr id="73" name="image36.png" descr="Image. Draw Line"/>
                  <wp:cNvGraphicFramePr/>
                  <a:graphic xmlns:a="http://schemas.openxmlformats.org/drawingml/2006/main">
                    <a:graphicData uri="http://schemas.openxmlformats.org/drawingml/2006/picture">
                      <pic:pic xmlns:pic="http://schemas.openxmlformats.org/drawingml/2006/picture">
                        <pic:nvPicPr>
                          <pic:cNvPr id="0" name="image36.png" descr="Image. Draw Line"/>
                          <pic:cNvPicPr preferRelativeResize="0"/>
                        </pic:nvPicPr>
                        <pic:blipFill>
                          <a:blip r:embed="rId58"/>
                          <a:srcRect/>
                          <a:stretch>
                            <a:fillRect/>
                          </a:stretch>
                        </pic:blipFill>
                        <pic:spPr>
                          <a:xfrm>
                            <a:off x="0" y="0"/>
                            <a:ext cx="514350" cy="520700"/>
                          </a:xfrm>
                          <a:prstGeom prst="rect">
                            <a:avLst/>
                          </a:prstGeom>
                          <a:ln/>
                        </pic:spPr>
                      </pic:pic>
                    </a:graphicData>
                  </a:graphic>
                </wp:inline>
              </w:drawing>
            </w:r>
          </w:p>
        </w:tc>
        <w:tc>
          <w:tcPr>
            <w:tcW w:w="3450" w:type="dxa"/>
            <w:tcMar>
              <w:top w:w="100" w:type="dxa"/>
              <w:left w:w="100" w:type="dxa"/>
              <w:bottom w:w="100" w:type="dxa"/>
              <w:right w:w="100" w:type="dxa"/>
            </w:tcMar>
          </w:tcPr>
          <w:p w14:paraId="19466D99" w14:textId="77777777" w:rsidR="00761A52" w:rsidRPr="009714CB" w:rsidRDefault="00761A52" w:rsidP="00761A52">
            <w:pPr>
              <w:widowControl/>
              <w:wordWrap/>
              <w:autoSpaceDE/>
              <w:autoSpaceDN/>
              <w:spacing w:after="0"/>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Línea</w:t>
            </w:r>
          </w:p>
          <w:p w14:paraId="3DE745F9" w14:textId="77777777" w:rsidR="00761A52" w:rsidRPr="009714CB"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 Dibuja líneas rectas, líneas diagonales, etc. </w:t>
            </w:r>
          </w:p>
          <w:p w14:paraId="6C742E8E" w14:textId="77777777" w:rsidR="00761A52" w:rsidRPr="009714CB"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Presiona [Shift] mientras dibujas con esta herramienta para crear una línea recta</w:t>
            </w:r>
          </w:p>
        </w:tc>
        <w:tc>
          <w:tcPr>
            <w:tcW w:w="1035" w:type="dxa"/>
            <w:tcMar>
              <w:top w:w="100" w:type="dxa"/>
              <w:left w:w="100" w:type="dxa"/>
              <w:bottom w:w="100" w:type="dxa"/>
              <w:right w:w="100" w:type="dxa"/>
            </w:tcMar>
          </w:tcPr>
          <w:p w14:paraId="402AFA44" w14:textId="77777777" w:rsidR="00761A52" w:rsidRPr="009714CB"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114300" distB="114300" distL="114300" distR="114300" wp14:anchorId="508AD39B" wp14:editId="78E4B1DA">
                  <wp:extent cx="523875" cy="533400"/>
                  <wp:effectExtent l="0" t="0" r="0" b="0"/>
                  <wp:docPr id="50" name="image19.png" descr="Image. Square/Rectangle"/>
                  <wp:cNvGraphicFramePr/>
                  <a:graphic xmlns:a="http://schemas.openxmlformats.org/drawingml/2006/main">
                    <a:graphicData uri="http://schemas.openxmlformats.org/drawingml/2006/picture">
                      <pic:pic xmlns:pic="http://schemas.openxmlformats.org/drawingml/2006/picture">
                        <pic:nvPicPr>
                          <pic:cNvPr id="0" name="image19.png" descr="Image. Square/Rectangle"/>
                          <pic:cNvPicPr preferRelativeResize="0"/>
                        </pic:nvPicPr>
                        <pic:blipFill>
                          <a:blip r:embed="rId59"/>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4BCFE622" w14:textId="77777777" w:rsidR="00761A52" w:rsidRPr="009714CB" w:rsidRDefault="00761A52" w:rsidP="00761A52">
            <w:pPr>
              <w:widowControl/>
              <w:wordWrap/>
              <w:autoSpaceDE/>
              <w:autoSpaceDN/>
              <w:spacing w:after="0" w:line="192" w:lineRule="auto"/>
              <w:jc w:val="center"/>
              <w:rPr>
                <w:rFonts w:ascii="Times New Roman" w:eastAsia="맑은 고딕" w:hAnsi="Times New Roman" w:cs="Times New Roman"/>
                <w:b/>
                <w:kern w:val="0"/>
                <w:szCs w:val="22"/>
                <w:lang w:val="en"/>
                <w14:ligatures w14:val="none"/>
              </w:rPr>
            </w:pPr>
            <w:r w:rsidRPr="009714CB">
              <w:rPr>
                <w:rFonts w:ascii="Times New Roman" w:eastAsia="맑은 고딕" w:hAnsi="Times New Roman" w:cs="Times New Roman"/>
                <w:b/>
                <w:kern w:val="0"/>
                <w:szCs w:val="22"/>
                <w:lang w:val="en"/>
                <w14:ligatures w14:val="none"/>
              </w:rPr>
              <w:t>Cuadrado/Rectángulo</w:t>
            </w:r>
          </w:p>
          <w:p w14:paraId="01BC819E" w14:textId="77777777" w:rsidR="00761A52" w:rsidRPr="009714CB"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 Dibuja cuadrados o rectángulos</w:t>
            </w:r>
          </w:p>
          <w:p w14:paraId="37C54704" w14:textId="77777777" w:rsidR="00761A52" w:rsidRPr="009714CB"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Presiona [Shift] y arrastra para crear un cuadrado</w:t>
            </w:r>
          </w:p>
        </w:tc>
      </w:tr>
      <w:tr w:rsidR="00761A52" w:rsidRPr="009714CB" w14:paraId="39254A65" w14:textId="77777777" w:rsidTr="00526E8D">
        <w:trPr>
          <w:trHeight w:val="20"/>
        </w:trPr>
        <w:tc>
          <w:tcPr>
            <w:tcW w:w="1020" w:type="dxa"/>
            <w:tcMar>
              <w:top w:w="43" w:type="dxa"/>
              <w:left w:w="43" w:type="dxa"/>
              <w:bottom w:w="43" w:type="dxa"/>
              <w:right w:w="43" w:type="dxa"/>
            </w:tcMar>
          </w:tcPr>
          <w:p w14:paraId="560F0F69" w14:textId="77777777" w:rsidR="00761A52" w:rsidRPr="009714CB"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114300" distB="114300" distL="114300" distR="114300" wp14:anchorId="78880283" wp14:editId="14D5416C">
                  <wp:extent cx="514350" cy="520700"/>
                  <wp:effectExtent l="0" t="0" r="0" b="0"/>
                  <wp:docPr id="74" name="image39.png" descr="Image. Circle "/>
                  <wp:cNvGraphicFramePr/>
                  <a:graphic xmlns:a="http://schemas.openxmlformats.org/drawingml/2006/main">
                    <a:graphicData uri="http://schemas.openxmlformats.org/drawingml/2006/picture">
                      <pic:pic xmlns:pic="http://schemas.openxmlformats.org/drawingml/2006/picture">
                        <pic:nvPicPr>
                          <pic:cNvPr id="0" name="image39.png" descr="Image. Circle "/>
                          <pic:cNvPicPr preferRelativeResize="0"/>
                        </pic:nvPicPr>
                        <pic:blipFill>
                          <a:blip r:embed="rId60"/>
                          <a:srcRect/>
                          <a:stretch>
                            <a:fillRect/>
                          </a:stretch>
                        </pic:blipFill>
                        <pic:spPr>
                          <a:xfrm>
                            <a:off x="0" y="0"/>
                            <a:ext cx="514350" cy="520700"/>
                          </a:xfrm>
                          <a:prstGeom prst="rect">
                            <a:avLst/>
                          </a:prstGeom>
                          <a:ln/>
                        </pic:spPr>
                      </pic:pic>
                    </a:graphicData>
                  </a:graphic>
                </wp:inline>
              </w:drawing>
            </w:r>
          </w:p>
        </w:tc>
        <w:tc>
          <w:tcPr>
            <w:tcW w:w="3450" w:type="dxa"/>
            <w:tcMar>
              <w:top w:w="100" w:type="dxa"/>
              <w:left w:w="100" w:type="dxa"/>
              <w:bottom w:w="100" w:type="dxa"/>
              <w:right w:w="100" w:type="dxa"/>
            </w:tcMar>
          </w:tcPr>
          <w:p w14:paraId="1ACF2203" w14:textId="77777777" w:rsidR="00761A52" w:rsidRPr="009714CB" w:rsidRDefault="00761A52" w:rsidP="00761A52">
            <w:pPr>
              <w:widowControl/>
              <w:wordWrap/>
              <w:autoSpaceDE/>
              <w:autoSpaceDN/>
              <w:spacing w:after="0"/>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Círculo</w:t>
            </w:r>
          </w:p>
          <w:p w14:paraId="17589207" w14:textId="77777777" w:rsidR="00761A52" w:rsidRPr="009714CB"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Dibuja círculos u óvalos</w:t>
            </w:r>
          </w:p>
          <w:p w14:paraId="3BE6CE37" w14:textId="77777777" w:rsidR="00761A52" w:rsidRPr="009714CB"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Presiona [Shift] y arrastra para crear un círculo perfecto</w:t>
            </w:r>
          </w:p>
        </w:tc>
        <w:tc>
          <w:tcPr>
            <w:tcW w:w="1035" w:type="dxa"/>
            <w:tcMar>
              <w:top w:w="43" w:type="dxa"/>
              <w:left w:w="43" w:type="dxa"/>
              <w:bottom w:w="43" w:type="dxa"/>
              <w:right w:w="43" w:type="dxa"/>
            </w:tcMar>
          </w:tcPr>
          <w:p w14:paraId="2081EC40" w14:textId="77777777" w:rsidR="00761A52" w:rsidRPr="009714CB"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114300" distB="114300" distL="114300" distR="114300" wp14:anchorId="543B7A04" wp14:editId="08C4C49F">
                  <wp:extent cx="523875" cy="533400"/>
                  <wp:effectExtent l="0" t="0" r="0" b="0"/>
                  <wp:docPr id="51" name="image32.png" descr="Image. Triangle"/>
                  <wp:cNvGraphicFramePr/>
                  <a:graphic xmlns:a="http://schemas.openxmlformats.org/drawingml/2006/main">
                    <a:graphicData uri="http://schemas.openxmlformats.org/drawingml/2006/picture">
                      <pic:pic xmlns:pic="http://schemas.openxmlformats.org/drawingml/2006/picture">
                        <pic:nvPicPr>
                          <pic:cNvPr id="0" name="image32.png" descr="Image. Triangle"/>
                          <pic:cNvPicPr preferRelativeResize="0"/>
                        </pic:nvPicPr>
                        <pic:blipFill>
                          <a:blip r:embed="rId61"/>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335105AE" w14:textId="77777777" w:rsidR="00761A52" w:rsidRPr="009714CB" w:rsidRDefault="00761A52" w:rsidP="00761A52">
            <w:pPr>
              <w:widowControl/>
              <w:wordWrap/>
              <w:autoSpaceDE/>
              <w:autoSpaceDN/>
              <w:spacing w:after="0"/>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Triángulo</w:t>
            </w:r>
          </w:p>
          <w:p w14:paraId="4653A10D" w14:textId="77777777" w:rsidR="00761A52" w:rsidRPr="009714CB"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Dibuja triángulos, triángulos rectángulos, etc.</w:t>
            </w:r>
          </w:p>
          <w:p w14:paraId="11565C72" w14:textId="77777777" w:rsidR="00761A52" w:rsidRPr="009714CB"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Presiona [Shift] y arrastra para crear un triángulo agudo</w:t>
            </w:r>
          </w:p>
        </w:tc>
      </w:tr>
      <w:tr w:rsidR="00C7657F" w:rsidRPr="009714CB" w14:paraId="1913A833" w14:textId="77777777" w:rsidTr="00526E8D">
        <w:trPr>
          <w:trHeight w:val="20"/>
        </w:trPr>
        <w:tc>
          <w:tcPr>
            <w:tcW w:w="1020" w:type="dxa"/>
            <w:tcMar>
              <w:top w:w="100" w:type="dxa"/>
              <w:left w:w="100" w:type="dxa"/>
              <w:bottom w:w="100" w:type="dxa"/>
              <w:right w:w="100" w:type="dxa"/>
            </w:tcMar>
          </w:tcPr>
          <w:p w14:paraId="66A3DB62" w14:textId="6C9DEB2C" w:rsidR="00C7657F" w:rsidRPr="009714CB" w:rsidRDefault="00C7657F" w:rsidP="00C7657F">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0" distB="0" distL="0" distR="0" wp14:anchorId="0153F312" wp14:editId="0CA0A53A">
                  <wp:extent cx="381053" cy="381053"/>
                  <wp:effectExtent l="0" t="0" r="0" b="0"/>
                  <wp:docPr id="129942006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420066" name=""/>
                          <pic:cNvPicPr/>
                        </pic:nvPicPr>
                        <pic:blipFill>
                          <a:blip r:embed="rId62"/>
                          <a:stretch>
                            <a:fillRect/>
                          </a:stretch>
                        </pic:blipFill>
                        <pic:spPr>
                          <a:xfrm>
                            <a:off x="0" y="0"/>
                            <a:ext cx="381053" cy="381053"/>
                          </a:xfrm>
                          <a:prstGeom prst="rect">
                            <a:avLst/>
                          </a:prstGeom>
                        </pic:spPr>
                      </pic:pic>
                    </a:graphicData>
                  </a:graphic>
                </wp:inline>
              </w:drawing>
            </w:r>
          </w:p>
        </w:tc>
        <w:tc>
          <w:tcPr>
            <w:tcW w:w="3450" w:type="dxa"/>
            <w:tcMar>
              <w:top w:w="100" w:type="dxa"/>
              <w:left w:w="100" w:type="dxa"/>
              <w:bottom w:w="100" w:type="dxa"/>
              <w:right w:w="100" w:type="dxa"/>
            </w:tcMar>
          </w:tcPr>
          <w:p w14:paraId="3D195FE3" w14:textId="77777777" w:rsidR="00C7657F" w:rsidRPr="009714CB" w:rsidRDefault="00C7657F" w:rsidP="00C7657F">
            <w:pPr>
              <w:widowControl/>
              <w:wordWrap/>
              <w:autoSpaceDE/>
              <w:autoSpaceDN/>
              <w:spacing w:after="0"/>
              <w:jc w:val="center"/>
              <w:rPr>
                <w:rFonts w:ascii="Times New Roman" w:eastAsia="맑은 고딕" w:hAnsi="Times New Roman" w:cs="Times New Roman"/>
                <w:bCs/>
                <w:kern w:val="0"/>
                <w:szCs w:val="22"/>
                <w:lang w:val="fr-FR"/>
                <w14:ligatures w14:val="none"/>
              </w:rPr>
            </w:pPr>
            <w:r w:rsidRPr="009714CB">
              <w:rPr>
                <w:rFonts w:ascii="Times New Roman" w:eastAsia="맑은 고딕" w:hAnsi="Times New Roman" w:cs="Times New Roman"/>
                <w:b/>
                <w:kern w:val="0"/>
                <w:szCs w:val="22"/>
                <w:lang w:val="fr-FR"/>
                <w14:ligatures w14:val="none"/>
              </w:rPr>
              <w:t>Plantillas</w:t>
            </w:r>
          </w:p>
          <w:p w14:paraId="7FB34E3E" w14:textId="118063BE" w:rsidR="00C7657F" w:rsidRPr="009714CB" w:rsidRDefault="00C7657F" w:rsidP="00C7657F">
            <w:pPr>
              <w:widowControl/>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bCs/>
                <w:kern w:val="0"/>
                <w:szCs w:val="22"/>
                <w:lang w:val="fr-FR"/>
                <w14:ligatures w14:val="none"/>
              </w:rPr>
              <w:t>Un repositorio que organiza una variedad de formas en un solo lugar</w:t>
            </w:r>
          </w:p>
        </w:tc>
        <w:tc>
          <w:tcPr>
            <w:tcW w:w="1035" w:type="dxa"/>
            <w:tcMar>
              <w:top w:w="100" w:type="dxa"/>
              <w:left w:w="100" w:type="dxa"/>
              <w:bottom w:w="100" w:type="dxa"/>
              <w:right w:w="100" w:type="dxa"/>
            </w:tcMar>
          </w:tcPr>
          <w:p w14:paraId="1CCDABBE" w14:textId="74333B7E" w:rsidR="00C7657F" w:rsidRPr="009714CB" w:rsidRDefault="00C7657F" w:rsidP="00C7657F">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114300" distB="114300" distL="114300" distR="114300" wp14:anchorId="6C7E3639" wp14:editId="40F326D0">
                  <wp:extent cx="371475" cy="449227"/>
                  <wp:effectExtent l="0" t="0" r="0" b="8255"/>
                  <wp:docPr id="614669345" name="image38.png"/>
                  <wp:cNvGraphicFramePr/>
                  <a:graphic xmlns:a="http://schemas.openxmlformats.org/drawingml/2006/main">
                    <a:graphicData uri="http://schemas.openxmlformats.org/drawingml/2006/picture">
                      <pic:pic xmlns:pic="http://schemas.openxmlformats.org/drawingml/2006/picture">
                        <pic:nvPicPr>
                          <pic:cNvPr id="758995692" name="image38.png"/>
                          <pic:cNvPicPr preferRelativeResize="0"/>
                        </pic:nvPicPr>
                        <pic:blipFill>
                          <a:blip r:embed="rId63">
                            <a:extLst>
                              <a:ext uri="{28A0092B-C50C-407E-A947-70E740481C1C}">
                                <a14:useLocalDpi xmlns:a14="http://schemas.microsoft.com/office/drawing/2010/main" val="0"/>
                              </a:ext>
                            </a:extLst>
                          </a:blip>
                          <a:stretch>
                            <a:fillRect/>
                          </a:stretch>
                        </pic:blipFill>
                        <pic:spPr>
                          <a:xfrm>
                            <a:off x="0" y="0"/>
                            <a:ext cx="372350" cy="450286"/>
                          </a:xfrm>
                          <a:prstGeom prst="rect">
                            <a:avLst/>
                          </a:prstGeom>
                          <a:ln/>
                        </pic:spPr>
                      </pic:pic>
                    </a:graphicData>
                  </a:graphic>
                </wp:inline>
              </w:drawing>
            </w:r>
          </w:p>
        </w:tc>
        <w:tc>
          <w:tcPr>
            <w:tcW w:w="3495" w:type="dxa"/>
            <w:tcMar>
              <w:top w:w="100" w:type="dxa"/>
              <w:left w:w="100" w:type="dxa"/>
              <w:bottom w:w="100" w:type="dxa"/>
              <w:right w:w="100" w:type="dxa"/>
            </w:tcMar>
          </w:tcPr>
          <w:p w14:paraId="47CF50EB" w14:textId="77777777" w:rsidR="00C7657F" w:rsidRPr="009714CB" w:rsidRDefault="00C7657F" w:rsidP="00C7657F">
            <w:pPr>
              <w:widowControl/>
              <w:wordWrap/>
              <w:autoSpaceDE/>
              <w:autoSpaceDN/>
              <w:spacing w:after="0"/>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Cuadro de texto</w:t>
            </w:r>
          </w:p>
          <w:p w14:paraId="7E6F90D1" w14:textId="776024BB" w:rsidR="00C7657F" w:rsidRPr="009714CB" w:rsidRDefault="00C7657F" w:rsidP="00C7657F">
            <w:pPr>
              <w:widowControl/>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Crea un cuadro de texto dentro del área gráfica y convierte cualquier texto que contenga a braille</w:t>
            </w:r>
            <w:r w:rsidRPr="009714CB">
              <w:rPr>
                <w:rFonts w:ascii="Times New Roman" w:eastAsia="맑은 고딕" w:hAnsi="Times New Roman" w:cs="Times New Roman" w:hint="eastAsia"/>
                <w:kern w:val="0"/>
                <w:szCs w:val="22"/>
                <w:lang w:val="fr-FR"/>
                <w14:ligatures w14:val="none"/>
              </w:rPr>
              <w:t xml:space="preserve">. </w:t>
            </w:r>
            <w:r w:rsidRPr="009714CB">
              <w:rPr>
                <w:rFonts w:ascii="Times New Roman" w:eastAsia="맑은 고딕" w:hAnsi="Times New Roman" w:cs="Times New Roman"/>
                <w:kern w:val="0"/>
                <w:szCs w:val="22"/>
                <w:lang w:val="fr-FR"/>
                <w14:ligatures w14:val="none"/>
              </w:rPr>
              <w:t>Crea un cuadro de texto arrastrando con el ratón, ingresa el texto deseado y luego presiona [ESC] seguido de [Enter] para insertarlo</w:t>
            </w:r>
          </w:p>
        </w:tc>
      </w:tr>
      <w:tr w:rsidR="00C7657F" w:rsidRPr="009714CB" w14:paraId="76DC839A" w14:textId="77777777" w:rsidTr="00F250C0">
        <w:trPr>
          <w:trHeight w:val="20"/>
        </w:trPr>
        <w:tc>
          <w:tcPr>
            <w:tcW w:w="1020" w:type="dxa"/>
            <w:tcMar>
              <w:top w:w="100" w:type="dxa"/>
              <w:left w:w="100" w:type="dxa"/>
              <w:bottom w:w="100" w:type="dxa"/>
              <w:right w:w="100" w:type="dxa"/>
            </w:tcMar>
          </w:tcPr>
          <w:p w14:paraId="36329563" w14:textId="63B31742" w:rsidR="00C7657F" w:rsidRPr="009714CB" w:rsidRDefault="00C7657F" w:rsidP="00C7657F">
            <w:pPr>
              <w:widowControl/>
              <w:wordWrap/>
              <w:autoSpaceDE/>
              <w:autoSpaceDN/>
              <w:spacing w:after="0" w:line="276" w:lineRule="auto"/>
              <w:rPr>
                <w:rFonts w:ascii="Times New Roman" w:eastAsia="맑은 고딕" w:hAnsi="Times New Roman" w:cs="Times New Roman"/>
                <w:noProof/>
                <w:kern w:val="0"/>
                <w:szCs w:val="22"/>
                <w:lang w:val="en"/>
                <w14:ligatures w14:val="none"/>
              </w:rPr>
            </w:pPr>
            <w:r w:rsidRPr="009714CB">
              <w:rPr>
                <w:rFonts w:ascii="Times New Roman" w:eastAsia="맑은 고딕" w:hAnsi="Times New Roman" w:cs="Times New Roman"/>
                <w:noProof/>
                <w:kern w:val="0"/>
                <w:szCs w:val="22"/>
                <w:lang w:val="en"/>
              </w:rPr>
              <w:drawing>
                <wp:inline distT="0" distB="0" distL="0" distR="0" wp14:anchorId="6890191D" wp14:editId="7B205B14">
                  <wp:extent cx="485843" cy="485843"/>
                  <wp:effectExtent l="0" t="0" r="9525" b="9525"/>
                  <wp:docPr id="153222022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220222" name="그림 1532220222"/>
                          <pic:cNvPicPr/>
                        </pic:nvPicPr>
                        <pic:blipFill>
                          <a:blip r:embed="rId64">
                            <a:extLst>
                              <a:ext uri="{28A0092B-C50C-407E-A947-70E740481C1C}">
                                <a14:useLocalDpi xmlns:a14="http://schemas.microsoft.com/office/drawing/2010/main" val="0"/>
                              </a:ext>
                            </a:extLst>
                          </a:blip>
                          <a:stretch>
                            <a:fillRect/>
                          </a:stretch>
                        </pic:blipFill>
                        <pic:spPr>
                          <a:xfrm>
                            <a:off x="0" y="0"/>
                            <a:ext cx="485843" cy="485843"/>
                          </a:xfrm>
                          <a:prstGeom prst="rect">
                            <a:avLst/>
                          </a:prstGeom>
                        </pic:spPr>
                      </pic:pic>
                    </a:graphicData>
                  </a:graphic>
                </wp:inline>
              </w:drawing>
            </w:r>
          </w:p>
        </w:tc>
        <w:tc>
          <w:tcPr>
            <w:tcW w:w="3450" w:type="dxa"/>
            <w:tcMar>
              <w:top w:w="100" w:type="dxa"/>
              <w:left w:w="100" w:type="dxa"/>
              <w:bottom w:w="100" w:type="dxa"/>
              <w:right w:w="100" w:type="dxa"/>
            </w:tcMar>
          </w:tcPr>
          <w:p w14:paraId="16AC2066" w14:textId="63F04992" w:rsidR="00C7657F" w:rsidRPr="009714CB" w:rsidRDefault="00C058B7" w:rsidP="00C7657F">
            <w:pPr>
              <w:widowControl/>
              <w:wordWrap/>
              <w:autoSpaceDE/>
              <w:autoSpaceDN/>
              <w:spacing w:after="0"/>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hint="eastAsia"/>
                <w:b/>
                <w:kern w:val="0"/>
                <w:szCs w:val="22"/>
                <w:lang w:val="fr-FR"/>
                <w14:ligatures w14:val="none"/>
              </w:rPr>
              <w:t>Gráfico de ecuaciones</w:t>
            </w:r>
          </w:p>
          <w:p w14:paraId="4D99BAA0" w14:textId="14284401" w:rsidR="00C7657F" w:rsidRPr="009714CB" w:rsidRDefault="00C058B7" w:rsidP="00C7657F">
            <w:pPr>
              <w:widowControl/>
              <w:wordWrap/>
              <w:autoSpaceDE/>
              <w:autoSpaceDN/>
              <w:spacing w:after="0"/>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kern w:val="0"/>
                <w:szCs w:val="22"/>
                <w:lang w:val="fr-FR"/>
                <w14:ligatures w14:val="none"/>
              </w:rPr>
              <w:t>Puede ingresar ecuaciones mediante la conversión automática de las fórmulas ingresadas en gráficos táctiles.</w:t>
            </w:r>
          </w:p>
        </w:tc>
        <w:tc>
          <w:tcPr>
            <w:tcW w:w="1035" w:type="dxa"/>
            <w:tcMar>
              <w:top w:w="100" w:type="dxa"/>
              <w:left w:w="100" w:type="dxa"/>
              <w:bottom w:w="100" w:type="dxa"/>
              <w:right w:w="100" w:type="dxa"/>
            </w:tcMar>
            <w:vAlign w:val="center"/>
          </w:tcPr>
          <w:p w14:paraId="1D9966CA" w14:textId="0EF50556" w:rsidR="00C7657F" w:rsidRPr="009714CB" w:rsidRDefault="009B36FF" w:rsidP="00C7657F">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9714CB">
              <w:rPr>
                <w:rFonts w:ascii="Times New Roman" w:eastAsia="맑은 고딕" w:hAnsi="Times New Roman" w:cs="Times New Roman" w:hint="eastAsia"/>
                <w:noProof/>
                <w:kern w:val="0"/>
                <w:szCs w:val="22"/>
                <w:lang w:val="en"/>
              </w:rPr>
              <w:drawing>
                <wp:inline distT="0" distB="0" distL="0" distR="0" wp14:anchorId="68DA5F53" wp14:editId="4E983BEE">
                  <wp:extent cx="420818" cy="466725"/>
                  <wp:effectExtent l="0" t="0" r="0" b="0"/>
                  <wp:docPr id="520837726"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37726" name="그림 520837726"/>
                          <pic:cNvPicPr/>
                        </pic:nvPicPr>
                        <pic:blipFill>
                          <a:blip r:embed="rId65">
                            <a:extLst>
                              <a:ext uri="{28A0092B-C50C-407E-A947-70E740481C1C}">
                                <a14:useLocalDpi xmlns:a14="http://schemas.microsoft.com/office/drawing/2010/main" val="0"/>
                              </a:ext>
                            </a:extLst>
                          </a:blip>
                          <a:stretch>
                            <a:fillRect/>
                          </a:stretch>
                        </pic:blipFill>
                        <pic:spPr>
                          <a:xfrm>
                            <a:off x="0" y="0"/>
                            <a:ext cx="422139" cy="468191"/>
                          </a:xfrm>
                          <a:prstGeom prst="rect">
                            <a:avLst/>
                          </a:prstGeom>
                        </pic:spPr>
                      </pic:pic>
                    </a:graphicData>
                  </a:graphic>
                </wp:inline>
              </w:drawing>
            </w:r>
          </w:p>
        </w:tc>
        <w:tc>
          <w:tcPr>
            <w:tcW w:w="3495" w:type="dxa"/>
            <w:tcMar>
              <w:top w:w="100" w:type="dxa"/>
              <w:left w:w="100" w:type="dxa"/>
              <w:bottom w:w="100" w:type="dxa"/>
              <w:right w:w="100" w:type="dxa"/>
            </w:tcMar>
          </w:tcPr>
          <w:p w14:paraId="0CBD9616" w14:textId="001BAC54" w:rsidR="00C7657F" w:rsidRPr="009714CB" w:rsidRDefault="00340B62"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9714CB">
              <w:rPr>
                <w:rFonts w:ascii="Times New Roman" w:eastAsia="맑은 고딕" w:hAnsi="Times New Roman" w:cs="Times New Roman" w:hint="eastAsia"/>
                <w:b/>
                <w:kern w:val="0"/>
                <w:szCs w:val="22"/>
                <w:lang w:val="en"/>
                <w14:ligatures w14:val="none"/>
              </w:rPr>
              <w:t>Convertir ecuación a braille</w:t>
            </w:r>
          </w:p>
          <w:p w14:paraId="210924FB" w14:textId="25C289EE" w:rsidR="00C7657F" w:rsidRPr="009714CB" w:rsidRDefault="0090667E"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9714CB">
              <w:rPr>
                <w:rFonts w:ascii="Times New Roman" w:eastAsia="맑은 고딕" w:hAnsi="Times New Roman" w:cs="Times New Roman"/>
                <w:kern w:val="0"/>
                <w:szCs w:val="22"/>
                <w14:ligatures w14:val="none"/>
              </w:rPr>
              <w:t>Puede ingresar expresiones matemáticas, incluyendo operadores, números racionales, exponentes y más, y convertirlas a braille.</w:t>
            </w:r>
          </w:p>
        </w:tc>
      </w:tr>
      <w:tr w:rsidR="009B21E9" w:rsidRPr="009714CB" w14:paraId="110A600A" w14:textId="77777777" w:rsidTr="00891A4A">
        <w:trPr>
          <w:trHeight w:val="20"/>
        </w:trPr>
        <w:tc>
          <w:tcPr>
            <w:tcW w:w="1020" w:type="dxa"/>
            <w:tcMar>
              <w:top w:w="100" w:type="dxa"/>
              <w:left w:w="100" w:type="dxa"/>
              <w:bottom w:w="100" w:type="dxa"/>
              <w:right w:w="100" w:type="dxa"/>
            </w:tcMar>
            <w:vAlign w:val="center"/>
          </w:tcPr>
          <w:p w14:paraId="22287330" w14:textId="7DBBADB7" w:rsidR="009B21E9" w:rsidRPr="009714CB"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114300" distB="114300" distL="114300" distR="114300" wp14:anchorId="24043B32" wp14:editId="515FAE6D">
                  <wp:extent cx="372532" cy="419100"/>
                  <wp:effectExtent l="0" t="0" r="8890" b="0"/>
                  <wp:docPr id="382807706" name="image9.png"/>
                  <wp:cNvGraphicFramePr/>
                  <a:graphic xmlns:a="http://schemas.openxmlformats.org/drawingml/2006/main">
                    <a:graphicData uri="http://schemas.openxmlformats.org/drawingml/2006/picture">
                      <pic:pic xmlns:pic="http://schemas.openxmlformats.org/drawingml/2006/picture">
                        <pic:nvPicPr>
                          <pic:cNvPr id="2095371179" name="image9.png"/>
                          <pic:cNvPicPr preferRelativeResize="0"/>
                        </pic:nvPicPr>
                        <pic:blipFill>
                          <a:blip r:embed="rId66">
                            <a:extLst>
                              <a:ext uri="{28A0092B-C50C-407E-A947-70E740481C1C}">
                                <a14:useLocalDpi xmlns:a14="http://schemas.microsoft.com/office/drawing/2010/main" val="0"/>
                              </a:ext>
                            </a:extLst>
                          </a:blip>
                          <a:stretch>
                            <a:fillRect/>
                          </a:stretch>
                        </pic:blipFill>
                        <pic:spPr>
                          <a:xfrm>
                            <a:off x="0" y="0"/>
                            <a:ext cx="377343" cy="424513"/>
                          </a:xfrm>
                          <a:prstGeom prst="rect">
                            <a:avLst/>
                          </a:prstGeom>
                          <a:ln/>
                        </pic:spPr>
                      </pic:pic>
                    </a:graphicData>
                  </a:graphic>
                </wp:inline>
              </w:drawing>
            </w:r>
          </w:p>
        </w:tc>
        <w:tc>
          <w:tcPr>
            <w:tcW w:w="3450" w:type="dxa"/>
            <w:tcMar>
              <w:top w:w="100" w:type="dxa"/>
              <w:left w:w="100" w:type="dxa"/>
              <w:bottom w:w="100" w:type="dxa"/>
              <w:right w:w="100" w:type="dxa"/>
            </w:tcMar>
          </w:tcPr>
          <w:p w14:paraId="247ADD86" w14:textId="77777777" w:rsidR="009B21E9" w:rsidRPr="009714CB"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9714CB">
              <w:rPr>
                <w:rFonts w:ascii="Times New Roman" w:eastAsia="맑은 고딕" w:hAnsi="Times New Roman" w:cs="Times New Roman" w:hint="eastAsia"/>
                <w:b/>
                <w:kern w:val="0"/>
                <w:szCs w:val="22"/>
                <w:lang w:val="en"/>
                <w14:ligatures w14:val="none"/>
              </w:rPr>
              <w:t>Cuadro de entrada táctil</w:t>
            </w:r>
          </w:p>
          <w:p w14:paraId="62918EAB" w14:textId="1891241D" w:rsidR="009B21E9" w:rsidRPr="009714CB" w:rsidRDefault="009B21E9" w:rsidP="009B21E9">
            <w:pPr>
              <w:widowControl/>
              <w:wordWrap/>
              <w:autoSpaceDE/>
              <w:autoSpaceDN/>
              <w:spacing w:after="0"/>
              <w:rPr>
                <w:rFonts w:ascii="Times New Roman" w:eastAsia="맑은 고딕" w:hAnsi="Times New Roman" w:cs="Times New Roman"/>
                <w:b/>
                <w:kern w:val="0"/>
                <w:szCs w:val="22"/>
                <w:lang w:val="en"/>
                <w14:ligatures w14:val="none"/>
              </w:rPr>
            </w:pPr>
            <w:r w:rsidRPr="009714CB">
              <w:rPr>
                <w:rFonts w:ascii="Times New Roman" w:eastAsia="맑은 고딕" w:hAnsi="Times New Roman" w:cs="Times New Roman"/>
                <w:kern w:val="0"/>
                <w:szCs w:val="22"/>
                <w14:ligatures w14:val="none"/>
              </w:rPr>
              <w:t>Puede ingresar braille directamente utilizando el método de ingreso Perkins con las teclas F, D, S, J, K y L del teclado</w:t>
            </w:r>
            <w:r w:rsidRPr="009714CB">
              <w:rPr>
                <w:rFonts w:ascii="Times New Roman" w:eastAsia="맑은 고딕" w:hAnsi="Times New Roman" w:cs="Times New Roman" w:hint="eastAsia"/>
                <w:kern w:val="0"/>
                <w:szCs w:val="22"/>
                <w14:ligatures w14:val="none"/>
              </w:rPr>
              <w:t>.</w:t>
            </w:r>
          </w:p>
        </w:tc>
        <w:tc>
          <w:tcPr>
            <w:tcW w:w="1035" w:type="dxa"/>
            <w:tcMar>
              <w:top w:w="100" w:type="dxa"/>
              <w:left w:w="100" w:type="dxa"/>
              <w:bottom w:w="100" w:type="dxa"/>
              <w:right w:w="100" w:type="dxa"/>
            </w:tcMar>
          </w:tcPr>
          <w:p w14:paraId="051B1788" w14:textId="517D725F" w:rsidR="009B21E9" w:rsidRPr="009714CB"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0" distB="0" distL="0" distR="0" wp14:anchorId="54997DCD" wp14:editId="1F7C12C4">
                  <wp:extent cx="342948" cy="352474"/>
                  <wp:effectExtent l="0" t="0" r="0" b="9525"/>
                  <wp:docPr id="31750084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86180" name=""/>
                          <pic:cNvPicPr/>
                        </pic:nvPicPr>
                        <pic:blipFill>
                          <a:blip r:embed="rId67"/>
                          <a:stretch>
                            <a:fillRect/>
                          </a:stretch>
                        </pic:blipFill>
                        <pic:spPr>
                          <a:xfrm>
                            <a:off x="0" y="0"/>
                            <a:ext cx="342948" cy="352474"/>
                          </a:xfrm>
                          <a:prstGeom prst="rect">
                            <a:avLst/>
                          </a:prstGeom>
                        </pic:spPr>
                      </pic:pic>
                    </a:graphicData>
                  </a:graphic>
                </wp:inline>
              </w:drawing>
            </w:r>
          </w:p>
        </w:tc>
        <w:tc>
          <w:tcPr>
            <w:tcW w:w="3495" w:type="dxa"/>
            <w:tcMar>
              <w:top w:w="100" w:type="dxa"/>
              <w:left w:w="100" w:type="dxa"/>
              <w:bottom w:w="100" w:type="dxa"/>
              <w:right w:w="100" w:type="dxa"/>
            </w:tcMar>
          </w:tcPr>
          <w:p w14:paraId="7B7E6676" w14:textId="77777777" w:rsidR="009B21E9" w:rsidRPr="009714CB" w:rsidRDefault="009B21E9" w:rsidP="009B21E9">
            <w:pPr>
              <w:widowControl/>
              <w:wordWrap/>
              <w:autoSpaceDE/>
              <w:autoSpaceDN/>
              <w:spacing w:after="0"/>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Braille múltiple</w:t>
            </w:r>
          </w:p>
          <w:p w14:paraId="0B2E79FC" w14:textId="3B2DB3C7" w:rsidR="009B21E9" w:rsidRPr="009714CB" w:rsidRDefault="009B21E9" w:rsidP="009B21E9">
            <w:pPr>
              <w:widowControl/>
              <w:wordWrap/>
              <w:autoSpaceDE/>
              <w:autoSpaceDN/>
              <w:spacing w:after="0"/>
              <w:rPr>
                <w:rFonts w:ascii="Times New Roman" w:eastAsia="맑은 고딕" w:hAnsi="Times New Roman" w:cs="Times New Roman"/>
                <w:bCs/>
                <w:kern w:val="0"/>
                <w:szCs w:val="22"/>
                <w:lang w:val="fr-FR"/>
                <w14:ligatures w14:val="none"/>
              </w:rPr>
            </w:pPr>
            <w:r w:rsidRPr="009714CB">
              <w:rPr>
                <w:rFonts w:ascii="Times New Roman" w:eastAsia="맑은 고딕" w:hAnsi="Times New Roman" w:cs="Times New Roman"/>
                <w:bCs/>
                <w:kern w:val="0"/>
                <w:szCs w:val="22"/>
                <w:lang w:val="fr-FR"/>
                <w14:ligatures w14:val="none"/>
              </w:rPr>
              <w:t>Permite a los usuarios crear braille de varias líneas escribiendo o importando archivos PDF y convirtiéndolos a braille de varias líneas</w:t>
            </w:r>
          </w:p>
        </w:tc>
      </w:tr>
      <w:tr w:rsidR="009B21E9" w:rsidRPr="009714CB" w14:paraId="0654D048" w14:textId="77777777" w:rsidTr="00105A2E">
        <w:trPr>
          <w:trHeight w:val="1009"/>
        </w:trPr>
        <w:tc>
          <w:tcPr>
            <w:tcW w:w="1020" w:type="dxa"/>
            <w:tcMar>
              <w:top w:w="43" w:type="dxa"/>
              <w:left w:w="43" w:type="dxa"/>
              <w:bottom w:w="43" w:type="dxa"/>
              <w:right w:w="43" w:type="dxa"/>
            </w:tcMar>
          </w:tcPr>
          <w:p w14:paraId="5613088B" w14:textId="71FCF6B5" w:rsidR="009B21E9" w:rsidRPr="009714CB" w:rsidRDefault="009B21E9" w:rsidP="009B21E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114300" distB="114300" distL="114300" distR="114300" wp14:anchorId="1091690E" wp14:editId="3577F5C2">
                  <wp:extent cx="523875" cy="533400"/>
                  <wp:effectExtent l="0" t="0" r="0" b="0"/>
                  <wp:docPr id="2043236436" name="image9.png" descr="Image. Open image file"/>
                  <wp:cNvGraphicFramePr/>
                  <a:graphic xmlns:a="http://schemas.openxmlformats.org/drawingml/2006/main">
                    <a:graphicData uri="http://schemas.openxmlformats.org/drawingml/2006/picture">
                      <pic:pic xmlns:pic="http://schemas.openxmlformats.org/drawingml/2006/picture">
                        <pic:nvPicPr>
                          <pic:cNvPr id="0" name="image9.png" descr="Image. Open image file"/>
                          <pic:cNvPicPr preferRelativeResize="0"/>
                        </pic:nvPicPr>
                        <pic:blipFill>
                          <a:blip r:embed="rId68"/>
                          <a:srcRect/>
                          <a:stretch>
                            <a:fillRect/>
                          </a:stretch>
                        </pic:blipFill>
                        <pic:spPr>
                          <a:xfrm>
                            <a:off x="0" y="0"/>
                            <a:ext cx="523875" cy="533400"/>
                          </a:xfrm>
                          <a:prstGeom prst="rect">
                            <a:avLst/>
                          </a:prstGeom>
                          <a:ln/>
                        </pic:spPr>
                      </pic:pic>
                    </a:graphicData>
                  </a:graphic>
                </wp:inline>
              </w:drawing>
            </w:r>
          </w:p>
        </w:tc>
        <w:tc>
          <w:tcPr>
            <w:tcW w:w="3450" w:type="dxa"/>
            <w:tcMar>
              <w:top w:w="100" w:type="dxa"/>
              <w:left w:w="100" w:type="dxa"/>
              <w:bottom w:w="100" w:type="dxa"/>
              <w:right w:w="100" w:type="dxa"/>
            </w:tcMar>
          </w:tcPr>
          <w:p w14:paraId="082FB0D1" w14:textId="77777777" w:rsidR="009B21E9" w:rsidRPr="009714CB" w:rsidRDefault="009B21E9" w:rsidP="009B21E9">
            <w:pPr>
              <w:widowControl/>
              <w:wordWrap/>
              <w:autoSpaceDE/>
              <w:autoSpaceDN/>
              <w:spacing w:after="0"/>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Imagen</w:t>
            </w:r>
          </w:p>
          <w:p w14:paraId="289EFEC5" w14:textId="77777777" w:rsidR="009B21E9" w:rsidRPr="009714CB" w:rsidRDefault="009B21E9" w:rsidP="009B21E9">
            <w:pPr>
              <w:widowControl/>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Convierte automáticamente gráficos táctiles al leer archivos de imagen almacenados y establecer los valores mínimo y máximo.</w:t>
            </w:r>
          </w:p>
          <w:p w14:paraId="1105E747" w14:textId="76A091EC" w:rsidR="009B21E9" w:rsidRPr="009714CB" w:rsidRDefault="009B21E9" w:rsidP="009B21E9">
            <w:pPr>
              <w:widowControl/>
              <w:wordWrap/>
              <w:autoSpaceDE/>
              <w:autoSpaceDN/>
              <w:spacing w:after="0"/>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Haga clic en [Insertar] para convertir la imagen en gráficos táctiles en el lienzo</w:t>
            </w:r>
          </w:p>
        </w:tc>
        <w:tc>
          <w:tcPr>
            <w:tcW w:w="1035" w:type="dxa"/>
            <w:tcMar>
              <w:top w:w="43" w:type="dxa"/>
              <w:left w:w="43" w:type="dxa"/>
              <w:bottom w:w="43" w:type="dxa"/>
              <w:right w:w="43" w:type="dxa"/>
            </w:tcMar>
            <w:vAlign w:val="center"/>
          </w:tcPr>
          <w:p w14:paraId="2A864E8F" w14:textId="2F205405" w:rsidR="009B21E9" w:rsidRPr="009714CB" w:rsidRDefault="009B21E9" w:rsidP="009B21E9">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114300" distB="114300" distL="114300" distR="114300" wp14:anchorId="064404B5" wp14:editId="7A7552C4">
                  <wp:extent cx="514350" cy="508000"/>
                  <wp:effectExtent l="0" t="0" r="0" b="0"/>
                  <wp:docPr id="1180306517" name="image25.png" descr="Image. Rectangle Selection"/>
                  <wp:cNvGraphicFramePr/>
                  <a:graphic xmlns:a="http://schemas.openxmlformats.org/drawingml/2006/main">
                    <a:graphicData uri="http://schemas.openxmlformats.org/drawingml/2006/picture">
                      <pic:pic xmlns:pic="http://schemas.openxmlformats.org/drawingml/2006/picture">
                        <pic:nvPicPr>
                          <pic:cNvPr id="0" name="image25.png" descr="Image. Rectangle Selection"/>
                          <pic:cNvPicPr preferRelativeResize="0"/>
                        </pic:nvPicPr>
                        <pic:blipFill>
                          <a:blip r:embed="rId69"/>
                          <a:srcRect/>
                          <a:stretch>
                            <a:fillRect/>
                          </a:stretch>
                        </pic:blipFill>
                        <pic:spPr>
                          <a:xfrm>
                            <a:off x="0" y="0"/>
                            <a:ext cx="514350" cy="508000"/>
                          </a:xfrm>
                          <a:prstGeom prst="rect">
                            <a:avLst/>
                          </a:prstGeom>
                          <a:ln/>
                        </pic:spPr>
                      </pic:pic>
                    </a:graphicData>
                  </a:graphic>
                </wp:inline>
              </w:drawing>
            </w:r>
          </w:p>
        </w:tc>
        <w:tc>
          <w:tcPr>
            <w:tcW w:w="3495" w:type="dxa"/>
            <w:tcMar>
              <w:top w:w="100" w:type="dxa"/>
              <w:left w:w="100" w:type="dxa"/>
              <w:bottom w:w="100" w:type="dxa"/>
              <w:right w:w="100" w:type="dxa"/>
            </w:tcMar>
          </w:tcPr>
          <w:p w14:paraId="33E0BC5C" w14:textId="77777777" w:rsidR="009B21E9" w:rsidRPr="009714CB"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9714CB">
              <w:rPr>
                <w:rFonts w:ascii="Times New Roman" w:eastAsia="맑은 고딕" w:hAnsi="Times New Roman" w:cs="Times New Roman"/>
                <w:b/>
                <w:kern w:val="0"/>
                <w:szCs w:val="22"/>
                <w:lang w:val="en"/>
                <w14:ligatures w14:val="none"/>
              </w:rPr>
              <w:t>Selección de rectángulo</w:t>
            </w:r>
          </w:p>
          <w:p w14:paraId="4FA6F6FB" w14:textId="77777777" w:rsidR="009B21E9" w:rsidRPr="009714CB"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Utilice las teclas de atajo para copiar, cortar y pegar, o eliminar el área seleccionada dentro de la selección.</w:t>
            </w:r>
          </w:p>
          <w:p w14:paraId="47C25C1E" w14:textId="535DD8B1" w:rsidR="009B21E9" w:rsidRPr="009714CB"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b/>
                <w:bCs/>
                <w:kern w:val="0"/>
                <w:szCs w:val="22"/>
                <w14:ligatures w14:val="none"/>
              </w:rPr>
              <w:t>Copiar el área seleccionada</w:t>
            </w:r>
            <w:r w:rsidRPr="009714CB">
              <w:rPr>
                <w:rFonts w:ascii="Times New Roman" w:eastAsia="맑은 고딕" w:hAnsi="Times New Roman" w:cs="Times New Roman"/>
                <w:kern w:val="0"/>
                <w:szCs w:val="22"/>
                <w14:ligatures w14:val="none"/>
              </w:rPr>
              <w:t>: [Ctrl + C]</w:t>
            </w:r>
            <w:r w:rsidRPr="009714CB">
              <w:rPr>
                <w:rFonts w:ascii="Times New Roman" w:eastAsia="맑은 고딕" w:hAnsi="Times New Roman" w:cs="Times New Roman"/>
                <w:kern w:val="0"/>
                <w:szCs w:val="22"/>
                <w14:ligatures w14:val="none"/>
              </w:rPr>
              <w:br/>
            </w:r>
            <w:r w:rsidRPr="009714CB">
              <w:rPr>
                <w:rFonts w:ascii="Times New Roman" w:eastAsia="맑은 고딕" w:hAnsi="Times New Roman" w:cs="Times New Roman"/>
                <w:b/>
                <w:bCs/>
                <w:kern w:val="0"/>
                <w:szCs w:val="22"/>
                <w14:ligatures w14:val="none"/>
              </w:rPr>
              <w:t>Cortar el área seleccionada</w:t>
            </w:r>
            <w:r w:rsidRPr="009714CB">
              <w:rPr>
                <w:rFonts w:ascii="Times New Roman" w:eastAsia="맑은 고딕" w:hAnsi="Times New Roman" w:cs="Times New Roman"/>
                <w:kern w:val="0"/>
                <w:szCs w:val="22"/>
                <w14:ligatures w14:val="none"/>
              </w:rPr>
              <w:t>: [Ctrl + X]</w:t>
            </w:r>
            <w:r w:rsidRPr="009714CB">
              <w:rPr>
                <w:rFonts w:ascii="Times New Roman" w:eastAsia="맑은 고딕" w:hAnsi="Times New Roman" w:cs="Times New Roman"/>
                <w:kern w:val="0"/>
                <w:szCs w:val="22"/>
                <w14:ligatures w14:val="none"/>
              </w:rPr>
              <w:br/>
            </w:r>
            <w:r w:rsidRPr="009714CB">
              <w:rPr>
                <w:rFonts w:ascii="Times New Roman" w:eastAsia="맑은 고딕" w:hAnsi="Times New Roman" w:cs="Times New Roman"/>
                <w:b/>
                <w:bCs/>
                <w:kern w:val="0"/>
                <w:szCs w:val="22"/>
                <w14:ligatures w14:val="none"/>
              </w:rPr>
              <w:t>Pegar el área seleccionada</w:t>
            </w:r>
            <w:r w:rsidRPr="009714CB">
              <w:rPr>
                <w:rFonts w:ascii="Times New Roman" w:eastAsia="맑은 고딕" w:hAnsi="Times New Roman" w:cs="Times New Roman"/>
                <w:kern w:val="0"/>
                <w:szCs w:val="22"/>
                <w14:ligatures w14:val="none"/>
              </w:rPr>
              <w:t>: [Ctrl + V]</w:t>
            </w:r>
            <w:r w:rsidRPr="009714CB">
              <w:rPr>
                <w:rFonts w:ascii="Times New Roman" w:eastAsia="맑은 고딕" w:hAnsi="Times New Roman" w:cs="Times New Roman"/>
                <w:kern w:val="0"/>
                <w:szCs w:val="22"/>
                <w14:ligatures w14:val="none"/>
              </w:rPr>
              <w:br/>
            </w:r>
            <w:r w:rsidRPr="009714CB">
              <w:rPr>
                <w:rFonts w:ascii="Times New Roman" w:eastAsia="맑은 고딕" w:hAnsi="Times New Roman" w:cs="Times New Roman"/>
                <w:b/>
                <w:bCs/>
                <w:kern w:val="0"/>
                <w:szCs w:val="22"/>
                <w14:ligatures w14:val="none"/>
              </w:rPr>
              <w:t>Eliminar el área seleccionada</w:t>
            </w:r>
            <w:r w:rsidRPr="009714CB">
              <w:rPr>
                <w:rFonts w:ascii="Times New Roman" w:eastAsia="맑은 고딕" w:hAnsi="Times New Roman" w:cs="Times New Roman"/>
                <w:kern w:val="0"/>
                <w:szCs w:val="22"/>
                <w14:ligatures w14:val="none"/>
              </w:rPr>
              <w:t>: [Supr]</w:t>
            </w:r>
            <w:r w:rsidRPr="009714CB">
              <w:rPr>
                <w:rFonts w:ascii="Times New Roman" w:eastAsia="맑은 고딕" w:hAnsi="Times New Roman" w:cs="Times New Roman"/>
                <w:kern w:val="0"/>
                <w:szCs w:val="22"/>
                <w14:ligatures w14:val="none"/>
              </w:rPr>
              <w:br/>
            </w:r>
            <w:r w:rsidRPr="009714CB">
              <w:rPr>
                <w:rFonts w:ascii="Times New Roman" w:eastAsia="맑은 고딕" w:hAnsi="Times New Roman" w:cs="Times New Roman"/>
                <w:b/>
                <w:bCs/>
                <w:kern w:val="0"/>
                <w:szCs w:val="22"/>
                <w14:ligatures w14:val="none"/>
              </w:rPr>
              <w:t>Deseleccionar el área seleccionada</w:t>
            </w:r>
            <w:r w:rsidRPr="009714CB">
              <w:rPr>
                <w:rFonts w:ascii="Times New Roman" w:eastAsia="맑은 고딕" w:hAnsi="Times New Roman" w:cs="Times New Roman"/>
                <w:kern w:val="0"/>
                <w:szCs w:val="22"/>
                <w14:ligatures w14:val="none"/>
              </w:rPr>
              <w:t>: [ESC]</w:t>
            </w:r>
          </w:p>
        </w:tc>
      </w:tr>
      <w:tr w:rsidR="009B21E9" w:rsidRPr="009714CB" w14:paraId="09ECB6B2" w14:textId="77777777" w:rsidTr="00AC47E0">
        <w:trPr>
          <w:trHeight w:val="1009"/>
        </w:trPr>
        <w:tc>
          <w:tcPr>
            <w:tcW w:w="1020" w:type="dxa"/>
            <w:tcMar>
              <w:top w:w="43" w:type="dxa"/>
              <w:left w:w="43" w:type="dxa"/>
              <w:bottom w:w="43" w:type="dxa"/>
              <w:right w:w="43" w:type="dxa"/>
            </w:tcMar>
          </w:tcPr>
          <w:p w14:paraId="7EC7046A" w14:textId="3C67D032" w:rsidR="009B21E9" w:rsidRPr="009714CB"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114300" distB="114300" distL="114300" distR="114300" wp14:anchorId="75AAF004" wp14:editId="39C6D233">
                  <wp:extent cx="523875" cy="533400"/>
                  <wp:effectExtent l="0" t="0" r="0" b="0"/>
                  <wp:docPr id="118047930" name="image24.png" descr="Image. Lasso Selection"/>
                  <wp:cNvGraphicFramePr/>
                  <a:graphic xmlns:a="http://schemas.openxmlformats.org/drawingml/2006/main">
                    <a:graphicData uri="http://schemas.openxmlformats.org/drawingml/2006/picture">
                      <pic:pic xmlns:pic="http://schemas.openxmlformats.org/drawingml/2006/picture">
                        <pic:nvPicPr>
                          <pic:cNvPr id="0" name="image24.png" descr="Image. Lasso Selection"/>
                          <pic:cNvPicPr preferRelativeResize="0"/>
                        </pic:nvPicPr>
                        <pic:blipFill>
                          <a:blip r:embed="rId70"/>
                          <a:srcRect/>
                          <a:stretch>
                            <a:fillRect/>
                          </a:stretch>
                        </pic:blipFill>
                        <pic:spPr>
                          <a:xfrm>
                            <a:off x="0" y="0"/>
                            <a:ext cx="523875" cy="533400"/>
                          </a:xfrm>
                          <a:prstGeom prst="rect">
                            <a:avLst/>
                          </a:prstGeom>
                          <a:ln/>
                        </pic:spPr>
                      </pic:pic>
                    </a:graphicData>
                  </a:graphic>
                </wp:inline>
              </w:drawing>
            </w:r>
          </w:p>
        </w:tc>
        <w:tc>
          <w:tcPr>
            <w:tcW w:w="3450" w:type="dxa"/>
            <w:tcMar>
              <w:top w:w="100" w:type="dxa"/>
              <w:left w:w="100" w:type="dxa"/>
              <w:bottom w:w="100" w:type="dxa"/>
              <w:right w:w="100" w:type="dxa"/>
            </w:tcMar>
          </w:tcPr>
          <w:p w14:paraId="4D7FF130" w14:textId="77777777" w:rsidR="009B21E9" w:rsidRPr="009714CB"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9714CB">
              <w:rPr>
                <w:rFonts w:ascii="Times New Roman" w:eastAsia="맑은 고딕" w:hAnsi="Times New Roman" w:cs="Times New Roman"/>
                <w:b/>
                <w:kern w:val="0"/>
                <w:szCs w:val="22"/>
                <w:lang w:val="en"/>
                <w14:ligatures w14:val="none"/>
              </w:rPr>
              <w:t>Selección con el lazo</w:t>
            </w:r>
          </w:p>
          <w:p w14:paraId="40548CE3" w14:textId="77777777" w:rsidR="009B21E9" w:rsidRPr="009714CB"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Usa las teclas de atajo para copiar, cortar, pegar y eliminar el área seleccionada con la herramienta Lazo.</w:t>
            </w:r>
          </w:p>
          <w:p w14:paraId="2F37FA98" w14:textId="06ADC120" w:rsidR="009B21E9" w:rsidRPr="009714CB" w:rsidRDefault="009B21E9" w:rsidP="009B21E9">
            <w:pPr>
              <w:widowControl/>
              <w:wordWrap/>
              <w:autoSpaceDE/>
              <w:autoSpaceDN/>
              <w:spacing w:after="0"/>
              <w:rPr>
                <w:rFonts w:ascii="Times New Roman" w:eastAsia="맑은 고딕" w:hAnsi="Times New Roman" w:cs="Times New Roman"/>
                <w:bCs/>
                <w:kern w:val="0"/>
                <w:szCs w:val="22"/>
                <w:lang w:val="en"/>
                <w14:ligatures w14:val="none"/>
              </w:rPr>
            </w:pPr>
            <w:r w:rsidRPr="009714CB">
              <w:rPr>
                <w:rFonts w:ascii="Times New Roman" w:eastAsia="맑은 고딕" w:hAnsi="Times New Roman" w:cs="Times New Roman"/>
                <w:b/>
                <w:bCs/>
                <w:kern w:val="0"/>
                <w:szCs w:val="22"/>
                <w14:ligatures w14:val="none"/>
              </w:rPr>
              <w:t>Copiar el área seleccionada</w:t>
            </w:r>
            <w:r w:rsidRPr="009714CB">
              <w:rPr>
                <w:rFonts w:ascii="Times New Roman" w:eastAsia="맑은 고딕" w:hAnsi="Times New Roman" w:cs="Times New Roman"/>
                <w:kern w:val="0"/>
                <w:szCs w:val="22"/>
                <w14:ligatures w14:val="none"/>
              </w:rPr>
              <w:t>: [Ctrl + C]</w:t>
            </w:r>
            <w:r w:rsidRPr="009714CB">
              <w:rPr>
                <w:rFonts w:ascii="Times New Roman" w:eastAsia="맑은 고딕" w:hAnsi="Times New Roman" w:cs="Times New Roman"/>
                <w:kern w:val="0"/>
                <w:szCs w:val="22"/>
                <w14:ligatures w14:val="none"/>
              </w:rPr>
              <w:br/>
            </w:r>
            <w:r w:rsidRPr="009714CB">
              <w:rPr>
                <w:rFonts w:ascii="Times New Roman" w:eastAsia="맑은 고딕" w:hAnsi="Times New Roman" w:cs="Times New Roman"/>
                <w:b/>
                <w:bCs/>
                <w:kern w:val="0"/>
                <w:szCs w:val="22"/>
                <w14:ligatures w14:val="none"/>
              </w:rPr>
              <w:t>Cortar el área seleccionada</w:t>
            </w:r>
            <w:r w:rsidRPr="009714CB">
              <w:rPr>
                <w:rFonts w:ascii="Times New Roman" w:eastAsia="맑은 고딕" w:hAnsi="Times New Roman" w:cs="Times New Roman"/>
                <w:kern w:val="0"/>
                <w:szCs w:val="22"/>
                <w14:ligatures w14:val="none"/>
              </w:rPr>
              <w:t>: [Ctrl + X]</w:t>
            </w:r>
            <w:r w:rsidRPr="009714CB">
              <w:rPr>
                <w:rFonts w:ascii="Times New Roman" w:eastAsia="맑은 고딕" w:hAnsi="Times New Roman" w:cs="Times New Roman"/>
                <w:kern w:val="0"/>
                <w:szCs w:val="22"/>
                <w14:ligatures w14:val="none"/>
              </w:rPr>
              <w:br/>
            </w:r>
            <w:r w:rsidRPr="009714CB">
              <w:rPr>
                <w:rFonts w:ascii="Times New Roman" w:eastAsia="맑은 고딕" w:hAnsi="Times New Roman" w:cs="Times New Roman"/>
                <w:b/>
                <w:bCs/>
                <w:kern w:val="0"/>
                <w:szCs w:val="22"/>
                <w14:ligatures w14:val="none"/>
              </w:rPr>
              <w:t>Pegar el área seleccionada</w:t>
            </w:r>
            <w:r w:rsidRPr="009714CB">
              <w:rPr>
                <w:rFonts w:ascii="Times New Roman" w:eastAsia="맑은 고딕" w:hAnsi="Times New Roman" w:cs="Times New Roman"/>
                <w:kern w:val="0"/>
                <w:szCs w:val="22"/>
                <w14:ligatures w14:val="none"/>
              </w:rPr>
              <w:t>: [Ctrl + V]</w:t>
            </w:r>
            <w:r w:rsidRPr="009714CB">
              <w:rPr>
                <w:rFonts w:ascii="Times New Roman" w:eastAsia="맑은 고딕" w:hAnsi="Times New Roman" w:cs="Times New Roman"/>
                <w:kern w:val="0"/>
                <w:szCs w:val="22"/>
                <w14:ligatures w14:val="none"/>
              </w:rPr>
              <w:br/>
            </w:r>
            <w:r w:rsidRPr="009714CB">
              <w:rPr>
                <w:rFonts w:ascii="Times New Roman" w:eastAsia="맑은 고딕" w:hAnsi="Times New Roman" w:cs="Times New Roman"/>
                <w:b/>
                <w:bCs/>
                <w:kern w:val="0"/>
                <w:szCs w:val="22"/>
                <w14:ligatures w14:val="none"/>
              </w:rPr>
              <w:t>Eliminar el área seleccionada</w:t>
            </w:r>
            <w:r w:rsidRPr="009714CB">
              <w:rPr>
                <w:rFonts w:ascii="Times New Roman" w:eastAsia="맑은 고딕" w:hAnsi="Times New Roman" w:cs="Times New Roman"/>
                <w:kern w:val="0"/>
                <w:szCs w:val="22"/>
                <w14:ligatures w14:val="none"/>
              </w:rPr>
              <w:t>: [Supr]</w:t>
            </w:r>
            <w:r w:rsidRPr="009714CB">
              <w:rPr>
                <w:rFonts w:ascii="Times New Roman" w:eastAsia="맑은 고딕" w:hAnsi="Times New Roman" w:cs="Times New Roman"/>
                <w:kern w:val="0"/>
                <w:szCs w:val="22"/>
                <w14:ligatures w14:val="none"/>
              </w:rPr>
              <w:br/>
            </w:r>
            <w:r w:rsidRPr="009714CB">
              <w:rPr>
                <w:rFonts w:ascii="Times New Roman" w:eastAsia="맑은 고딕" w:hAnsi="Times New Roman" w:cs="Times New Roman"/>
                <w:b/>
                <w:bCs/>
                <w:kern w:val="0"/>
                <w:szCs w:val="22"/>
                <w14:ligatures w14:val="none"/>
              </w:rPr>
              <w:t>Deseleccionar el área seleccionada</w:t>
            </w:r>
            <w:r w:rsidRPr="009714CB">
              <w:rPr>
                <w:rFonts w:ascii="Times New Roman" w:eastAsia="맑은 고딕" w:hAnsi="Times New Roman" w:cs="Times New Roman"/>
                <w:kern w:val="0"/>
                <w:szCs w:val="22"/>
                <w14:ligatures w14:val="none"/>
              </w:rPr>
              <w:t>: [ESC]</w:t>
            </w:r>
          </w:p>
        </w:tc>
        <w:tc>
          <w:tcPr>
            <w:tcW w:w="1035" w:type="dxa"/>
            <w:tcMar>
              <w:top w:w="43" w:type="dxa"/>
              <w:left w:w="43" w:type="dxa"/>
              <w:bottom w:w="43" w:type="dxa"/>
              <w:right w:w="43" w:type="dxa"/>
            </w:tcMar>
            <w:vAlign w:val="center"/>
          </w:tcPr>
          <w:p w14:paraId="119566B3" w14:textId="0F8BC8EC" w:rsidR="009B21E9" w:rsidRPr="009714CB"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0" distB="0" distL="0" distR="0" wp14:anchorId="00A7C760" wp14:editId="3F9865D9">
                  <wp:extent cx="390580" cy="438211"/>
                  <wp:effectExtent l="0" t="0" r="9525" b="0"/>
                  <wp:docPr id="24398411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23870" name=""/>
                          <pic:cNvPicPr/>
                        </pic:nvPicPr>
                        <pic:blipFill>
                          <a:blip r:embed="rId71"/>
                          <a:stretch>
                            <a:fillRect/>
                          </a:stretch>
                        </pic:blipFill>
                        <pic:spPr>
                          <a:xfrm>
                            <a:off x="0" y="0"/>
                            <a:ext cx="390580" cy="438211"/>
                          </a:xfrm>
                          <a:prstGeom prst="rect">
                            <a:avLst/>
                          </a:prstGeom>
                        </pic:spPr>
                      </pic:pic>
                    </a:graphicData>
                  </a:graphic>
                </wp:inline>
              </w:drawing>
            </w:r>
          </w:p>
        </w:tc>
        <w:tc>
          <w:tcPr>
            <w:tcW w:w="3495" w:type="dxa"/>
            <w:tcMar>
              <w:top w:w="100" w:type="dxa"/>
              <w:left w:w="100" w:type="dxa"/>
              <w:bottom w:w="100" w:type="dxa"/>
              <w:right w:w="100" w:type="dxa"/>
            </w:tcMar>
          </w:tcPr>
          <w:p w14:paraId="00FF4B72" w14:textId="77777777" w:rsidR="009B21E9" w:rsidRPr="009714CB" w:rsidRDefault="009B21E9" w:rsidP="009B21E9">
            <w:pPr>
              <w:widowControl/>
              <w:wordWrap/>
              <w:autoSpaceDE/>
              <w:autoSpaceDN/>
              <w:spacing w:after="0"/>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
                <w:kern w:val="0"/>
                <w:szCs w:val="22"/>
                <w:lang w:val="fr-FR"/>
                <w14:ligatures w14:val="none"/>
              </w:rPr>
              <w:t>Letras táctiles</w:t>
            </w:r>
          </w:p>
          <w:p w14:paraId="2B918D76" w14:textId="5CFE0ABC" w:rsidR="009B21E9" w:rsidRPr="009714CB" w:rsidRDefault="009B21E9" w:rsidP="009B21E9">
            <w:pPr>
              <w:widowControl/>
              <w:wordWrap/>
              <w:autoSpaceDE/>
              <w:autoSpaceDN/>
              <w:spacing w:after="0"/>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bCs/>
                <w:kern w:val="0"/>
                <w:szCs w:val="22"/>
                <w:lang w:val="fr-FR"/>
                <w14:ligatures w14:val="none"/>
              </w:rPr>
              <w:t>Convierte el texto escrito en representaciones gráficas táctiles de las letras</w:t>
            </w:r>
          </w:p>
        </w:tc>
      </w:tr>
      <w:tr w:rsidR="009B21E9" w:rsidRPr="009714CB" w14:paraId="68B18E98" w14:textId="77777777" w:rsidTr="008D2B1D">
        <w:trPr>
          <w:trHeight w:val="1009"/>
        </w:trPr>
        <w:tc>
          <w:tcPr>
            <w:tcW w:w="1020" w:type="dxa"/>
            <w:tcMar>
              <w:top w:w="43" w:type="dxa"/>
              <w:left w:w="43" w:type="dxa"/>
              <w:bottom w:w="43" w:type="dxa"/>
              <w:right w:w="43" w:type="dxa"/>
            </w:tcMar>
            <w:vAlign w:val="center"/>
          </w:tcPr>
          <w:p w14:paraId="0A9C2662" w14:textId="6FDBE6C7" w:rsidR="009B21E9" w:rsidRPr="009714CB"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0" distB="0" distL="0" distR="0" wp14:anchorId="623141D9" wp14:editId="16B80EDB">
                  <wp:extent cx="390580" cy="414014"/>
                  <wp:effectExtent l="0" t="0" r="0" b="5715"/>
                  <wp:docPr id="72448120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923869" name="그림 1"/>
                          <pic:cNvPicPr/>
                        </pic:nvPicPr>
                        <pic:blipFill>
                          <a:blip r:embed="rId72">
                            <a:extLst>
                              <a:ext uri="{28A0092B-C50C-407E-A947-70E740481C1C}">
                                <a14:useLocalDpi xmlns:a14="http://schemas.microsoft.com/office/drawing/2010/main" val="0"/>
                              </a:ext>
                            </a:extLst>
                          </a:blip>
                          <a:stretch>
                            <a:fillRect/>
                          </a:stretch>
                        </pic:blipFill>
                        <pic:spPr>
                          <a:xfrm>
                            <a:off x="0" y="0"/>
                            <a:ext cx="390580" cy="414014"/>
                          </a:xfrm>
                          <a:prstGeom prst="rect">
                            <a:avLst/>
                          </a:prstGeom>
                        </pic:spPr>
                      </pic:pic>
                    </a:graphicData>
                  </a:graphic>
                </wp:inline>
              </w:drawing>
            </w:r>
          </w:p>
        </w:tc>
        <w:tc>
          <w:tcPr>
            <w:tcW w:w="3450" w:type="dxa"/>
            <w:tcMar>
              <w:top w:w="100" w:type="dxa"/>
              <w:left w:w="100" w:type="dxa"/>
              <w:bottom w:w="100" w:type="dxa"/>
              <w:right w:w="100" w:type="dxa"/>
            </w:tcMar>
          </w:tcPr>
          <w:p w14:paraId="2E1EA60D" w14:textId="77777777" w:rsidR="009B21E9" w:rsidRPr="009714CB" w:rsidRDefault="009B21E9" w:rsidP="009B21E9">
            <w:pPr>
              <w:widowControl/>
              <w:wordWrap/>
              <w:autoSpaceDE/>
              <w:autoSpaceDN/>
              <w:spacing w:after="0"/>
              <w:jc w:val="center"/>
              <w:rPr>
                <w:rFonts w:ascii="Times New Roman" w:eastAsia="맑은 고딕" w:hAnsi="Times New Roman" w:cs="Times New Roman"/>
                <w:b/>
                <w:kern w:val="0"/>
                <w:szCs w:val="22"/>
                <w:lang w:val="fr-FR"/>
                <w14:ligatures w14:val="none"/>
              </w:rPr>
            </w:pPr>
            <w:r w:rsidRPr="009714CB">
              <w:rPr>
                <w:rFonts w:ascii="Times New Roman" w:eastAsia="맑은 고딕" w:hAnsi="Times New Roman" w:cs="Times New Roman" w:hint="eastAsia"/>
                <w:b/>
                <w:kern w:val="0"/>
                <w:szCs w:val="22"/>
                <w:lang w:val="fr-FR"/>
                <w14:ligatures w14:val="none"/>
              </w:rPr>
              <w:t>Desplazamiento</w:t>
            </w:r>
          </w:p>
          <w:p w14:paraId="23792457" w14:textId="68D506EE" w:rsidR="009B21E9" w:rsidRPr="009714CB" w:rsidRDefault="009B21E9" w:rsidP="009B21E9">
            <w:pPr>
              <w:widowControl/>
              <w:wordWrap/>
              <w:autoSpaceDE/>
              <w:autoSpaceDN/>
              <w:spacing w:after="0"/>
              <w:jc w:val="center"/>
              <w:rPr>
                <w:rFonts w:ascii="Times New Roman" w:eastAsia="맑은 고딕" w:hAnsi="Times New Roman" w:cs="Times New Roman"/>
                <w:b/>
                <w:kern w:val="0"/>
                <w:szCs w:val="22"/>
                <w:lang w:val="fr-FR"/>
                <w14:ligatures w14:val="none"/>
              </w:rPr>
            </w:pPr>
            <w:r w:rsidRPr="009714CB">
              <w:rPr>
                <w:rFonts w:eastAsiaTheme="minorHAnsi" w:cs="Times New Roman"/>
                <w:kern w:val="0"/>
                <w:szCs w:val="22"/>
                <w:lang w:val="fr-FR"/>
                <w14:ligatures w14:val="none"/>
              </w:rPr>
              <w:t>Cuando se amplía el área del lienzo, puedes navegar libremente por él haciendo clic y arrastrando</w:t>
            </w:r>
            <w:r w:rsidRPr="009714CB">
              <w:rPr>
                <w:rFonts w:eastAsiaTheme="minorHAnsi" w:cs="Times New Roman" w:hint="eastAsia"/>
                <w:kern w:val="0"/>
                <w:szCs w:val="22"/>
                <w:lang w:val="fr-FR"/>
                <w14:ligatures w14:val="none"/>
              </w:rPr>
              <w:t>.</w:t>
            </w:r>
          </w:p>
        </w:tc>
        <w:tc>
          <w:tcPr>
            <w:tcW w:w="1035" w:type="dxa"/>
            <w:tcMar>
              <w:top w:w="43" w:type="dxa"/>
              <w:left w:w="43" w:type="dxa"/>
              <w:bottom w:w="43" w:type="dxa"/>
              <w:right w:w="43" w:type="dxa"/>
            </w:tcMar>
            <w:vAlign w:val="center"/>
          </w:tcPr>
          <w:p w14:paraId="7973F3EB" w14:textId="77777777" w:rsidR="009B21E9" w:rsidRPr="009714CB"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fr-FR"/>
                <w14:ligatures w14:val="none"/>
              </w:rPr>
            </w:pPr>
          </w:p>
        </w:tc>
        <w:tc>
          <w:tcPr>
            <w:tcW w:w="3495" w:type="dxa"/>
            <w:tcMar>
              <w:top w:w="100" w:type="dxa"/>
              <w:left w:w="100" w:type="dxa"/>
              <w:bottom w:w="100" w:type="dxa"/>
              <w:right w:w="100" w:type="dxa"/>
            </w:tcMar>
          </w:tcPr>
          <w:p w14:paraId="70618829" w14:textId="77777777" w:rsidR="009B21E9" w:rsidRPr="009714CB" w:rsidRDefault="009B21E9" w:rsidP="009B21E9">
            <w:pPr>
              <w:widowControl/>
              <w:wordWrap/>
              <w:autoSpaceDE/>
              <w:autoSpaceDN/>
              <w:spacing w:after="0"/>
              <w:jc w:val="center"/>
              <w:rPr>
                <w:rFonts w:ascii="Times New Roman" w:eastAsia="맑은 고딕" w:hAnsi="Times New Roman" w:cs="Times New Roman"/>
                <w:b/>
                <w:kern w:val="0"/>
                <w:szCs w:val="22"/>
                <w:lang w:val="fr-FR"/>
                <w14:ligatures w14:val="none"/>
              </w:rPr>
            </w:pPr>
          </w:p>
        </w:tc>
      </w:tr>
    </w:tbl>
    <w:p w14:paraId="5929816F" w14:textId="77777777" w:rsidR="00761A52" w:rsidRPr="009714CB" w:rsidRDefault="00761A52" w:rsidP="00761A52">
      <w:pPr>
        <w:widowControl/>
        <w:wordWrap/>
        <w:autoSpaceDE/>
        <w:autoSpaceDN/>
        <w:spacing w:after="0" w:line="276" w:lineRule="auto"/>
        <w:rPr>
          <w:rFonts w:ascii="Times New Roman" w:eastAsia="맑은 고딕" w:hAnsi="Times New Roman" w:cs="Times New Roman"/>
          <w:kern w:val="0"/>
          <w:sz w:val="24"/>
          <w:lang w:val="fr-FR"/>
          <w14:ligatures w14:val="none"/>
        </w:rPr>
      </w:pPr>
    </w:p>
    <w:p w14:paraId="28577710" w14:textId="4A41C3FA" w:rsidR="00761A52" w:rsidRPr="009714CB" w:rsidRDefault="00761A52" w:rsidP="0078191E">
      <w:pPr>
        <w:pStyle w:val="ad"/>
        <w:rPr>
          <w:rFonts w:eastAsia="굴림"/>
          <w:lang w:val="fr-FR"/>
        </w:rPr>
      </w:pPr>
      <w:r w:rsidRPr="009714CB">
        <w:rPr>
          <w:lang w:val="fr-FR"/>
        </w:rPr>
        <w:t>Tabla</w:t>
      </w:r>
      <w:r w:rsidR="0078469D" w:rsidRPr="009714CB">
        <w:rPr>
          <w:rFonts w:hint="eastAsia"/>
          <w:lang w:val="fr-FR"/>
        </w:rPr>
        <w:t xml:space="preserve"> 3: </w:t>
      </w:r>
      <w:r w:rsidRPr="009714CB">
        <w:rPr>
          <w:lang w:val="fr-FR"/>
        </w:rPr>
        <w:t>Atajos de las herramientas de dibujo de Dot Canvas</w:t>
      </w: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0"/>
        <w:gridCol w:w="3555"/>
        <w:gridCol w:w="1080"/>
        <w:gridCol w:w="3645"/>
      </w:tblGrid>
      <w:tr w:rsidR="00761A52" w:rsidRPr="009714CB" w14:paraId="77A2A0B4" w14:textId="77777777" w:rsidTr="00526E8D">
        <w:trPr>
          <w:trHeight w:val="227"/>
        </w:trPr>
        <w:tc>
          <w:tcPr>
            <w:tcW w:w="1320" w:type="dxa"/>
            <w:shd w:val="clear" w:color="auto" w:fill="CCCCCC"/>
            <w:tcMar>
              <w:top w:w="43" w:type="dxa"/>
              <w:left w:w="43" w:type="dxa"/>
              <w:bottom w:w="43" w:type="dxa"/>
              <w:right w:w="43" w:type="dxa"/>
            </w:tcMar>
            <w:vAlign w:val="center"/>
          </w:tcPr>
          <w:p w14:paraId="3E7F5E54" w14:textId="77777777" w:rsidR="00761A52" w:rsidRPr="009714CB"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bookmarkStart w:id="182" w:name="_Hlk198036294"/>
            <w:r w:rsidRPr="009714CB">
              <w:rPr>
                <w:rFonts w:ascii="Times New Roman" w:eastAsia="맑은 고딕" w:hAnsi="Times New Roman" w:cs="Times New Roman"/>
                <w:b/>
                <w:kern w:val="0"/>
                <w:szCs w:val="22"/>
                <w:lang w:val="en"/>
                <w14:ligatures w14:val="none"/>
              </w:rPr>
              <w:t>Teclas</w:t>
            </w:r>
          </w:p>
        </w:tc>
        <w:tc>
          <w:tcPr>
            <w:tcW w:w="3555" w:type="dxa"/>
            <w:shd w:val="clear" w:color="auto" w:fill="CCCCCC"/>
            <w:tcMar>
              <w:top w:w="43" w:type="dxa"/>
              <w:left w:w="43" w:type="dxa"/>
              <w:bottom w:w="43" w:type="dxa"/>
              <w:right w:w="43" w:type="dxa"/>
            </w:tcMar>
            <w:vAlign w:val="center"/>
          </w:tcPr>
          <w:p w14:paraId="37529B3A" w14:textId="77777777" w:rsidR="00761A52" w:rsidRPr="009714CB"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r w:rsidRPr="009714CB">
              <w:rPr>
                <w:rFonts w:ascii="Times New Roman" w:eastAsia="맑은 고딕" w:hAnsi="Times New Roman" w:cs="Times New Roman"/>
                <w:b/>
                <w:kern w:val="0"/>
                <w:szCs w:val="22"/>
                <w:lang w:val="en"/>
                <w14:ligatures w14:val="none"/>
              </w:rPr>
              <w:t>Herramienta de edición</w:t>
            </w:r>
          </w:p>
        </w:tc>
        <w:tc>
          <w:tcPr>
            <w:tcW w:w="1080" w:type="dxa"/>
            <w:shd w:val="clear" w:color="auto" w:fill="CCCCCC"/>
            <w:tcMar>
              <w:top w:w="43" w:type="dxa"/>
              <w:left w:w="43" w:type="dxa"/>
              <w:bottom w:w="43" w:type="dxa"/>
              <w:right w:w="43" w:type="dxa"/>
            </w:tcMar>
            <w:vAlign w:val="center"/>
          </w:tcPr>
          <w:p w14:paraId="7719CA52" w14:textId="77777777" w:rsidR="00761A52" w:rsidRPr="009714CB"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r w:rsidRPr="009714CB">
              <w:rPr>
                <w:rFonts w:ascii="Times New Roman" w:eastAsia="맑은 고딕" w:hAnsi="Times New Roman" w:cs="Times New Roman"/>
                <w:b/>
                <w:kern w:val="0"/>
                <w:szCs w:val="22"/>
                <w:lang w:val="en"/>
                <w14:ligatures w14:val="none"/>
              </w:rPr>
              <w:t>Teclas</w:t>
            </w:r>
          </w:p>
        </w:tc>
        <w:tc>
          <w:tcPr>
            <w:tcW w:w="3645" w:type="dxa"/>
            <w:shd w:val="clear" w:color="auto" w:fill="CCCCCC"/>
            <w:tcMar>
              <w:top w:w="43" w:type="dxa"/>
              <w:left w:w="43" w:type="dxa"/>
              <w:bottom w:w="43" w:type="dxa"/>
              <w:right w:w="43" w:type="dxa"/>
            </w:tcMar>
            <w:vAlign w:val="center"/>
          </w:tcPr>
          <w:p w14:paraId="3373AC38" w14:textId="77777777" w:rsidR="00761A52" w:rsidRPr="009714CB"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r w:rsidRPr="009714CB">
              <w:rPr>
                <w:rFonts w:ascii="Times New Roman" w:eastAsia="맑은 고딕" w:hAnsi="Times New Roman" w:cs="Times New Roman"/>
                <w:b/>
                <w:kern w:val="0"/>
                <w:szCs w:val="22"/>
                <w:lang w:val="en"/>
                <w14:ligatures w14:val="none"/>
              </w:rPr>
              <w:t>Herramienta de edición</w:t>
            </w:r>
          </w:p>
        </w:tc>
      </w:tr>
      <w:tr w:rsidR="00761A52" w:rsidRPr="009714CB" w14:paraId="4699CC1A"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34FC1AB8"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Barra superior</w:t>
            </w:r>
          </w:p>
        </w:tc>
      </w:tr>
      <w:tr w:rsidR="00761A52" w:rsidRPr="009714CB" w14:paraId="6038D04B" w14:textId="77777777" w:rsidTr="00526E8D">
        <w:trPr>
          <w:trHeight w:val="227"/>
        </w:trPr>
        <w:tc>
          <w:tcPr>
            <w:tcW w:w="1320" w:type="dxa"/>
            <w:tcMar>
              <w:top w:w="43" w:type="dxa"/>
              <w:left w:w="43" w:type="dxa"/>
              <w:bottom w:w="43" w:type="dxa"/>
              <w:right w:w="43" w:type="dxa"/>
            </w:tcMar>
            <w:vAlign w:val="center"/>
          </w:tcPr>
          <w:p w14:paraId="1537D152"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Ctrl+O</w:t>
            </w:r>
          </w:p>
        </w:tc>
        <w:tc>
          <w:tcPr>
            <w:tcW w:w="3555" w:type="dxa"/>
            <w:tcMar>
              <w:top w:w="43" w:type="dxa"/>
              <w:left w:w="43" w:type="dxa"/>
              <w:bottom w:w="43" w:type="dxa"/>
              <w:right w:w="43" w:type="dxa"/>
            </w:tcMar>
            <w:vAlign w:val="center"/>
          </w:tcPr>
          <w:p w14:paraId="19660265"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Abrir</w:t>
            </w:r>
          </w:p>
        </w:tc>
        <w:tc>
          <w:tcPr>
            <w:tcW w:w="1080" w:type="dxa"/>
            <w:tcMar>
              <w:top w:w="43" w:type="dxa"/>
              <w:left w:w="43" w:type="dxa"/>
              <w:bottom w:w="43" w:type="dxa"/>
              <w:right w:w="43" w:type="dxa"/>
            </w:tcMar>
            <w:vAlign w:val="center"/>
          </w:tcPr>
          <w:p w14:paraId="79769ABB"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Ctrl+S</w:t>
            </w:r>
          </w:p>
        </w:tc>
        <w:tc>
          <w:tcPr>
            <w:tcW w:w="3645" w:type="dxa"/>
            <w:tcMar>
              <w:top w:w="43" w:type="dxa"/>
              <w:left w:w="43" w:type="dxa"/>
              <w:bottom w:w="43" w:type="dxa"/>
              <w:right w:w="43" w:type="dxa"/>
            </w:tcMar>
            <w:vAlign w:val="center"/>
          </w:tcPr>
          <w:p w14:paraId="561AE10F"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Guardar</w:t>
            </w:r>
          </w:p>
        </w:tc>
      </w:tr>
      <w:tr w:rsidR="00761A52" w:rsidRPr="009714CB" w14:paraId="6DF630E3" w14:textId="77777777" w:rsidTr="00526E8D">
        <w:trPr>
          <w:trHeight w:val="227"/>
        </w:trPr>
        <w:tc>
          <w:tcPr>
            <w:tcW w:w="1320" w:type="dxa"/>
            <w:tcMar>
              <w:top w:w="43" w:type="dxa"/>
              <w:left w:w="43" w:type="dxa"/>
              <w:bottom w:w="43" w:type="dxa"/>
              <w:right w:w="43" w:type="dxa"/>
            </w:tcMar>
            <w:vAlign w:val="center"/>
          </w:tcPr>
          <w:p w14:paraId="7E9BB0E6"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Ctrl+Mayús+S</w:t>
            </w:r>
          </w:p>
        </w:tc>
        <w:tc>
          <w:tcPr>
            <w:tcW w:w="3555" w:type="dxa"/>
            <w:tcMar>
              <w:top w:w="43" w:type="dxa"/>
              <w:left w:w="43" w:type="dxa"/>
              <w:bottom w:w="43" w:type="dxa"/>
              <w:right w:w="43" w:type="dxa"/>
            </w:tcMar>
            <w:vAlign w:val="center"/>
          </w:tcPr>
          <w:p w14:paraId="35DE57B9"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Guardar como</w:t>
            </w:r>
          </w:p>
        </w:tc>
        <w:tc>
          <w:tcPr>
            <w:tcW w:w="1080" w:type="dxa"/>
            <w:tcMar>
              <w:top w:w="43" w:type="dxa"/>
              <w:left w:w="43" w:type="dxa"/>
              <w:bottom w:w="43" w:type="dxa"/>
              <w:right w:w="43" w:type="dxa"/>
            </w:tcMar>
            <w:vAlign w:val="center"/>
          </w:tcPr>
          <w:p w14:paraId="2DD82AE7"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c>
          <w:tcPr>
            <w:tcW w:w="3645" w:type="dxa"/>
            <w:tcMar>
              <w:top w:w="43" w:type="dxa"/>
              <w:left w:w="43" w:type="dxa"/>
              <w:bottom w:w="43" w:type="dxa"/>
              <w:right w:w="43" w:type="dxa"/>
            </w:tcMar>
            <w:vAlign w:val="center"/>
          </w:tcPr>
          <w:p w14:paraId="58F29976"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r>
      <w:tr w:rsidR="00761A52" w:rsidRPr="009714CB" w14:paraId="59756525"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18BE5952"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Descripción de la página</w:t>
            </w:r>
          </w:p>
        </w:tc>
      </w:tr>
      <w:tr w:rsidR="00761A52" w:rsidRPr="009714CB" w14:paraId="4A44EA75" w14:textId="77777777" w:rsidTr="00526E8D">
        <w:trPr>
          <w:trHeight w:val="227"/>
        </w:trPr>
        <w:tc>
          <w:tcPr>
            <w:tcW w:w="1320" w:type="dxa"/>
            <w:tcMar>
              <w:top w:w="43" w:type="dxa"/>
              <w:left w:w="43" w:type="dxa"/>
              <w:bottom w:w="43" w:type="dxa"/>
              <w:right w:w="43" w:type="dxa"/>
            </w:tcMar>
            <w:vAlign w:val="center"/>
          </w:tcPr>
          <w:p w14:paraId="07B62BCA"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Alt+P</w:t>
            </w:r>
          </w:p>
        </w:tc>
        <w:tc>
          <w:tcPr>
            <w:tcW w:w="3555" w:type="dxa"/>
            <w:tcMar>
              <w:top w:w="43" w:type="dxa"/>
              <w:left w:w="43" w:type="dxa"/>
              <w:bottom w:w="43" w:type="dxa"/>
              <w:right w:w="43" w:type="dxa"/>
            </w:tcMar>
            <w:vAlign w:val="center"/>
          </w:tcPr>
          <w:p w14:paraId="72BA94B5"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Imprimir</w:t>
            </w:r>
          </w:p>
        </w:tc>
        <w:tc>
          <w:tcPr>
            <w:tcW w:w="1080" w:type="dxa"/>
            <w:tcMar>
              <w:top w:w="43" w:type="dxa"/>
              <w:left w:w="43" w:type="dxa"/>
              <w:bottom w:w="43" w:type="dxa"/>
              <w:right w:w="43" w:type="dxa"/>
            </w:tcMar>
            <w:vAlign w:val="center"/>
          </w:tcPr>
          <w:p w14:paraId="7AE7EA06"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c>
          <w:tcPr>
            <w:tcW w:w="3645" w:type="dxa"/>
            <w:tcMar>
              <w:top w:w="43" w:type="dxa"/>
              <w:left w:w="43" w:type="dxa"/>
              <w:bottom w:w="43" w:type="dxa"/>
              <w:right w:w="43" w:type="dxa"/>
            </w:tcMar>
            <w:vAlign w:val="center"/>
          </w:tcPr>
          <w:p w14:paraId="2E09D534"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r>
      <w:tr w:rsidR="00761A52" w:rsidRPr="009714CB" w14:paraId="3CA78B7F"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50E357AE"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Varias páginas</w:t>
            </w:r>
          </w:p>
        </w:tc>
      </w:tr>
      <w:tr w:rsidR="00761A52" w:rsidRPr="009714CB" w14:paraId="5806F308" w14:textId="77777777" w:rsidTr="00526E8D">
        <w:trPr>
          <w:trHeight w:val="227"/>
        </w:trPr>
        <w:tc>
          <w:tcPr>
            <w:tcW w:w="1320" w:type="dxa"/>
            <w:tcMar>
              <w:top w:w="43" w:type="dxa"/>
              <w:left w:w="43" w:type="dxa"/>
              <w:bottom w:w="43" w:type="dxa"/>
              <w:right w:w="43" w:type="dxa"/>
            </w:tcMar>
            <w:vAlign w:val="center"/>
          </w:tcPr>
          <w:p w14:paraId="029F6673"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Ctrl+G</w:t>
            </w:r>
          </w:p>
        </w:tc>
        <w:tc>
          <w:tcPr>
            <w:tcW w:w="3555" w:type="dxa"/>
            <w:tcMar>
              <w:top w:w="43" w:type="dxa"/>
              <w:left w:w="43" w:type="dxa"/>
              <w:bottom w:w="43" w:type="dxa"/>
              <w:right w:w="43" w:type="dxa"/>
            </w:tcMar>
            <w:vAlign w:val="center"/>
          </w:tcPr>
          <w:p w14:paraId="3829FF0D"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Activar/Desactivar cuadrícula</w:t>
            </w:r>
          </w:p>
        </w:tc>
        <w:tc>
          <w:tcPr>
            <w:tcW w:w="1080" w:type="dxa"/>
            <w:tcMar>
              <w:top w:w="43" w:type="dxa"/>
              <w:left w:w="43" w:type="dxa"/>
              <w:bottom w:w="43" w:type="dxa"/>
              <w:right w:w="43" w:type="dxa"/>
            </w:tcMar>
            <w:vAlign w:val="center"/>
          </w:tcPr>
          <w:p w14:paraId="3E2A752F"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c>
          <w:tcPr>
            <w:tcW w:w="3645" w:type="dxa"/>
            <w:tcMar>
              <w:top w:w="43" w:type="dxa"/>
              <w:left w:w="43" w:type="dxa"/>
              <w:bottom w:w="43" w:type="dxa"/>
              <w:right w:w="43" w:type="dxa"/>
            </w:tcMar>
            <w:vAlign w:val="center"/>
          </w:tcPr>
          <w:p w14:paraId="7DDE6649"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r>
      <w:tr w:rsidR="00761A52" w:rsidRPr="009714CB" w14:paraId="13827A0F"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1DA66522"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Herramienta de edición</w:t>
            </w:r>
          </w:p>
        </w:tc>
      </w:tr>
      <w:tr w:rsidR="00761A52" w:rsidRPr="009714CB" w14:paraId="762589BB" w14:textId="77777777" w:rsidTr="00526E8D">
        <w:trPr>
          <w:trHeight w:val="227"/>
        </w:trPr>
        <w:tc>
          <w:tcPr>
            <w:tcW w:w="1320" w:type="dxa"/>
            <w:tcMar>
              <w:top w:w="43" w:type="dxa"/>
              <w:left w:w="43" w:type="dxa"/>
              <w:bottom w:w="43" w:type="dxa"/>
              <w:right w:w="43" w:type="dxa"/>
            </w:tcMar>
            <w:vAlign w:val="center"/>
          </w:tcPr>
          <w:p w14:paraId="0F91477A"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P</w:t>
            </w:r>
          </w:p>
        </w:tc>
        <w:tc>
          <w:tcPr>
            <w:tcW w:w="3555" w:type="dxa"/>
            <w:tcMar>
              <w:top w:w="43" w:type="dxa"/>
              <w:left w:w="43" w:type="dxa"/>
              <w:bottom w:w="43" w:type="dxa"/>
              <w:right w:w="43" w:type="dxa"/>
            </w:tcMar>
            <w:vAlign w:val="center"/>
          </w:tcPr>
          <w:p w14:paraId="536FC55F"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Lápiz</w:t>
            </w:r>
          </w:p>
        </w:tc>
        <w:tc>
          <w:tcPr>
            <w:tcW w:w="1080" w:type="dxa"/>
            <w:tcMar>
              <w:top w:w="43" w:type="dxa"/>
              <w:left w:w="43" w:type="dxa"/>
              <w:bottom w:w="43" w:type="dxa"/>
              <w:right w:w="43" w:type="dxa"/>
            </w:tcMar>
            <w:vAlign w:val="center"/>
          </w:tcPr>
          <w:p w14:paraId="01F3B43E"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V</w:t>
            </w:r>
          </w:p>
        </w:tc>
        <w:tc>
          <w:tcPr>
            <w:tcW w:w="3645" w:type="dxa"/>
            <w:tcMar>
              <w:top w:w="43" w:type="dxa"/>
              <w:left w:w="43" w:type="dxa"/>
              <w:bottom w:w="43" w:type="dxa"/>
              <w:right w:w="43" w:type="dxa"/>
            </w:tcMar>
            <w:vAlign w:val="center"/>
          </w:tcPr>
          <w:p w14:paraId="7D56631F"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Lápiz de reflejo vertical</w:t>
            </w:r>
          </w:p>
        </w:tc>
      </w:tr>
      <w:tr w:rsidR="00761A52" w:rsidRPr="009714CB" w14:paraId="05C88FB8" w14:textId="77777777" w:rsidTr="00526E8D">
        <w:trPr>
          <w:trHeight w:val="227"/>
        </w:trPr>
        <w:tc>
          <w:tcPr>
            <w:tcW w:w="1320" w:type="dxa"/>
            <w:tcMar>
              <w:top w:w="43" w:type="dxa"/>
              <w:left w:w="43" w:type="dxa"/>
              <w:bottom w:w="43" w:type="dxa"/>
              <w:right w:w="43" w:type="dxa"/>
            </w:tcMar>
            <w:vAlign w:val="center"/>
          </w:tcPr>
          <w:p w14:paraId="1921CA3D"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Ctrl</w:t>
            </w:r>
          </w:p>
        </w:tc>
        <w:tc>
          <w:tcPr>
            <w:tcW w:w="3555" w:type="dxa"/>
            <w:tcMar>
              <w:top w:w="43" w:type="dxa"/>
              <w:left w:w="43" w:type="dxa"/>
              <w:bottom w:w="43" w:type="dxa"/>
              <w:right w:w="43" w:type="dxa"/>
            </w:tcMar>
            <w:vAlign w:val="center"/>
          </w:tcPr>
          <w:p w14:paraId="40585104"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Eje horizontal</w:t>
            </w:r>
          </w:p>
          <w:p w14:paraId="1728CB8A"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(al usar el lápiz de reflejo vertical)</w:t>
            </w:r>
          </w:p>
        </w:tc>
        <w:tc>
          <w:tcPr>
            <w:tcW w:w="1080" w:type="dxa"/>
            <w:tcMar>
              <w:top w:w="43" w:type="dxa"/>
              <w:left w:w="43" w:type="dxa"/>
              <w:bottom w:w="43" w:type="dxa"/>
              <w:right w:w="43" w:type="dxa"/>
            </w:tcMar>
            <w:vAlign w:val="center"/>
          </w:tcPr>
          <w:p w14:paraId="131532BF"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Shift</w:t>
            </w:r>
          </w:p>
        </w:tc>
        <w:tc>
          <w:tcPr>
            <w:tcW w:w="3645" w:type="dxa"/>
            <w:tcMar>
              <w:top w:w="43" w:type="dxa"/>
              <w:left w:w="43" w:type="dxa"/>
              <w:bottom w:w="43" w:type="dxa"/>
              <w:right w:w="43" w:type="dxa"/>
            </w:tcMar>
            <w:vAlign w:val="center"/>
          </w:tcPr>
          <w:p w14:paraId="2F48730C"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Ejes horizontal y vertical</w:t>
            </w:r>
          </w:p>
          <w:p w14:paraId="09726CE7"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(al usar el lápiz de reflejo vertical)</w:t>
            </w:r>
          </w:p>
        </w:tc>
      </w:tr>
      <w:tr w:rsidR="00761A52" w:rsidRPr="009714CB" w14:paraId="03E5219D" w14:textId="77777777" w:rsidTr="00526E8D">
        <w:trPr>
          <w:trHeight w:val="227"/>
        </w:trPr>
        <w:tc>
          <w:tcPr>
            <w:tcW w:w="1320" w:type="dxa"/>
            <w:tcMar>
              <w:top w:w="43" w:type="dxa"/>
              <w:left w:w="43" w:type="dxa"/>
              <w:bottom w:w="43" w:type="dxa"/>
              <w:right w:w="43" w:type="dxa"/>
            </w:tcMar>
            <w:vAlign w:val="center"/>
          </w:tcPr>
          <w:p w14:paraId="7A3E495A"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M</w:t>
            </w:r>
          </w:p>
        </w:tc>
        <w:tc>
          <w:tcPr>
            <w:tcW w:w="3555" w:type="dxa"/>
            <w:tcMar>
              <w:top w:w="43" w:type="dxa"/>
              <w:left w:w="43" w:type="dxa"/>
              <w:bottom w:w="43" w:type="dxa"/>
              <w:right w:w="43" w:type="dxa"/>
            </w:tcMar>
            <w:vAlign w:val="center"/>
          </w:tcPr>
          <w:p w14:paraId="4290F4C9"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Mover</w:t>
            </w:r>
          </w:p>
        </w:tc>
        <w:tc>
          <w:tcPr>
            <w:tcW w:w="1080" w:type="dxa"/>
            <w:tcMar>
              <w:top w:w="43" w:type="dxa"/>
              <w:left w:w="43" w:type="dxa"/>
              <w:bottom w:w="43" w:type="dxa"/>
              <w:right w:w="43" w:type="dxa"/>
            </w:tcMar>
            <w:vAlign w:val="center"/>
          </w:tcPr>
          <w:p w14:paraId="4E0B9CDC"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B</w:t>
            </w:r>
          </w:p>
        </w:tc>
        <w:tc>
          <w:tcPr>
            <w:tcW w:w="3645" w:type="dxa"/>
            <w:tcMar>
              <w:top w:w="43" w:type="dxa"/>
              <w:left w:w="43" w:type="dxa"/>
              <w:bottom w:w="43" w:type="dxa"/>
              <w:right w:w="43" w:type="dxa"/>
            </w:tcMar>
            <w:vAlign w:val="center"/>
          </w:tcPr>
          <w:p w14:paraId="2E8D7598"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Cubo de pintura</w:t>
            </w:r>
          </w:p>
        </w:tc>
      </w:tr>
      <w:tr w:rsidR="00761A52" w:rsidRPr="009714CB" w14:paraId="004BEF75" w14:textId="77777777" w:rsidTr="00526E8D">
        <w:trPr>
          <w:trHeight w:val="227"/>
        </w:trPr>
        <w:tc>
          <w:tcPr>
            <w:tcW w:w="1320" w:type="dxa"/>
            <w:tcMar>
              <w:top w:w="43" w:type="dxa"/>
              <w:left w:w="43" w:type="dxa"/>
              <w:bottom w:w="43" w:type="dxa"/>
              <w:right w:w="43" w:type="dxa"/>
            </w:tcMar>
            <w:vAlign w:val="center"/>
          </w:tcPr>
          <w:p w14:paraId="08472BE7"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E</w:t>
            </w:r>
          </w:p>
        </w:tc>
        <w:tc>
          <w:tcPr>
            <w:tcW w:w="3555" w:type="dxa"/>
            <w:tcMar>
              <w:top w:w="43" w:type="dxa"/>
              <w:left w:w="43" w:type="dxa"/>
              <w:bottom w:w="43" w:type="dxa"/>
              <w:right w:w="43" w:type="dxa"/>
            </w:tcMar>
            <w:vAlign w:val="center"/>
          </w:tcPr>
          <w:p w14:paraId="2D6BE24F"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Borrador</w:t>
            </w:r>
          </w:p>
        </w:tc>
        <w:tc>
          <w:tcPr>
            <w:tcW w:w="1080" w:type="dxa"/>
            <w:tcMar>
              <w:top w:w="43" w:type="dxa"/>
              <w:left w:w="43" w:type="dxa"/>
              <w:bottom w:w="43" w:type="dxa"/>
              <w:right w:w="43" w:type="dxa"/>
            </w:tcMar>
            <w:vAlign w:val="center"/>
          </w:tcPr>
          <w:p w14:paraId="1ED5BCAE"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Ctrl+E</w:t>
            </w:r>
          </w:p>
        </w:tc>
        <w:tc>
          <w:tcPr>
            <w:tcW w:w="3645" w:type="dxa"/>
            <w:tcMar>
              <w:top w:w="43" w:type="dxa"/>
              <w:left w:w="43" w:type="dxa"/>
              <w:bottom w:w="43" w:type="dxa"/>
              <w:right w:w="43" w:type="dxa"/>
            </w:tcMar>
            <w:vAlign w:val="center"/>
          </w:tcPr>
          <w:p w14:paraId="08B419BC"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Borrar todo</w:t>
            </w:r>
          </w:p>
        </w:tc>
      </w:tr>
      <w:tr w:rsidR="00761A52" w:rsidRPr="009714CB" w14:paraId="3075D4F6" w14:textId="77777777" w:rsidTr="00526E8D">
        <w:trPr>
          <w:trHeight w:val="227"/>
        </w:trPr>
        <w:tc>
          <w:tcPr>
            <w:tcW w:w="1320" w:type="dxa"/>
            <w:tcMar>
              <w:top w:w="43" w:type="dxa"/>
              <w:left w:w="43" w:type="dxa"/>
              <w:bottom w:w="43" w:type="dxa"/>
              <w:right w:w="43" w:type="dxa"/>
            </w:tcMar>
            <w:vAlign w:val="center"/>
          </w:tcPr>
          <w:p w14:paraId="7C2E0AC8"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L</w:t>
            </w:r>
          </w:p>
        </w:tc>
        <w:tc>
          <w:tcPr>
            <w:tcW w:w="3555" w:type="dxa"/>
            <w:tcMar>
              <w:top w:w="43" w:type="dxa"/>
              <w:left w:w="43" w:type="dxa"/>
              <w:bottom w:w="43" w:type="dxa"/>
              <w:right w:w="43" w:type="dxa"/>
            </w:tcMar>
            <w:vAlign w:val="center"/>
          </w:tcPr>
          <w:p w14:paraId="0D608C1A"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Línea</w:t>
            </w:r>
          </w:p>
        </w:tc>
        <w:tc>
          <w:tcPr>
            <w:tcW w:w="1080" w:type="dxa"/>
            <w:tcMar>
              <w:top w:w="43" w:type="dxa"/>
              <w:left w:w="43" w:type="dxa"/>
              <w:bottom w:w="43" w:type="dxa"/>
              <w:right w:w="43" w:type="dxa"/>
            </w:tcMar>
            <w:vAlign w:val="center"/>
          </w:tcPr>
          <w:p w14:paraId="4BEB8375"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R</w:t>
            </w:r>
          </w:p>
        </w:tc>
        <w:tc>
          <w:tcPr>
            <w:tcW w:w="3645" w:type="dxa"/>
            <w:tcMar>
              <w:top w:w="43" w:type="dxa"/>
              <w:left w:w="43" w:type="dxa"/>
              <w:bottom w:w="43" w:type="dxa"/>
              <w:right w:w="43" w:type="dxa"/>
            </w:tcMar>
            <w:vAlign w:val="center"/>
          </w:tcPr>
          <w:p w14:paraId="251EFA52"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Rectángulo</w:t>
            </w:r>
          </w:p>
        </w:tc>
      </w:tr>
      <w:tr w:rsidR="00761A52" w:rsidRPr="009714CB" w14:paraId="6136A3D8" w14:textId="77777777" w:rsidTr="00526E8D">
        <w:trPr>
          <w:trHeight w:val="227"/>
        </w:trPr>
        <w:tc>
          <w:tcPr>
            <w:tcW w:w="1320" w:type="dxa"/>
            <w:tcMar>
              <w:top w:w="43" w:type="dxa"/>
              <w:left w:w="43" w:type="dxa"/>
              <w:bottom w:w="43" w:type="dxa"/>
              <w:right w:w="43" w:type="dxa"/>
            </w:tcMar>
            <w:vAlign w:val="center"/>
          </w:tcPr>
          <w:p w14:paraId="3377AB8C"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C</w:t>
            </w:r>
          </w:p>
        </w:tc>
        <w:tc>
          <w:tcPr>
            <w:tcW w:w="3555" w:type="dxa"/>
            <w:tcMar>
              <w:top w:w="43" w:type="dxa"/>
              <w:left w:w="43" w:type="dxa"/>
              <w:bottom w:w="43" w:type="dxa"/>
              <w:right w:w="43" w:type="dxa"/>
            </w:tcMar>
            <w:vAlign w:val="center"/>
          </w:tcPr>
          <w:p w14:paraId="10FCECF5"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Círculo</w:t>
            </w:r>
          </w:p>
        </w:tc>
        <w:tc>
          <w:tcPr>
            <w:tcW w:w="1080" w:type="dxa"/>
            <w:tcMar>
              <w:top w:w="43" w:type="dxa"/>
              <w:left w:w="43" w:type="dxa"/>
              <w:bottom w:w="43" w:type="dxa"/>
              <w:right w:w="43" w:type="dxa"/>
            </w:tcMar>
            <w:vAlign w:val="center"/>
          </w:tcPr>
          <w:p w14:paraId="521B3756"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T</w:t>
            </w:r>
          </w:p>
        </w:tc>
        <w:tc>
          <w:tcPr>
            <w:tcW w:w="3645" w:type="dxa"/>
            <w:tcMar>
              <w:top w:w="43" w:type="dxa"/>
              <w:left w:w="43" w:type="dxa"/>
              <w:bottom w:w="43" w:type="dxa"/>
              <w:right w:w="43" w:type="dxa"/>
            </w:tcMar>
            <w:vAlign w:val="center"/>
          </w:tcPr>
          <w:p w14:paraId="7926D141"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Triángulo</w:t>
            </w:r>
          </w:p>
        </w:tc>
      </w:tr>
      <w:tr w:rsidR="00761A52" w:rsidRPr="009714CB" w14:paraId="6D95D4CD" w14:textId="77777777" w:rsidTr="00526E8D">
        <w:trPr>
          <w:trHeight w:val="227"/>
        </w:trPr>
        <w:tc>
          <w:tcPr>
            <w:tcW w:w="1320" w:type="dxa"/>
            <w:tcMar>
              <w:top w:w="43" w:type="dxa"/>
              <w:left w:w="43" w:type="dxa"/>
              <w:bottom w:w="43" w:type="dxa"/>
              <w:right w:w="43" w:type="dxa"/>
            </w:tcMar>
            <w:vAlign w:val="center"/>
          </w:tcPr>
          <w:p w14:paraId="083891C7"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X</w:t>
            </w:r>
          </w:p>
        </w:tc>
        <w:tc>
          <w:tcPr>
            <w:tcW w:w="3555" w:type="dxa"/>
            <w:tcMar>
              <w:top w:w="43" w:type="dxa"/>
              <w:left w:w="43" w:type="dxa"/>
              <w:bottom w:w="43" w:type="dxa"/>
              <w:right w:w="43" w:type="dxa"/>
            </w:tcMar>
            <w:vAlign w:val="center"/>
          </w:tcPr>
          <w:p w14:paraId="7D3D3FE1"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Cuadro de texto</w:t>
            </w:r>
          </w:p>
        </w:tc>
        <w:tc>
          <w:tcPr>
            <w:tcW w:w="1080" w:type="dxa"/>
            <w:tcMar>
              <w:top w:w="43" w:type="dxa"/>
              <w:left w:w="43" w:type="dxa"/>
              <w:bottom w:w="43" w:type="dxa"/>
              <w:right w:w="43" w:type="dxa"/>
            </w:tcMar>
            <w:vAlign w:val="center"/>
          </w:tcPr>
          <w:p w14:paraId="31C88A9B"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I</w:t>
            </w:r>
          </w:p>
        </w:tc>
        <w:tc>
          <w:tcPr>
            <w:tcW w:w="3645" w:type="dxa"/>
            <w:tcMar>
              <w:top w:w="43" w:type="dxa"/>
              <w:left w:w="43" w:type="dxa"/>
              <w:bottom w:w="43" w:type="dxa"/>
              <w:right w:w="43" w:type="dxa"/>
            </w:tcMar>
            <w:vAlign w:val="center"/>
          </w:tcPr>
          <w:p w14:paraId="757A3D7D"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Imagen</w:t>
            </w:r>
          </w:p>
        </w:tc>
      </w:tr>
      <w:tr w:rsidR="00761A52" w:rsidRPr="009714CB" w14:paraId="7BBD114B" w14:textId="77777777" w:rsidTr="00526E8D">
        <w:trPr>
          <w:trHeight w:val="227"/>
        </w:trPr>
        <w:tc>
          <w:tcPr>
            <w:tcW w:w="1320" w:type="dxa"/>
            <w:tcMar>
              <w:top w:w="43" w:type="dxa"/>
              <w:left w:w="43" w:type="dxa"/>
              <w:bottom w:w="43" w:type="dxa"/>
              <w:right w:w="43" w:type="dxa"/>
            </w:tcMar>
            <w:vAlign w:val="center"/>
          </w:tcPr>
          <w:p w14:paraId="2811A7FF"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S</w:t>
            </w:r>
          </w:p>
        </w:tc>
        <w:tc>
          <w:tcPr>
            <w:tcW w:w="3555" w:type="dxa"/>
            <w:tcMar>
              <w:top w:w="43" w:type="dxa"/>
              <w:left w:w="43" w:type="dxa"/>
              <w:bottom w:w="43" w:type="dxa"/>
              <w:right w:w="43" w:type="dxa"/>
            </w:tcMar>
            <w:vAlign w:val="center"/>
          </w:tcPr>
          <w:p w14:paraId="4866AE4A"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Selección de rectángulo</w:t>
            </w:r>
          </w:p>
        </w:tc>
        <w:tc>
          <w:tcPr>
            <w:tcW w:w="1080" w:type="dxa"/>
            <w:tcMar>
              <w:top w:w="43" w:type="dxa"/>
              <w:left w:w="43" w:type="dxa"/>
              <w:bottom w:w="43" w:type="dxa"/>
              <w:right w:w="43" w:type="dxa"/>
            </w:tcMar>
            <w:vAlign w:val="center"/>
          </w:tcPr>
          <w:p w14:paraId="26391FC1"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H</w:t>
            </w:r>
          </w:p>
        </w:tc>
        <w:tc>
          <w:tcPr>
            <w:tcW w:w="3645" w:type="dxa"/>
            <w:tcMar>
              <w:top w:w="43" w:type="dxa"/>
              <w:left w:w="43" w:type="dxa"/>
              <w:bottom w:w="43" w:type="dxa"/>
              <w:right w:w="43" w:type="dxa"/>
            </w:tcMar>
            <w:vAlign w:val="center"/>
          </w:tcPr>
          <w:p w14:paraId="788404E7"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Selección de lazo</w:t>
            </w:r>
          </w:p>
        </w:tc>
      </w:tr>
      <w:tr w:rsidR="00761A52" w:rsidRPr="009714CB" w14:paraId="76C31D7D"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1F4D625C"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Selección</w:t>
            </w:r>
          </w:p>
        </w:tc>
      </w:tr>
      <w:tr w:rsidR="00761A52" w:rsidRPr="009714CB" w14:paraId="74DCB01B" w14:textId="77777777" w:rsidTr="00526E8D">
        <w:trPr>
          <w:trHeight w:val="227"/>
        </w:trPr>
        <w:tc>
          <w:tcPr>
            <w:tcW w:w="1320" w:type="dxa"/>
            <w:tcMar>
              <w:top w:w="43" w:type="dxa"/>
              <w:left w:w="43" w:type="dxa"/>
              <w:bottom w:w="43" w:type="dxa"/>
              <w:right w:w="43" w:type="dxa"/>
            </w:tcMar>
            <w:vAlign w:val="center"/>
          </w:tcPr>
          <w:p w14:paraId="364F3BD9"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Ctrl + X</w:t>
            </w:r>
          </w:p>
        </w:tc>
        <w:tc>
          <w:tcPr>
            <w:tcW w:w="3555" w:type="dxa"/>
            <w:tcMar>
              <w:top w:w="43" w:type="dxa"/>
              <w:left w:w="43" w:type="dxa"/>
              <w:bottom w:w="43" w:type="dxa"/>
              <w:right w:w="43" w:type="dxa"/>
            </w:tcMar>
            <w:vAlign w:val="center"/>
          </w:tcPr>
          <w:p w14:paraId="18B7BBFE"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Cortar el área seleccionada</w:t>
            </w:r>
          </w:p>
        </w:tc>
        <w:tc>
          <w:tcPr>
            <w:tcW w:w="1080" w:type="dxa"/>
            <w:tcMar>
              <w:top w:w="43" w:type="dxa"/>
              <w:left w:w="43" w:type="dxa"/>
              <w:bottom w:w="43" w:type="dxa"/>
              <w:right w:w="43" w:type="dxa"/>
            </w:tcMar>
            <w:vAlign w:val="center"/>
          </w:tcPr>
          <w:p w14:paraId="5BB3AFAD"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Ctrl + C</w:t>
            </w:r>
          </w:p>
        </w:tc>
        <w:tc>
          <w:tcPr>
            <w:tcW w:w="3645" w:type="dxa"/>
            <w:tcMar>
              <w:top w:w="43" w:type="dxa"/>
              <w:left w:w="43" w:type="dxa"/>
              <w:bottom w:w="43" w:type="dxa"/>
              <w:right w:w="43" w:type="dxa"/>
            </w:tcMar>
            <w:vAlign w:val="center"/>
          </w:tcPr>
          <w:p w14:paraId="176766BA"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Copiar el área seleccionada</w:t>
            </w:r>
          </w:p>
        </w:tc>
      </w:tr>
      <w:tr w:rsidR="00761A52" w:rsidRPr="009714CB" w14:paraId="71A67540" w14:textId="77777777" w:rsidTr="00526E8D">
        <w:trPr>
          <w:trHeight w:val="227"/>
        </w:trPr>
        <w:tc>
          <w:tcPr>
            <w:tcW w:w="1320" w:type="dxa"/>
            <w:tcMar>
              <w:top w:w="43" w:type="dxa"/>
              <w:left w:w="43" w:type="dxa"/>
              <w:bottom w:w="43" w:type="dxa"/>
              <w:right w:w="43" w:type="dxa"/>
            </w:tcMar>
            <w:vAlign w:val="center"/>
          </w:tcPr>
          <w:p w14:paraId="515CE109"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Ctrl + V</w:t>
            </w:r>
          </w:p>
        </w:tc>
        <w:tc>
          <w:tcPr>
            <w:tcW w:w="3555" w:type="dxa"/>
            <w:tcMar>
              <w:top w:w="43" w:type="dxa"/>
              <w:left w:w="43" w:type="dxa"/>
              <w:bottom w:w="43" w:type="dxa"/>
              <w:right w:w="43" w:type="dxa"/>
            </w:tcMar>
            <w:vAlign w:val="center"/>
          </w:tcPr>
          <w:p w14:paraId="7331FF64"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Pegar</w:t>
            </w:r>
          </w:p>
        </w:tc>
        <w:tc>
          <w:tcPr>
            <w:tcW w:w="1080" w:type="dxa"/>
            <w:tcMar>
              <w:top w:w="43" w:type="dxa"/>
              <w:left w:w="43" w:type="dxa"/>
              <w:bottom w:w="43" w:type="dxa"/>
              <w:right w:w="43" w:type="dxa"/>
            </w:tcMar>
            <w:vAlign w:val="center"/>
          </w:tcPr>
          <w:p w14:paraId="601F9976"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DEL</w:t>
            </w:r>
          </w:p>
        </w:tc>
        <w:tc>
          <w:tcPr>
            <w:tcW w:w="3645" w:type="dxa"/>
            <w:tcMar>
              <w:top w:w="43" w:type="dxa"/>
              <w:left w:w="43" w:type="dxa"/>
              <w:bottom w:w="43" w:type="dxa"/>
              <w:right w:w="43" w:type="dxa"/>
            </w:tcMar>
            <w:vAlign w:val="center"/>
          </w:tcPr>
          <w:p w14:paraId="374F20B4" w14:textId="77777777" w:rsidR="00761A52" w:rsidRPr="009714CB"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Eliminar el área seleccionada</w:t>
            </w:r>
          </w:p>
        </w:tc>
      </w:tr>
    </w:tbl>
    <w:p w14:paraId="49CE73B0" w14:textId="77777777" w:rsidR="004B4483" w:rsidRPr="009714CB" w:rsidRDefault="004B4483" w:rsidP="00761A52">
      <w:pPr>
        <w:widowControl/>
        <w:wordWrap/>
        <w:autoSpaceDE/>
        <w:autoSpaceDN/>
        <w:spacing w:after="0" w:line="276" w:lineRule="auto"/>
        <w:rPr>
          <w:rFonts w:ascii="Times New Roman" w:eastAsia="맑은 고딕" w:hAnsi="Times New Roman" w:cs="Times New Roman"/>
          <w:kern w:val="0"/>
          <w:sz w:val="24"/>
          <w:lang w:val="en"/>
          <w14:ligatures w14:val="none"/>
        </w:rPr>
      </w:pPr>
    </w:p>
    <w:bookmarkEnd w:id="182"/>
    <w:p w14:paraId="3609C052" w14:textId="77777777" w:rsidR="00761A52" w:rsidRPr="009714CB"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Modo de presentación</w:t>
      </w:r>
    </w:p>
    <w:p w14:paraId="2F23E919" w14:textId="7DD44FB0" w:rsidR="00761A52" w:rsidRPr="009714CB" w:rsidRDefault="001148FF" w:rsidP="0072326A">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noProof/>
          <w:kern w:val="0"/>
          <w:szCs w:val="22"/>
          <w:lang w:val="en"/>
          <w14:ligatures w14:val="none"/>
        </w:rPr>
        <w:drawing>
          <wp:inline distT="0" distB="0" distL="0" distR="0" wp14:anchorId="55021310" wp14:editId="3093C381">
            <wp:extent cx="5731510" cy="2695932"/>
            <wp:effectExtent l="0" t="0" r="2540" b="9525"/>
            <wp:docPr id="89646491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64911" name="그림 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31510" cy="2695932"/>
                    </a:xfrm>
                    <a:prstGeom prst="rect">
                      <a:avLst/>
                    </a:prstGeom>
                  </pic:spPr>
                </pic:pic>
              </a:graphicData>
            </a:graphic>
          </wp:inline>
        </w:drawing>
      </w:r>
    </w:p>
    <w:p w14:paraId="3025AE12" w14:textId="77777777" w:rsidR="0084501F" w:rsidRPr="009714CB" w:rsidRDefault="0084501F" w:rsidP="0084501F">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p>
    <w:p w14:paraId="0FB23FB9" w14:textId="09D71378" w:rsidR="00761A52" w:rsidRPr="009714CB"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El modo de presentación ofrece una experiencia de aprendizaje </w:t>
      </w:r>
      <w:r w:rsidR="001610D9" w:rsidRPr="009714CB">
        <w:rPr>
          <w:rFonts w:ascii="Times New Roman" w:eastAsia="맑은 고딕" w:hAnsi="Times New Roman" w:cs="Times New Roman"/>
          <w:kern w:val="0"/>
          <w:szCs w:val="22"/>
          <w:lang w:val="fr-FR"/>
          <w14:ligatures w14:val="none"/>
        </w:rPr>
        <w:t xml:space="preserve">dinámica </w:t>
      </w:r>
      <w:r w:rsidRPr="009714CB">
        <w:rPr>
          <w:rFonts w:ascii="Times New Roman" w:eastAsia="맑은 고딕" w:hAnsi="Times New Roman" w:cs="Times New Roman"/>
          <w:kern w:val="0"/>
          <w:szCs w:val="22"/>
          <w:lang w:val="fr-FR"/>
          <w14:ligatures w14:val="none"/>
        </w:rPr>
        <w:t>mediante el uso del Dot Pad y los gráficos táctiles digitales en el aula.</w:t>
      </w:r>
    </w:p>
    <w:p w14:paraId="4443554D" w14:textId="357566CB" w:rsidR="00761A52" w:rsidRPr="009714CB" w:rsidRDefault="001610D9">
      <w:pPr>
        <w:widowControl/>
        <w:numPr>
          <w:ilvl w:val="0"/>
          <w:numId w:val="37"/>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Seleccione </w:t>
      </w:r>
      <w:r w:rsidR="00761A52" w:rsidRPr="009714CB">
        <w:rPr>
          <w:rFonts w:ascii="Times New Roman" w:eastAsia="맑은 고딕" w:hAnsi="Times New Roman" w:cs="Times New Roman"/>
          <w:kern w:val="0"/>
          <w:szCs w:val="22"/>
          <w:lang w:val="fr-FR"/>
          <w14:ligatures w14:val="none"/>
        </w:rPr>
        <w:t>el botón «Modo de presentación» ubicado en la esquina superior derecha de la pantalla de Dot Canvas Web.</w:t>
      </w:r>
    </w:p>
    <w:p w14:paraId="662C548B" w14:textId="77777777" w:rsidR="00761A52" w:rsidRPr="009714CB"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(1. Impresión automática) Cuando el DotPad está conectado a Dot Canvas Web, los usuarios pueden utilizar la función de impresión automática.</w:t>
      </w:r>
    </w:p>
    <w:p w14:paraId="4DB45613" w14:textId="77777777" w:rsidR="00761A52" w:rsidRPr="009714CB"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Con la función de impresión automática activada, cada vez que los usuarios especifiquen un área utilizando el puntero del modo de presentación, el área seleccionada se mostrará automáticamente en el DotPad.</w:t>
      </w:r>
    </w:p>
    <w:p w14:paraId="455250EF" w14:textId="582A43F6" w:rsidR="00FF41C9" w:rsidRPr="009714CB" w:rsidRDefault="00FF41C9">
      <w:pPr>
        <w:widowControl/>
        <w:numPr>
          <w:ilvl w:val="0"/>
          <w:numId w:val="37"/>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(2. Diapositiva automática) Avanza automáticamente por todo el lienzo en el intervalo de tiempo establecido por el usuario. Si el audio insertado es más largo que el intervalo de diapositivas definido por el usuario, se mostrará el siguiente lienzo una vez finalizada la reproducción del audio. Después de mostrar el último lienzo, regresa automáticamente al primer lienzo y repite la presentación.</w:t>
      </w:r>
    </w:p>
    <w:p w14:paraId="1A57013A" w14:textId="49BCB8DA" w:rsidR="00761A52" w:rsidRPr="009714CB"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w:t>
      </w:r>
      <w:r w:rsidR="00FF41C9" w:rsidRPr="009714CB">
        <w:rPr>
          <w:rFonts w:ascii="Times New Roman" w:eastAsia="맑은 고딕" w:hAnsi="Times New Roman" w:cs="Times New Roman" w:hint="eastAsia"/>
          <w:kern w:val="0"/>
          <w:szCs w:val="22"/>
          <w:lang w:val="fr-FR"/>
          <w14:ligatures w14:val="none"/>
        </w:rPr>
        <w:t>3</w:t>
      </w:r>
      <w:r w:rsidRPr="009714CB">
        <w:rPr>
          <w:rFonts w:ascii="Times New Roman" w:eastAsia="맑은 고딕" w:hAnsi="Times New Roman" w:cs="Times New Roman"/>
          <w:kern w:val="0"/>
          <w:szCs w:val="22"/>
          <w:lang w:val="fr-FR"/>
          <w14:ligatures w14:val="none"/>
        </w:rPr>
        <w:t>. Puntero) Resalte un área específica en la página actual del lienzo utilizando los tres tipos de punteros, y el área seleccionada se mostrará en el DotPad.</w:t>
      </w:r>
    </w:p>
    <w:p w14:paraId="25C5AD94" w14:textId="3F599CEC" w:rsidR="001148FF" w:rsidRPr="009714CB" w:rsidRDefault="001148FF">
      <w:pPr>
        <w:widowControl/>
        <w:numPr>
          <w:ilvl w:val="0"/>
          <w:numId w:val="37"/>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hint="eastAsia"/>
          <w:kern w:val="0"/>
          <w:szCs w:val="22"/>
          <w:lang w:val="fr-FR"/>
          <w14:ligatures w14:val="none"/>
        </w:rPr>
        <w:t>(</w:t>
      </w:r>
      <w:r w:rsidR="00FF41C9" w:rsidRPr="009714CB">
        <w:rPr>
          <w:rFonts w:ascii="Times New Roman" w:eastAsia="맑은 고딕" w:hAnsi="Times New Roman" w:cs="Times New Roman" w:hint="eastAsia"/>
          <w:kern w:val="0"/>
          <w:szCs w:val="22"/>
          <w:lang w:val="fr-FR"/>
          <w14:ligatures w14:val="none"/>
        </w:rPr>
        <w:t>4</w:t>
      </w:r>
      <w:r w:rsidRPr="009714CB">
        <w:rPr>
          <w:rFonts w:ascii="Times New Roman" w:eastAsia="맑은 고딕" w:hAnsi="Times New Roman" w:cs="Times New Roman" w:hint="eastAsia"/>
          <w:kern w:val="0"/>
          <w:szCs w:val="22"/>
          <w:lang w:val="fr-FR"/>
          <w14:ligatures w14:val="none"/>
        </w:rPr>
        <w:t xml:space="preserve">. Acercar y alejar) </w:t>
      </w:r>
      <w:r w:rsidR="008E5D62" w:rsidRPr="009714CB">
        <w:rPr>
          <w:rFonts w:ascii="Times New Roman" w:hAnsi="Times New Roman" w:cs="Times New Roman"/>
          <w:lang w:val="fr-FR"/>
        </w:rPr>
        <w:t>Para acercar la pantalla, haz clic en el ícono de la lupa ubicado en la parte inferior de la ventana emergente. La pantalla se puede ampliar hasta un 400 % (4x).</w:t>
      </w:r>
      <w:r w:rsidR="008E5D62" w:rsidRPr="009714CB">
        <w:rPr>
          <w:rFonts w:ascii="Times New Roman" w:hAnsi="Times New Roman" w:cs="Times New Roman"/>
          <w:lang w:val="fr-FR"/>
        </w:rPr>
        <w:br/>
        <w:t>Usa las barras de desplazamiento a la derecha y en la parte inferior de la pantalla para navegar por el área ampliada según sea necesario.</w:t>
      </w:r>
    </w:p>
    <w:p w14:paraId="16D6DE3F" w14:textId="77777777" w:rsidR="00761A52" w:rsidRPr="009714CB" w:rsidRDefault="00761A52" w:rsidP="00761A52">
      <w:pPr>
        <w:widowControl/>
        <w:wordWrap/>
        <w:autoSpaceDE/>
        <w:autoSpaceDN/>
        <w:spacing w:after="0" w:line="276" w:lineRule="auto"/>
        <w:ind w:left="1440"/>
        <w:rPr>
          <w:rFonts w:ascii="Times New Roman" w:eastAsia="맑은 고딕" w:hAnsi="Times New Roman" w:cs="Times New Roman"/>
          <w:kern w:val="0"/>
          <w:szCs w:val="22"/>
          <w:lang w:val="fr-FR"/>
          <w14:ligatures w14:val="none"/>
        </w:rPr>
      </w:pPr>
    </w:p>
    <w:p w14:paraId="4C18D800" w14:textId="16384B6E" w:rsidR="00761A52" w:rsidRPr="009714CB" w:rsidRDefault="00761A52">
      <w:pPr>
        <w:pStyle w:val="a6"/>
        <w:widowControl/>
        <w:numPr>
          <w:ilvl w:val="0"/>
          <w:numId w:val="40"/>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Barra de administración de múltiples páginas</w:t>
      </w:r>
    </w:p>
    <w:p w14:paraId="70234BEB" w14:textId="77777777" w:rsidR="00761A52" w:rsidRPr="009714CB" w:rsidRDefault="00761A52">
      <w:pPr>
        <w:widowControl/>
        <w:numPr>
          <w:ilvl w:val="0"/>
          <w:numId w:val="36"/>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Se encuentra en el lado izquierdo del lienzo. Los usuarios pueden elegir mostrar u ocultar la cuadrícula, organizar el orden de las páginas, eliminar páginas y agregar páginas.</w:t>
      </w:r>
    </w:p>
    <w:p w14:paraId="152460FF" w14:textId="77777777" w:rsidR="00761A52" w:rsidRPr="009714CB" w:rsidRDefault="00761A52" w:rsidP="00761A52">
      <w:pPr>
        <w:widowControl/>
        <w:wordWrap/>
        <w:autoSpaceDE/>
        <w:autoSpaceDN/>
        <w:spacing w:after="0" w:line="276" w:lineRule="auto"/>
        <w:ind w:left="1440"/>
        <w:rPr>
          <w:rFonts w:ascii="Times New Roman" w:eastAsia="맑은 고딕" w:hAnsi="Times New Roman" w:cs="Times New Roman"/>
          <w:i/>
          <w:kern w:val="0"/>
          <w:szCs w:val="22"/>
          <w:lang w:val="fr-FR"/>
          <w14:ligatures w14:val="none"/>
        </w:rPr>
      </w:pPr>
      <w:r w:rsidRPr="009714CB">
        <w:rPr>
          <w:rFonts w:ascii="Times New Roman" w:eastAsia="맑은 고딕" w:hAnsi="Times New Roman" w:cs="Times New Roman"/>
          <w:i/>
          <w:kern w:val="0"/>
          <w:szCs w:val="22"/>
          <w:lang w:val="fr-FR"/>
          <w14:ligatures w14:val="none"/>
        </w:rPr>
        <w:t>※ Cuadrícula: Los usuarios pueden elegir mostrar la cuadrícula en el área de dibujo utilizando el botón para activar o desactivar la cuadrícula.</w:t>
      </w:r>
    </w:p>
    <w:p w14:paraId="2FA9DC65" w14:textId="2638A1CF" w:rsidR="00761A52" w:rsidRPr="009714CB" w:rsidRDefault="003F5ECD">
      <w:pPr>
        <w:widowControl/>
        <w:numPr>
          <w:ilvl w:val="0"/>
          <w:numId w:val="8"/>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hint="eastAsia"/>
          <w:kern w:val="0"/>
          <w:szCs w:val="22"/>
          <w:lang w:val="en"/>
          <w14:ligatures w14:val="none"/>
        </w:rPr>
        <w:t xml:space="preserve">Tecla Ctrl + teclas de flecha </w:t>
      </w:r>
      <w:r w:rsidR="00761A52" w:rsidRPr="009714CB">
        <w:rPr>
          <w:rFonts w:ascii="Times New Roman" w:eastAsia="맑은 고딕" w:hAnsi="Times New Roman" w:cs="Times New Roman"/>
          <w:kern w:val="0"/>
          <w:szCs w:val="22"/>
          <w:lang w:val="en"/>
          <w14:ligatures w14:val="none"/>
        </w:rPr>
        <w:t>arriba/abajo: El usuario puede reorganizar el orden de las páginas.</w:t>
      </w:r>
    </w:p>
    <w:p w14:paraId="141B93F8" w14:textId="77777777" w:rsidR="00761A52" w:rsidRPr="009714CB"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Lienzo</w:t>
      </w:r>
    </w:p>
    <w:p w14:paraId="010847A5" w14:textId="77777777" w:rsidR="00761A52" w:rsidRPr="009714CB" w:rsidRDefault="00761A52">
      <w:pPr>
        <w:widowControl/>
        <w:numPr>
          <w:ilvl w:val="0"/>
          <w:numId w:val="27"/>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El lienzo es una pantalla de dibujo blanca que ocupa la mayor parte de la pantalla.</w:t>
      </w:r>
    </w:p>
    <w:p w14:paraId="5C82EB82" w14:textId="77777777" w:rsidR="00F650A3" w:rsidRPr="009714CB" w:rsidRDefault="00761A52">
      <w:pPr>
        <w:widowControl/>
        <w:numPr>
          <w:ilvl w:val="0"/>
          <w:numId w:val="27"/>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Los usuarios pueden crear contenido </w:t>
      </w:r>
      <w:r w:rsidR="001610D9" w:rsidRPr="009714CB">
        <w:rPr>
          <w:rFonts w:ascii="Times New Roman" w:eastAsia="맑은 고딕" w:hAnsi="Times New Roman" w:cs="Times New Roman"/>
          <w:kern w:val="0"/>
          <w:szCs w:val="22"/>
          <w:lang w:val="fr-FR"/>
          <w14:ligatures w14:val="none"/>
        </w:rPr>
        <w:t xml:space="preserve">nuevo </w:t>
      </w:r>
      <w:r w:rsidRPr="009714CB">
        <w:rPr>
          <w:rFonts w:ascii="Times New Roman" w:eastAsia="맑은 고딕" w:hAnsi="Times New Roman" w:cs="Times New Roman"/>
          <w:kern w:val="0"/>
          <w:szCs w:val="22"/>
          <w:lang w:val="fr-FR"/>
          <w14:ligatures w14:val="none"/>
        </w:rPr>
        <w:t>con la herramienta de dibujo y edición o abrir contenido ya existente desde el disco.</w:t>
      </w:r>
    </w:p>
    <w:p w14:paraId="2591C4DA" w14:textId="0BC42820" w:rsidR="00F650A3" w:rsidRPr="009714CB" w:rsidRDefault="00F650A3">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Idioma braille</w:t>
      </w:r>
    </w:p>
    <w:p w14:paraId="35B14169" w14:textId="03C7A4A8" w:rsidR="00761A52" w:rsidRPr="009714CB" w:rsidRDefault="00F650A3">
      <w:pPr>
        <w:widowControl/>
        <w:numPr>
          <w:ilvl w:val="0"/>
          <w:numId w:val="27"/>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Muestra el idioma braille seleccionado actualmente.</w:t>
      </w:r>
    </w:p>
    <w:p w14:paraId="6C272306" w14:textId="77777777" w:rsidR="00761A52" w:rsidRPr="009714CB"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Descripción de la página</w:t>
      </w:r>
    </w:p>
    <w:p w14:paraId="3477863B" w14:textId="77777777" w:rsidR="00761A52" w:rsidRPr="009714CB" w:rsidRDefault="00761A52">
      <w:pPr>
        <w:widowControl/>
        <w:numPr>
          <w:ilvl w:val="0"/>
          <w:numId w:val="16"/>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Se encuentra en el lado derecho del lienzo.</w:t>
      </w:r>
    </w:p>
    <w:p w14:paraId="68655262" w14:textId="77777777" w:rsidR="00761A52" w:rsidRPr="009714CB" w:rsidRDefault="00761A52">
      <w:pPr>
        <w:widowControl/>
        <w:numPr>
          <w:ilvl w:val="0"/>
          <w:numId w:val="16"/>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 xml:space="preserve">Los usuarios pueden agregar descripciones a las imágenes que están creando. </w:t>
      </w:r>
    </w:p>
    <w:p w14:paraId="12166859" w14:textId="2C37840E" w:rsidR="00761A52" w:rsidRPr="009714CB" w:rsidRDefault="001749D2">
      <w:pPr>
        <w:widowControl/>
        <w:numPr>
          <w:ilvl w:val="0"/>
          <w:numId w:val="16"/>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Las descripciones se convierten automáticamente a braille y solo se muestran correctamente si el idioma de entrada coincide con el idioma braille seleccionado en la configuración de Dot Canvas</w:t>
      </w:r>
      <w:r w:rsidR="00761A52" w:rsidRPr="009714CB">
        <w:rPr>
          <w:rFonts w:ascii="Times New Roman" w:eastAsia="맑은 고딕" w:hAnsi="Times New Roman" w:cs="Times New Roman"/>
          <w:kern w:val="0"/>
          <w:szCs w:val="22"/>
          <w:lang w:val="fr-FR"/>
          <w14:ligatures w14:val="none"/>
        </w:rPr>
        <w:t xml:space="preserve">. </w:t>
      </w:r>
    </w:p>
    <w:p w14:paraId="00ADE3A5" w14:textId="77777777" w:rsidR="00761A52" w:rsidRPr="009714CB"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Agregar voz</w:t>
      </w:r>
    </w:p>
    <w:p w14:paraId="2A02E518" w14:textId="77777777" w:rsidR="00761A52" w:rsidRPr="009714CB" w:rsidRDefault="00761A52">
      <w:pPr>
        <w:widowControl/>
        <w:numPr>
          <w:ilvl w:val="0"/>
          <w:numId w:val="16"/>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Los usuarios pueden insertar un archivo MP3 en una página específica. Cuando se abre el archivo en Dot Cloud, la información de audio se reproduce junto con la salida de la página correspondiente.</w:t>
      </w:r>
    </w:p>
    <w:p w14:paraId="4C1B8D61" w14:textId="77777777" w:rsidR="00761A52" w:rsidRPr="009714CB"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Imprimir</w:t>
      </w:r>
    </w:p>
    <w:p w14:paraId="580BA867" w14:textId="77777777" w:rsidR="00761A52" w:rsidRPr="009714CB" w:rsidRDefault="00761A52">
      <w:pPr>
        <w:widowControl/>
        <w:numPr>
          <w:ilvl w:val="0"/>
          <w:numId w:val="43"/>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Se encuentra debajo de la descripción de la página.</w:t>
      </w:r>
    </w:p>
    <w:p w14:paraId="524857A0" w14:textId="1172EFC0" w:rsidR="00761A52" w:rsidRPr="009714CB" w:rsidRDefault="00761A52">
      <w:pPr>
        <w:widowControl/>
        <w:numPr>
          <w:ilvl w:val="0"/>
          <w:numId w:val="43"/>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Una vez que el usuario haga clic en [Imprimir], la imagen del lienzo y la descripción que la acompaña se imprimirán en el </w:t>
      </w:r>
      <w:r w:rsidR="008E5D62" w:rsidRPr="009714CB">
        <w:rPr>
          <w:rFonts w:ascii="Times New Roman" w:eastAsia="맑은 고딕" w:hAnsi="Times New Roman" w:cs="Times New Roman"/>
          <w:kern w:val="0"/>
          <w:szCs w:val="22"/>
          <w:lang w:val="fr-FR"/>
          <w14:ligatures w14:val="none"/>
        </w:rPr>
        <w:t>Dot Pad</w:t>
      </w:r>
      <w:r w:rsidRPr="009714CB">
        <w:rPr>
          <w:rFonts w:ascii="Times New Roman" w:eastAsia="맑은 고딕" w:hAnsi="Times New Roman" w:cs="Times New Roman"/>
          <w:kern w:val="0"/>
          <w:szCs w:val="22"/>
          <w:lang w:val="fr-FR"/>
          <w14:ligatures w14:val="none"/>
        </w:rPr>
        <w:t>.</w:t>
      </w:r>
    </w:p>
    <w:p w14:paraId="24F8DBCE" w14:textId="77777777" w:rsidR="00E11DCE" w:rsidRPr="009714CB" w:rsidRDefault="00E11DCE" w:rsidP="00E11DCE">
      <w:pPr>
        <w:widowControl/>
        <w:wordWrap/>
        <w:autoSpaceDE/>
        <w:autoSpaceDN/>
        <w:spacing w:after="0" w:line="276" w:lineRule="auto"/>
        <w:ind w:left="1440"/>
        <w:rPr>
          <w:rFonts w:ascii="Times New Roman" w:eastAsia="맑은 고딕" w:hAnsi="Times New Roman" w:cs="Times New Roman"/>
          <w:kern w:val="0"/>
          <w:szCs w:val="22"/>
          <w:lang w:val="fr-FR"/>
          <w14:ligatures w14:val="none"/>
        </w:rPr>
      </w:pPr>
    </w:p>
    <w:p w14:paraId="3C5677A8" w14:textId="0115B599" w:rsidR="00761A52" w:rsidRPr="009714CB" w:rsidRDefault="00761A52" w:rsidP="00865935">
      <w:pPr>
        <w:pStyle w:val="4"/>
      </w:pPr>
      <w:bookmarkStart w:id="183" w:name="_Toc173958650"/>
      <w:bookmarkStart w:id="184" w:name="_Toc175742069"/>
      <w:bookmarkStart w:id="185" w:name="_Toc175749287"/>
      <w:bookmarkStart w:id="186" w:name="_Toc229410895"/>
      <w:r w:rsidRPr="009714CB">
        <w:t>Dot Cloud</w:t>
      </w:r>
      <w:bookmarkEnd w:id="183"/>
      <w:bookmarkEnd w:id="184"/>
      <w:bookmarkEnd w:id="185"/>
      <w:bookmarkEnd w:id="186"/>
    </w:p>
    <w:p w14:paraId="5C393C66" w14:textId="0070F760" w:rsidR="00761A52" w:rsidRPr="009714CB"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en"/>
          <w14:ligatures w14:val="none"/>
        </w:rPr>
        <w:t xml:space="preserve">Los usuarios pueden guardar el contenido que hayan creado en el Dot Drive o compartirlo con otras personas. </w:t>
      </w:r>
      <w:r w:rsidRPr="009714CB">
        <w:rPr>
          <w:rFonts w:ascii="Times New Roman" w:eastAsia="맑은 고딕" w:hAnsi="Times New Roman" w:cs="Times New Roman"/>
          <w:kern w:val="0"/>
          <w:szCs w:val="22"/>
          <w:lang w:val="fr-FR"/>
          <w14:ligatures w14:val="none"/>
        </w:rPr>
        <w:t xml:space="preserve">Los usuarios también pueden imprimir en el </w:t>
      </w:r>
      <w:r w:rsidR="008E5D62" w:rsidRPr="009714CB">
        <w:rPr>
          <w:rFonts w:ascii="Times New Roman" w:eastAsia="맑은 고딕" w:hAnsi="Times New Roman" w:cs="Times New Roman"/>
          <w:kern w:val="0"/>
          <w:szCs w:val="22"/>
          <w:lang w:val="fr-FR"/>
          <w14:ligatures w14:val="none"/>
        </w:rPr>
        <w:t xml:space="preserve">Dot Pad </w:t>
      </w:r>
      <w:r w:rsidRPr="009714CB">
        <w:rPr>
          <w:rFonts w:ascii="Times New Roman" w:eastAsia="맑은 고딕" w:hAnsi="Times New Roman" w:cs="Times New Roman"/>
          <w:kern w:val="0"/>
          <w:szCs w:val="22"/>
          <w:lang w:val="fr-FR"/>
          <w14:ligatures w14:val="none"/>
        </w:rPr>
        <w:t>diversos gráficos táctiles que estén guardados en el Public Drive.</w:t>
      </w:r>
    </w:p>
    <w:p w14:paraId="1ACF0320" w14:textId="77777777" w:rsidR="00761A52" w:rsidRPr="009714CB"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p>
    <w:p w14:paraId="12B7B5F3" w14:textId="77777777" w:rsidR="00761A52" w:rsidRPr="009714CB"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El Dot Drive se divide en un Drive personal y un Drive público. El Drive personal es el que aparece seleccionado por defecto cuando el usuario hace clic por primera vez en [Dot Drive]. El diseño de la pantalla del Dot Drive es el siguiente:</w:t>
      </w:r>
    </w:p>
    <w:p w14:paraId="2BC475CC" w14:textId="77777777" w:rsidR="005277DD" w:rsidRPr="009714CB" w:rsidRDefault="005277DD"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p>
    <w:p w14:paraId="2CCBDE28" w14:textId="77777777" w:rsidR="00761A52" w:rsidRPr="009714CB"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Unidad personal (Unidad de [Nombre del usuario])</w:t>
      </w:r>
    </w:p>
    <w:p w14:paraId="241664D2" w14:textId="77777777" w:rsidR="00761A52" w:rsidRPr="009714CB"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Los archivos guardados o las carpetas creadas en Dot Canvas se guardarán aquí.</w:t>
      </w:r>
    </w:p>
    <w:p w14:paraId="0A26A04A" w14:textId="77777777" w:rsidR="00761A52" w:rsidRPr="009714CB"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Las carpetas se muestran antes que los archivos.</w:t>
      </w:r>
    </w:p>
    <w:p w14:paraId="06DFDBC0" w14:textId="77777777" w:rsidR="00761A52" w:rsidRPr="009714CB"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Los usuarios pueden abrir archivos, compartirlos, descargarlos, renombrarlos, copiarlos, cortarlos, pegarlos o eliminarlos haciendo clic con el botón derecho del ratón sobre el archivo y seleccionando la opción deseada.</w:t>
      </w:r>
    </w:p>
    <w:p w14:paraId="54FE1650" w14:textId="77777777" w:rsidR="00761A52" w:rsidRPr="009714CB"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Haz clic en [+] para crear un nuevo archivo, una nueva carpeta o subir un archivo. Los usuarios también pueden hacer clic con el botón derecho en el espacio vacío de la unidad.</w:t>
      </w:r>
    </w:p>
    <w:p w14:paraId="32AAD26E" w14:textId="77777777" w:rsidR="00761A52" w:rsidRPr="009714CB"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Los usuarios pueden compartir los archivos de su unidad personal en la unidad pública.</w:t>
      </w:r>
    </w:p>
    <w:p w14:paraId="5E5797DB" w14:textId="77777777" w:rsidR="00761A52" w:rsidRPr="009714CB" w:rsidRDefault="00761A52" w:rsidP="00761A52">
      <w:pPr>
        <w:widowControl/>
        <w:wordWrap/>
        <w:autoSpaceDE/>
        <w:autoSpaceDN/>
        <w:spacing w:after="0" w:line="276" w:lineRule="auto"/>
        <w:ind w:left="1134"/>
        <w:rPr>
          <w:rFonts w:ascii="Times New Roman" w:eastAsia="맑은 고딕" w:hAnsi="Times New Roman" w:cs="Times New Roman"/>
          <w:i/>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 </w:t>
      </w:r>
      <w:r w:rsidRPr="009714CB">
        <w:rPr>
          <w:rFonts w:ascii="Times New Roman" w:eastAsia="맑은 고딕" w:hAnsi="Times New Roman" w:cs="Times New Roman"/>
          <w:i/>
          <w:kern w:val="0"/>
          <w:szCs w:val="22"/>
          <w:lang w:val="fr-FR"/>
          <w14:ligatures w14:val="none"/>
        </w:rPr>
        <w:t xml:space="preserve">Haz clic con el botón derecho del ratón en el archivo que quieras compartir y selecciona [Compartir]. Si editas un archivo compartido, el archivo compartido también se editará. </w:t>
      </w:r>
    </w:p>
    <w:p w14:paraId="61699ADA" w14:textId="77777777" w:rsidR="00761A52" w:rsidRPr="009714CB" w:rsidRDefault="00761A52" w:rsidP="00761A52">
      <w:pPr>
        <w:widowControl/>
        <w:wordWrap/>
        <w:autoSpaceDE/>
        <w:autoSpaceDN/>
        <w:spacing w:after="0" w:line="276" w:lineRule="auto"/>
        <w:ind w:left="1134"/>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i/>
          <w:kern w:val="0"/>
          <w:szCs w:val="22"/>
          <w:lang w:val="fr-FR"/>
          <w14:ligatures w14:val="none"/>
        </w:rPr>
        <w:t>※ El archivo compartido desde la unidad personal mostrará el ícono del creador en la miniatura.</w:t>
      </w:r>
    </w:p>
    <w:p w14:paraId="2B66856C" w14:textId="77777777" w:rsidR="00761A52" w:rsidRPr="009714CB"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Unidad pública</w:t>
      </w:r>
    </w:p>
    <w:p w14:paraId="17194D1D" w14:textId="77777777" w:rsidR="00761A52" w:rsidRPr="009714CB" w:rsidRDefault="00761A52">
      <w:pPr>
        <w:widowControl/>
        <w:numPr>
          <w:ilvl w:val="0"/>
          <w:numId w:val="32"/>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Aquí se guardan las carpetas y los archivos compartidos.</w:t>
      </w:r>
    </w:p>
    <w:p w14:paraId="40B012F3" w14:textId="007BEFCB" w:rsidR="00761A52" w:rsidRPr="009714CB" w:rsidRDefault="00761A52">
      <w:pPr>
        <w:widowControl/>
        <w:numPr>
          <w:ilvl w:val="0"/>
          <w:numId w:val="32"/>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Los archivos compartidos se pueden mostrar en el </w:t>
      </w:r>
      <w:r w:rsidR="008E5D62" w:rsidRPr="009714CB">
        <w:rPr>
          <w:rFonts w:ascii="Times New Roman" w:eastAsia="맑은 고딕" w:hAnsi="Times New Roman" w:cs="Times New Roman"/>
          <w:kern w:val="0"/>
          <w:szCs w:val="22"/>
          <w:lang w:val="fr-FR"/>
          <w14:ligatures w14:val="none"/>
        </w:rPr>
        <w:t>Dot Pad</w:t>
      </w:r>
      <w:r w:rsidRPr="009714CB">
        <w:rPr>
          <w:rFonts w:ascii="Times New Roman" w:eastAsia="맑은 고딕" w:hAnsi="Times New Roman" w:cs="Times New Roman"/>
          <w:kern w:val="0"/>
          <w:szCs w:val="22"/>
          <w:lang w:val="fr-FR"/>
          <w14:ligatures w14:val="none"/>
        </w:rPr>
        <w:t>.</w:t>
      </w:r>
    </w:p>
    <w:p w14:paraId="3DD3BDB5" w14:textId="77777777" w:rsidR="00761A52" w:rsidRPr="009714CB" w:rsidRDefault="00761A52">
      <w:pPr>
        <w:widowControl/>
        <w:numPr>
          <w:ilvl w:val="0"/>
          <w:numId w:val="32"/>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Los usuarios pueden descargar los archivos compartidos a la computadora o abrir el archivo para editarlos en Dot Canvas.</w:t>
      </w:r>
    </w:p>
    <w:p w14:paraId="7F21A2E4" w14:textId="77777777" w:rsidR="00761A52" w:rsidRPr="009714CB"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Búsqueda</w:t>
      </w:r>
    </w:p>
    <w:p w14:paraId="4872F260" w14:textId="77777777" w:rsidR="00761A52" w:rsidRPr="009714CB" w:rsidRDefault="00761A52">
      <w:pPr>
        <w:widowControl/>
        <w:numPr>
          <w:ilvl w:val="0"/>
          <w:numId w:val="46"/>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Los usuarios pueden localizar carpetas y archivos.</w:t>
      </w:r>
    </w:p>
    <w:p w14:paraId="7CC915ED" w14:textId="77777777" w:rsidR="00761A52" w:rsidRPr="009714CB" w:rsidRDefault="00761A52">
      <w:pPr>
        <w:widowControl/>
        <w:numPr>
          <w:ilvl w:val="0"/>
          <w:numId w:val="46"/>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Si los usuarios escriben en el cuadro de búsqueda, se mostrarán los archivos o carpetas con nombres que coincidan.</w:t>
      </w:r>
    </w:p>
    <w:p w14:paraId="495B291F" w14:textId="77777777" w:rsidR="00761A52" w:rsidRPr="009714CB"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Botones Atrás y Adelante</w:t>
      </w:r>
    </w:p>
    <w:p w14:paraId="49456633" w14:textId="77777777" w:rsidR="00761A52" w:rsidRPr="009714CB" w:rsidRDefault="00761A52" w:rsidP="00761A52">
      <w:pPr>
        <w:widowControl/>
        <w:numPr>
          <w:ilvl w:val="0"/>
          <w:numId w:val="2"/>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Si haces clic en el botón «Atrás», la página se redirigirá al directorio anterior.</w:t>
      </w:r>
    </w:p>
    <w:p w14:paraId="066E8780" w14:textId="77777777" w:rsidR="00761A52" w:rsidRPr="009714CB" w:rsidRDefault="00761A52" w:rsidP="00761A52">
      <w:pPr>
        <w:widowControl/>
        <w:numPr>
          <w:ilvl w:val="0"/>
          <w:numId w:val="2"/>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Si hace clic en el botón de avance, la página se redirigirá al siguiente directorio.</w:t>
      </w:r>
    </w:p>
    <w:p w14:paraId="5950EC3A" w14:textId="77777777" w:rsidR="00761A52" w:rsidRPr="009714CB"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bookmarkStart w:id="187" w:name="_Hlk198039259"/>
      <w:r w:rsidRPr="009714CB">
        <w:rPr>
          <w:rFonts w:ascii="Times New Roman" w:eastAsia="맑은 고딕" w:hAnsi="Times New Roman" w:cs="Times New Roman"/>
          <w:kern w:val="0"/>
          <w:szCs w:val="22"/>
          <w:lang w:val="en"/>
          <w14:ligatures w14:val="none"/>
        </w:rPr>
        <w:t>Botón de vista de galería</w:t>
      </w:r>
    </w:p>
    <w:p w14:paraId="108345CA" w14:textId="77777777" w:rsidR="00761A52" w:rsidRPr="009714CB" w:rsidRDefault="00761A52">
      <w:pPr>
        <w:widowControl/>
        <w:numPr>
          <w:ilvl w:val="0"/>
          <w:numId w:val="38"/>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El modo predeterminado de Dot Drive es el modo de vista de galería.</w:t>
      </w:r>
    </w:p>
    <w:p w14:paraId="17190C42" w14:textId="77777777" w:rsidR="00761A52" w:rsidRPr="009714CB" w:rsidRDefault="00761A52">
      <w:pPr>
        <w:widowControl/>
        <w:numPr>
          <w:ilvl w:val="0"/>
          <w:numId w:val="38"/>
        </w:numP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La lista de carpetas y archivos se muestra en forma de galería donde se ven los íconos.</w:t>
      </w:r>
    </w:p>
    <w:bookmarkEnd w:id="187"/>
    <w:p w14:paraId="36F80A75" w14:textId="77777777" w:rsidR="00761A52" w:rsidRPr="009714CB"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Botón de vista de lista</w:t>
      </w:r>
    </w:p>
    <w:p w14:paraId="64B5F31C" w14:textId="271B70C0" w:rsidR="00761A52" w:rsidRPr="009714CB" w:rsidRDefault="00761A52">
      <w:pPr>
        <w:widowControl/>
        <w:numPr>
          <w:ilvl w:val="0"/>
          <w:numId w:val="34"/>
        </w:numPr>
        <w:wordWrap/>
        <w:autoSpaceDE/>
        <w:autoSpaceDN/>
        <w:spacing w:after="24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Los archivos se mostrarán en modo </w:t>
      </w:r>
      <w:r w:rsidR="001610D9" w:rsidRPr="009714CB">
        <w:rPr>
          <w:rFonts w:ascii="Times New Roman" w:eastAsia="맑은 고딕" w:hAnsi="Times New Roman" w:cs="Times New Roman"/>
          <w:kern w:val="0"/>
          <w:szCs w:val="22"/>
          <w:lang w:val="fr-FR"/>
          <w14:ligatures w14:val="none"/>
        </w:rPr>
        <w:t>de lista</w:t>
      </w:r>
      <w:r w:rsidRPr="009714CB">
        <w:rPr>
          <w:rFonts w:ascii="Times New Roman" w:eastAsia="맑은 고딕" w:hAnsi="Times New Roman" w:cs="Times New Roman"/>
          <w:kern w:val="0"/>
          <w:szCs w:val="22"/>
          <w:lang w:val="fr-FR"/>
          <w14:ligatures w14:val="none"/>
        </w:rPr>
        <w:t>.</w:t>
      </w:r>
    </w:p>
    <w:p w14:paraId="333C5363" w14:textId="12A18B08" w:rsidR="00761A52" w:rsidRPr="009714CB" w:rsidRDefault="00761A52" w:rsidP="0078191E">
      <w:pPr>
        <w:pStyle w:val="3"/>
        <w:rPr>
          <w:lang w:val="fr-FR"/>
        </w:rPr>
      </w:pPr>
      <w:bookmarkStart w:id="188" w:name="_Toc173958651"/>
      <w:bookmarkStart w:id="189" w:name="_Toc175742070"/>
      <w:bookmarkStart w:id="190" w:name="_Toc175749288"/>
      <w:bookmarkStart w:id="191" w:name="_Toc229410896"/>
      <w:r w:rsidRPr="009714CB">
        <w:rPr>
          <w:lang w:val="fr-FR"/>
        </w:rPr>
        <w:t xml:space="preserve">Actualización del firmware </w:t>
      </w:r>
      <w:r w:rsidR="001A6D92" w:rsidRPr="009714CB">
        <w:rPr>
          <w:rFonts w:hint="eastAsia"/>
          <w:lang w:val="fr-FR"/>
        </w:rPr>
        <w:t xml:space="preserve">en la página </w:t>
      </w:r>
      <w:r w:rsidRPr="009714CB">
        <w:rPr>
          <w:lang w:val="fr-FR"/>
        </w:rPr>
        <w:t>de soporte de Dot</w:t>
      </w:r>
      <w:bookmarkEnd w:id="188"/>
      <w:bookmarkEnd w:id="189"/>
      <w:bookmarkEnd w:id="190"/>
      <w:r w:rsidR="001A6D92" w:rsidRPr="009714CB">
        <w:rPr>
          <w:rFonts w:hint="eastAsia"/>
          <w:lang w:val="fr-FR"/>
        </w:rPr>
        <w:t xml:space="preserve"> </w:t>
      </w:r>
      <w:bookmarkEnd w:id="191"/>
    </w:p>
    <w:p w14:paraId="2C57CB1E" w14:textId="24BC68BE" w:rsidR="00761A52" w:rsidRPr="009714CB" w:rsidRDefault="001749D2" w:rsidP="00761A52">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9714CB">
        <w:rPr>
          <w:rFonts w:ascii="Times New Roman" w:eastAsia="맑은 고딕" w:hAnsi="Times New Roman" w:cs="Times New Roman"/>
          <w:kern w:val="0"/>
          <w:szCs w:val="22"/>
          <w:lang w:val="fr-FR"/>
          <w14:ligatures w14:val="none"/>
        </w:rPr>
        <w:t xml:space="preserve">Puedes actualizar el firmware del Dot Pad desde la página de soporte en Dot Canvas Web. </w:t>
      </w:r>
    </w:p>
    <w:p w14:paraId="3F1802AF" w14:textId="4D6AC326" w:rsidR="00761A52" w:rsidRPr="009714CB" w:rsidRDefault="00ED4B54" w:rsidP="00761A52">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 xml:space="preserve">A continuación se explica </w:t>
      </w:r>
      <w:r w:rsidR="00761A52" w:rsidRPr="009714CB">
        <w:rPr>
          <w:rFonts w:ascii="Times New Roman" w:eastAsia="맑은 고딕" w:hAnsi="Times New Roman" w:cs="Times New Roman"/>
          <w:kern w:val="0"/>
          <w:szCs w:val="22"/>
          <w:lang w:val="en"/>
          <w14:ligatures w14:val="none"/>
        </w:rPr>
        <w:t xml:space="preserve">cómo actualizar el firmware del </w:t>
      </w:r>
      <w:r w:rsidR="008E5D62" w:rsidRPr="009714CB">
        <w:rPr>
          <w:rFonts w:ascii="Times New Roman" w:eastAsia="맑은 고딕" w:hAnsi="Times New Roman" w:cs="Times New Roman"/>
          <w:kern w:val="0"/>
          <w:szCs w:val="22"/>
          <w:lang w:val="en"/>
          <w14:ligatures w14:val="none"/>
        </w:rPr>
        <w:t>Dot Pad</w:t>
      </w:r>
      <w:r w:rsidR="00761A52" w:rsidRPr="009714CB">
        <w:rPr>
          <w:rFonts w:ascii="Times New Roman" w:eastAsia="맑은 고딕" w:hAnsi="Times New Roman" w:cs="Times New Roman"/>
          <w:kern w:val="0"/>
          <w:szCs w:val="22"/>
          <w:lang w:val="en"/>
          <w14:ligatures w14:val="none"/>
        </w:rPr>
        <w:t>:</w:t>
      </w:r>
    </w:p>
    <w:p w14:paraId="13BDB8DB" w14:textId="77777777" w:rsidR="00B730A5" w:rsidRPr="009714CB" w:rsidRDefault="00B730A5">
      <w:pPr>
        <w:pStyle w:val="a6"/>
        <w:widowControl/>
        <w:numPr>
          <w:ilvl w:val="0"/>
          <w:numId w:val="39"/>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9714CB">
        <w:rPr>
          <w:rFonts w:ascii="Times New Roman" w:eastAsia="맑은 고딕" w:hAnsi="Times New Roman" w:cs="Times New Roman" w:hint="eastAsia"/>
          <w:lang w:val="en"/>
        </w:rPr>
        <w:t xml:space="preserve">Ve a Dot Canvas Web en </w:t>
      </w:r>
      <w:hyperlink r:id="rId74" w:history="1">
        <w:r w:rsidRPr="009714CB">
          <w:rPr>
            <w:rStyle w:val="ac"/>
            <w:rFonts w:ascii="Times New Roman" w:eastAsia="맑은 고딕" w:hAnsi="Times New Roman" w:cs="Times New Roman" w:hint="eastAsia"/>
            <w:lang w:val="en"/>
          </w:rPr>
          <w:t>apps-dotincorp.com</w:t>
        </w:r>
      </w:hyperlink>
    </w:p>
    <w:p w14:paraId="706973BC" w14:textId="77777777" w:rsidR="00B730A5" w:rsidRPr="009714CB" w:rsidRDefault="00B730A5">
      <w:pPr>
        <w:widowControl/>
        <w:numPr>
          <w:ilvl w:val="0"/>
          <w:numId w:val="39"/>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fr-FR"/>
        </w:rPr>
      </w:pPr>
      <w:r w:rsidRPr="009714CB">
        <w:rPr>
          <w:rFonts w:ascii="Times New Roman" w:eastAsia="맑은 고딕" w:hAnsi="Times New Roman" w:cs="Times New Roman"/>
          <w:lang w:val="fr-FR"/>
        </w:rPr>
        <w:t xml:space="preserve">Selecciona la pestaña «Soporte técnico de Dot» </w:t>
      </w:r>
      <w:r w:rsidRPr="009714CB">
        <w:rPr>
          <w:rFonts w:ascii="Times New Roman" w:eastAsia="맑은 고딕" w:hAnsi="Times New Roman" w:cs="Times New Roman" w:hint="eastAsia"/>
          <w:lang w:val="fr-FR"/>
        </w:rPr>
        <w:t xml:space="preserve">en </w:t>
      </w:r>
      <w:r w:rsidRPr="009714CB">
        <w:rPr>
          <w:rFonts w:ascii="Times New Roman" w:eastAsia="맑은 고딕" w:hAnsi="Times New Roman" w:cs="Times New Roman"/>
          <w:lang w:val="fr-FR"/>
        </w:rPr>
        <w:t>Dot Canvas Web.</w:t>
      </w:r>
    </w:p>
    <w:p w14:paraId="1889ECC2" w14:textId="2BD30984" w:rsidR="00B730A5" w:rsidRPr="009714CB" w:rsidRDefault="008B192D">
      <w:pPr>
        <w:widowControl/>
        <w:numPr>
          <w:ilvl w:val="0"/>
          <w:numId w:val="39"/>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9714CB">
        <w:rPr>
          <w:rFonts w:ascii="Times New Roman" w:eastAsia="맑은 고딕" w:hAnsi="Times New Roman" w:cs="Times New Roman"/>
          <w:lang w:val="fr-FR"/>
        </w:rPr>
        <w:t xml:space="preserve">Ve al menú [Actualización de firmware] en la página de Soporte, luego conecta el Dot Pad a tu PC usando el puerto USB-C ubicado en el lado izquierdo del Dot Pad y enciende el dispositivo. </w:t>
      </w:r>
      <w:r w:rsidRPr="009714CB">
        <w:rPr>
          <w:rFonts w:ascii="Times New Roman" w:eastAsia="맑은 고딕" w:hAnsi="Times New Roman" w:cs="Times New Roman"/>
          <w:lang w:val="en"/>
        </w:rPr>
        <w:t>A continuación, haz clic en el botón [Conectar dispositivo]</w:t>
      </w:r>
      <w:r w:rsidR="00B730A5" w:rsidRPr="009714CB">
        <w:rPr>
          <w:rFonts w:ascii="Times New Roman" w:eastAsia="맑은 고딕" w:hAnsi="Times New Roman" w:cs="Times New Roman"/>
          <w:lang w:val="en"/>
        </w:rPr>
        <w:t>.</w:t>
      </w:r>
    </w:p>
    <w:p w14:paraId="7E4C92E2" w14:textId="77777777" w:rsidR="00B730A5" w:rsidRPr="009714CB" w:rsidRDefault="00B730A5" w:rsidP="00B730A5">
      <w:pPr>
        <w:pBdr>
          <w:top w:val="nil"/>
          <w:left w:val="nil"/>
          <w:bottom w:val="nil"/>
          <w:right w:val="nil"/>
          <w:between w:val="nil"/>
        </w:pBdr>
        <w:spacing w:after="0"/>
        <w:ind w:left="720"/>
        <w:rPr>
          <w:rFonts w:ascii="Times New Roman" w:eastAsia="맑은 고딕" w:hAnsi="Times New Roman" w:cs="Times New Roman"/>
          <w:i/>
          <w:lang w:val="fr-FR"/>
        </w:rPr>
      </w:pPr>
      <w:r w:rsidRPr="009714CB">
        <w:rPr>
          <w:rFonts w:ascii="Times New Roman" w:eastAsia="맑은 고딕" w:hAnsi="Times New Roman" w:cs="Times New Roman"/>
          <w:i/>
          <w:lang w:val="fr-FR"/>
        </w:rPr>
        <w:t>※ Asegúrate de que el dispositivo permanezca encendido y de que el cable esté bien conectado durante todo el proceso de actualización.</w:t>
      </w:r>
    </w:p>
    <w:p w14:paraId="5AABE215" w14:textId="2D07729B" w:rsidR="00B730A5" w:rsidRPr="009714CB" w:rsidRDefault="00B730A5">
      <w:pPr>
        <w:widowControl/>
        <w:numPr>
          <w:ilvl w:val="0"/>
          <w:numId w:val="30"/>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fr-FR"/>
        </w:rPr>
      </w:pPr>
      <w:r w:rsidRPr="009714CB">
        <w:rPr>
          <w:rFonts w:ascii="Times New Roman" w:eastAsia="맑은 고딕" w:hAnsi="Times New Roman" w:cs="Times New Roman"/>
          <w:lang w:val="fr-FR"/>
        </w:rPr>
        <w:t xml:space="preserve">Conecta el </w:t>
      </w:r>
      <w:r w:rsidR="008E5D62" w:rsidRPr="009714CB">
        <w:rPr>
          <w:rFonts w:ascii="Times New Roman" w:eastAsia="맑은 고딕" w:hAnsi="Times New Roman" w:cs="Times New Roman"/>
          <w:lang w:val="fr-FR"/>
        </w:rPr>
        <w:t xml:space="preserve">Dot Pad </w:t>
      </w:r>
      <w:r w:rsidRPr="009714CB">
        <w:rPr>
          <w:rFonts w:ascii="Times New Roman" w:eastAsia="맑은 고딕" w:hAnsi="Times New Roman" w:cs="Times New Roman"/>
          <w:lang w:val="fr-FR"/>
        </w:rPr>
        <w:t xml:space="preserve">seleccionando una de las opciones de puerto con cable que aparecen en la ventana emergente. Si aparece un aviso de falla en la conexión, apaga y vuelve a encender el </w:t>
      </w:r>
      <w:r w:rsidR="008E5D62" w:rsidRPr="009714CB">
        <w:rPr>
          <w:rFonts w:ascii="Times New Roman" w:eastAsia="맑은 고딕" w:hAnsi="Times New Roman" w:cs="Times New Roman"/>
          <w:lang w:val="fr-FR"/>
        </w:rPr>
        <w:t>Dot Pad</w:t>
      </w:r>
      <w:r w:rsidRPr="009714CB">
        <w:rPr>
          <w:rFonts w:ascii="Times New Roman" w:eastAsia="맑은 고딕" w:hAnsi="Times New Roman" w:cs="Times New Roman"/>
          <w:lang w:val="fr-FR"/>
        </w:rPr>
        <w:t xml:space="preserve">, y vuelve a intentarlo. Una vez conectado, puedes consultar la información del dispositivo en la página de Soporte de Dot y </w:t>
      </w:r>
      <w:r w:rsidR="001610D9" w:rsidRPr="009714CB">
        <w:rPr>
          <w:rFonts w:ascii="Times New Roman" w:eastAsia="맑은 고딕" w:hAnsi="Times New Roman" w:cs="Times New Roman" w:hint="eastAsia"/>
          <w:lang w:val="fr-FR"/>
        </w:rPr>
        <w:t xml:space="preserve">actualizarlo </w:t>
      </w:r>
      <w:r w:rsidRPr="009714CB">
        <w:rPr>
          <w:rFonts w:ascii="Times New Roman" w:eastAsia="맑은 고딕" w:hAnsi="Times New Roman" w:cs="Times New Roman"/>
          <w:lang w:val="fr-FR"/>
        </w:rPr>
        <w:t>al firmware más reciente.</w:t>
      </w:r>
    </w:p>
    <w:p w14:paraId="0F0D34BF" w14:textId="382B805E" w:rsidR="00B730A5" w:rsidRPr="009714CB" w:rsidRDefault="00B730A5">
      <w:pPr>
        <w:widowControl/>
        <w:numPr>
          <w:ilvl w:val="0"/>
          <w:numId w:val="30"/>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fr-FR"/>
        </w:rPr>
      </w:pPr>
      <w:r w:rsidRPr="009714CB">
        <w:rPr>
          <w:rFonts w:ascii="Times New Roman" w:eastAsia="맑은 고딕" w:hAnsi="Times New Roman" w:cs="Times New Roman"/>
          <w:lang w:val="fr-FR"/>
        </w:rPr>
        <w:t xml:space="preserve">Selecciona el botón [Actualizar] en la parte inferior de la información de la versión del firmware </w:t>
      </w:r>
      <w:r w:rsidR="008E5D62" w:rsidRPr="009714CB">
        <w:rPr>
          <w:rFonts w:ascii="Times New Roman" w:eastAsia="맑은 고딕" w:hAnsi="Times New Roman" w:cs="Times New Roman"/>
          <w:lang w:val="fr-FR"/>
        </w:rPr>
        <w:t xml:space="preserve">del Dot Pad </w:t>
      </w:r>
      <w:r w:rsidRPr="009714CB">
        <w:rPr>
          <w:rFonts w:ascii="Times New Roman" w:eastAsia="맑은 고딕" w:hAnsi="Times New Roman" w:cs="Times New Roman"/>
          <w:lang w:val="fr-FR"/>
        </w:rPr>
        <w:t>para continuar con la actualización del firmware. La actualización tarda entre 3 y 5 minutos, dependiendo de la velocidad de Internet.</w:t>
      </w:r>
    </w:p>
    <w:p w14:paraId="1BE99C31" w14:textId="6C19CAFB" w:rsidR="008D21E5" w:rsidRPr="009714CB" w:rsidRDefault="00B730A5" w:rsidP="00317FB0">
      <w:pPr>
        <w:pBdr>
          <w:top w:val="nil"/>
          <w:left w:val="nil"/>
          <w:bottom w:val="nil"/>
          <w:right w:val="nil"/>
          <w:between w:val="nil"/>
        </w:pBdr>
        <w:spacing w:after="0"/>
        <w:ind w:left="720"/>
        <w:rPr>
          <w:rFonts w:ascii="Times New Roman" w:eastAsia="맑은 고딕" w:hAnsi="Times New Roman" w:cs="Times New Roman"/>
          <w:i/>
          <w:lang w:val="fr-FR"/>
        </w:rPr>
      </w:pPr>
      <w:r w:rsidRPr="009714CB">
        <w:rPr>
          <w:rFonts w:ascii="Times New Roman" w:eastAsia="맑은 고딕" w:hAnsi="Times New Roman" w:cs="Times New Roman"/>
          <w:i/>
          <w:lang w:val="fr-FR"/>
        </w:rPr>
        <w:t>※ Si el firmware ya está actualizado a la última versión, aparecerá el mensaje «Ya tiene la última versión del firmware</w:t>
      </w:r>
      <w:r w:rsidR="008D21E5" w:rsidRPr="009714CB">
        <w:rPr>
          <w:rFonts w:ascii="Times New Roman" w:eastAsia="맑은 고딕" w:hAnsi="Times New Roman" w:cs="Times New Roman" w:hint="eastAsia"/>
          <w:i/>
          <w:lang w:val="fr-FR"/>
        </w:rPr>
        <w:t>».</w:t>
      </w:r>
    </w:p>
    <w:p w14:paraId="1BAA6D45" w14:textId="71D5ED34" w:rsidR="00A1539C" w:rsidRPr="009714CB" w:rsidRDefault="00A1539C" w:rsidP="00A1539C">
      <w:pPr>
        <w:pStyle w:val="3"/>
        <w:rPr>
          <w:rFonts w:ascii="Arial" w:hAnsi="Arial" w:cs="Arial"/>
          <w:lang w:val="fr-FR"/>
        </w:rPr>
      </w:pPr>
      <w:bookmarkStart w:id="192" w:name="_Toc223110152"/>
      <w:bookmarkStart w:id="193" w:name="_Toc229410897"/>
      <w:bookmarkStart w:id="194" w:name="_Hlk219368174"/>
      <w:bookmarkEnd w:id="1"/>
      <w:r w:rsidRPr="009714CB">
        <w:rPr>
          <w:rFonts w:ascii="Arial" w:hAnsi="Arial" w:cs="Arial"/>
          <w:lang w:val="fr-FR"/>
        </w:rPr>
        <w:t>Cómo usar el modo accesible de Dot Canvas</w:t>
      </w:r>
      <w:bookmarkEnd w:id="192"/>
      <w:bookmarkEnd w:id="193"/>
    </w:p>
    <w:p w14:paraId="742EAD34" w14:textId="77777777" w:rsidR="00A1539C" w:rsidRPr="009714CB" w:rsidRDefault="00A1539C" w:rsidP="00A1539C">
      <w:pPr>
        <w:rPr>
          <w:rFonts w:ascii="Arial" w:eastAsiaTheme="minorHAnsi" w:hAnsi="Arial" w:cs="Arial"/>
          <w:lang w:val="fr-FR"/>
        </w:rPr>
      </w:pPr>
      <w:r w:rsidRPr="009714CB">
        <w:rPr>
          <w:rFonts w:ascii="Arial" w:eastAsiaTheme="minorHAnsi" w:hAnsi="Arial" w:cs="Arial"/>
          <w:lang w:val="fr-FR"/>
        </w:rPr>
        <w:t>Puede comenzar abriendo el sitio web del modo accesible de Dot Canvas en</w:t>
      </w:r>
      <w:hyperlink r:id="rId75" w:history="1">
        <w:r w:rsidRPr="009714CB">
          <w:rPr>
            <w:rStyle w:val="ac"/>
            <w:rFonts w:ascii="Arial" w:eastAsiaTheme="minorHAnsi" w:hAnsi="Arial" w:cs="Arial"/>
            <w:lang w:val="fr-FR"/>
          </w:rPr>
          <w:t xml:space="preserve"> https://apps-dotincorp.com/easy</w:t>
        </w:r>
      </w:hyperlink>
      <w:r w:rsidRPr="009714CB">
        <w:rPr>
          <w:rFonts w:ascii="Arial" w:eastAsiaTheme="minorHAnsi" w:hAnsi="Arial" w:cs="Arial"/>
          <w:lang w:val="fr-FR"/>
        </w:rPr>
        <w:t xml:space="preserve">. En la esquina superior derecha de la página, encontrará el botón «Iniciar». Al seleccionar este botón, se abrirá un mensaje emergente que dice «¿Conectar dispositivo?». Dentro de esta ventana emergente, seleccione el botón «Conexión» para continuar con la conexión del dispositivo. </w:t>
      </w:r>
      <w:r w:rsidRPr="009714CB">
        <w:rPr>
          <w:rFonts w:ascii="Arial" w:eastAsiaTheme="minorHAnsi" w:hAnsi="Arial" w:cs="Arial"/>
        </w:rPr>
        <w:t xml:space="preserve">Puedes elegir cómo conectar tu dispositivo seleccionando Bluetooth o USB. </w:t>
      </w:r>
      <w:r w:rsidRPr="009714CB">
        <w:rPr>
          <w:rFonts w:ascii="Arial" w:eastAsiaTheme="minorHAnsi" w:hAnsi="Arial" w:cs="Arial"/>
          <w:lang w:val="fr-FR"/>
        </w:rPr>
        <w:t>Estas opciones se presentan como botones de opción. Usa las teclas de flecha arriba y abajo para moverte entre las opciones y, luego, selecciona el botón «Buscar dispositivo». Una vez que la conexión se haya completado con éxito, el Dot Pad emitirá dos vibraciones cortas. Para finalizar este paso, selecciona el botón «Listo» para cerrar la ventana emergente.</w:t>
      </w:r>
    </w:p>
    <w:p w14:paraId="3DB7AC7C" w14:textId="3833558C" w:rsidR="00A1539C" w:rsidRPr="009714CB" w:rsidRDefault="00A1539C" w:rsidP="00A1539C">
      <w:pPr>
        <w:pStyle w:val="3"/>
        <w:rPr>
          <w:rFonts w:ascii="Arial" w:hAnsi="Arial" w:cs="Arial"/>
          <w:b w:val="0"/>
          <w:bCs w:val="0"/>
          <w:lang w:val="fr-FR"/>
        </w:rPr>
      </w:pPr>
      <w:bookmarkStart w:id="195" w:name="_Toc223110153"/>
      <w:bookmarkStart w:id="196" w:name="_Toc229410898"/>
      <w:r w:rsidRPr="009714CB">
        <w:rPr>
          <w:rFonts w:ascii="Arial" w:hAnsi="Arial" w:cs="Arial"/>
          <w:lang w:val="fr-FR"/>
        </w:rPr>
        <w:t>Pantalla de inicio del modo accesible de Dot Canvas</w:t>
      </w:r>
      <w:bookmarkEnd w:id="195"/>
      <w:bookmarkEnd w:id="196"/>
    </w:p>
    <w:p w14:paraId="4A60EFFB" w14:textId="77777777" w:rsidR="00A1539C" w:rsidRPr="009714CB" w:rsidRDefault="00A1539C" w:rsidP="00A1539C">
      <w:pPr>
        <w:rPr>
          <w:rFonts w:ascii="Arial" w:hAnsi="Arial" w:cs="Arial"/>
          <w:lang w:val="fr-FR"/>
        </w:rPr>
      </w:pPr>
      <w:r w:rsidRPr="009714CB">
        <w:rPr>
          <w:rFonts w:ascii="Arial" w:hAnsi="Arial" w:cs="Arial"/>
          <w:lang w:val="fr-FR"/>
        </w:rPr>
        <w:t>La pantalla de inicio es la primera pantalla que verás al iniciar el modo accesible de Dot Canvas. En la esquina superior derecha de la pantalla de inicio hay dos botones: el botón de Configuración y el botón de Perfil.</w:t>
      </w:r>
    </w:p>
    <w:p w14:paraId="03E34F59" w14:textId="7EC66CD2" w:rsidR="00A1539C" w:rsidRPr="009714CB" w:rsidRDefault="00A1539C" w:rsidP="00A1539C">
      <w:pPr>
        <w:pStyle w:val="4"/>
        <w:ind w:firstLineChars="100" w:firstLine="220"/>
        <w:rPr>
          <w:rFonts w:ascii="Arial" w:hAnsi="Arial" w:cs="Arial"/>
          <w:b w:val="0"/>
          <w:bCs w:val="0"/>
          <w:lang w:val="fr-FR"/>
        </w:rPr>
      </w:pPr>
      <w:bookmarkStart w:id="197" w:name="_Toc229410899"/>
      <w:r w:rsidRPr="009714CB">
        <w:rPr>
          <w:rFonts w:ascii="Arial" w:hAnsi="Arial" w:cs="Arial"/>
          <w:lang w:val="fr-FR"/>
        </w:rPr>
        <w:t>Botones de la esquina superior derecha de la pantalla de inicio</w:t>
      </w:r>
      <w:bookmarkEnd w:id="197"/>
    </w:p>
    <w:p w14:paraId="4267B0AB" w14:textId="77777777" w:rsidR="00A1539C" w:rsidRPr="009714CB" w:rsidRDefault="00A1539C">
      <w:pPr>
        <w:pStyle w:val="a6"/>
        <w:numPr>
          <w:ilvl w:val="0"/>
          <w:numId w:val="81"/>
        </w:numPr>
        <w:rPr>
          <w:rFonts w:ascii="Arial" w:hAnsi="Arial" w:cs="Arial"/>
          <w:b/>
          <w:bCs/>
        </w:rPr>
      </w:pPr>
      <w:r w:rsidRPr="009714CB">
        <w:rPr>
          <w:rFonts w:ascii="Arial" w:hAnsi="Arial" w:cs="Arial"/>
          <w:b/>
          <w:bCs/>
        </w:rPr>
        <w:t>Botón de configuración</w:t>
      </w:r>
    </w:p>
    <w:p w14:paraId="1EF177D3" w14:textId="77777777" w:rsidR="00A1539C" w:rsidRPr="009714CB" w:rsidRDefault="00A1539C" w:rsidP="00A1539C">
      <w:pPr>
        <w:pStyle w:val="a6"/>
        <w:ind w:left="800"/>
        <w:rPr>
          <w:rFonts w:ascii="Arial" w:hAnsi="Arial" w:cs="Arial"/>
          <w:lang w:val="fr-FR"/>
        </w:rPr>
      </w:pPr>
      <w:r w:rsidRPr="009714CB">
        <w:rPr>
          <w:rFonts w:ascii="Arial" w:hAnsi="Arial" w:cs="Arial"/>
          <w:lang w:val="fr-FR"/>
        </w:rPr>
        <w:t>Al seleccionar el botón de configuración, se abre una ventana emergente de configuración. De arriba hacia abajo, esta ventana incluye las siguientes secciones: «Conexión», «Idioma», «Configuración de impresión del Dot Pad» y «Configuración de reproducción de audio».</w:t>
      </w:r>
    </w:p>
    <w:p w14:paraId="308E9C1D" w14:textId="77777777" w:rsidR="00A1539C" w:rsidRPr="009714CB" w:rsidRDefault="00A1539C">
      <w:pPr>
        <w:pStyle w:val="a6"/>
        <w:numPr>
          <w:ilvl w:val="0"/>
          <w:numId w:val="86"/>
        </w:numPr>
        <w:rPr>
          <w:rFonts w:ascii="Arial" w:hAnsi="Arial" w:cs="Arial"/>
        </w:rPr>
      </w:pPr>
      <w:r w:rsidRPr="009714CB">
        <w:rPr>
          <w:rFonts w:ascii="Arial" w:hAnsi="Arial" w:cs="Arial"/>
          <w:b/>
          <w:bCs/>
        </w:rPr>
        <w:t>Conexión</w:t>
      </w:r>
    </w:p>
    <w:p w14:paraId="6A07E2CB" w14:textId="77777777" w:rsidR="00A1539C" w:rsidRPr="009714CB" w:rsidRDefault="00A1539C" w:rsidP="00A1539C">
      <w:pPr>
        <w:pStyle w:val="a6"/>
        <w:ind w:left="800"/>
        <w:rPr>
          <w:rFonts w:ascii="Arial" w:hAnsi="Arial" w:cs="Arial"/>
          <w:lang w:val="fr-FR"/>
        </w:rPr>
      </w:pPr>
      <w:r w:rsidRPr="009714CB">
        <w:rPr>
          <w:rFonts w:ascii="Arial" w:hAnsi="Arial" w:cs="Arial"/>
          <w:lang w:val="fr-FR"/>
        </w:rPr>
        <w:t>Este botón te permite configurar o administrar la conexión con tu dispositivo Dot Pad.</w:t>
      </w:r>
    </w:p>
    <w:p w14:paraId="4B9472EB" w14:textId="77777777" w:rsidR="00A1539C" w:rsidRPr="009714CB" w:rsidRDefault="00A1539C">
      <w:pPr>
        <w:pStyle w:val="a6"/>
        <w:numPr>
          <w:ilvl w:val="0"/>
          <w:numId w:val="86"/>
        </w:numPr>
        <w:rPr>
          <w:rFonts w:ascii="Arial" w:hAnsi="Arial" w:cs="Arial"/>
        </w:rPr>
      </w:pPr>
      <w:r w:rsidRPr="009714CB">
        <w:rPr>
          <w:rFonts w:ascii="Arial" w:hAnsi="Arial" w:cs="Arial"/>
          <w:b/>
          <w:bCs/>
        </w:rPr>
        <w:t>Idioma</w:t>
      </w:r>
    </w:p>
    <w:p w14:paraId="19096DCD"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Aquí puede configurar el idioma de la interfaz de usuario y el idioma de braille, en ese orden. El idioma de la interfaz de usuario se refiere al idioma utilizado en toda la interfaz web de Dot Canvas. El idioma de braille es el idioma utilizado al crear contenido. Seleccionar el idioma de braille correcto garantiza que el texto ingresado en el campo de descripción de la página se muestre correctamente en el área de visualización de 20 celdas del Dot Pad.</w:t>
      </w:r>
    </w:p>
    <w:p w14:paraId="19C60F71" w14:textId="77777777" w:rsidR="00A1539C" w:rsidRPr="009714CB" w:rsidRDefault="00A1539C">
      <w:pPr>
        <w:pStyle w:val="a6"/>
        <w:numPr>
          <w:ilvl w:val="0"/>
          <w:numId w:val="86"/>
        </w:numPr>
        <w:rPr>
          <w:rFonts w:ascii="Arial" w:eastAsiaTheme="minorHAnsi" w:hAnsi="Arial" w:cs="Arial"/>
          <w:b/>
          <w:bCs/>
          <w:lang w:val="fr-FR"/>
        </w:rPr>
      </w:pPr>
      <w:r w:rsidRPr="009714CB">
        <w:rPr>
          <w:rFonts w:ascii="Arial" w:eastAsiaTheme="minorHAnsi" w:hAnsi="Arial" w:cs="Arial"/>
          <w:b/>
          <w:bCs/>
          <w:lang w:val="fr-FR"/>
        </w:rPr>
        <w:t>Configuración de impresión del Dot Pad</w:t>
      </w:r>
    </w:p>
    <w:p w14:paraId="5E4B1DD8"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Hay dos opciones de salida disponibles: el modo de impresión automática y el modo de impresión manual.</w:t>
      </w:r>
    </w:p>
    <w:p w14:paraId="02C4BF5D"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Estas opciones se presentan como botones de opción y se pueden seleccionar con las teclas de flecha arriba y abajo del teclado.</w:t>
      </w:r>
    </w:p>
    <w:p w14:paraId="50EE08BC"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En el modo de impresión automática, los gráficos táctiles creados en Dot Canvas se envían al Dot Pad de inmediato. En el modo de impresión manual, los gráficos no se envían al Dot Pad mientras se está dibujando. La salida solo se produce cuando se hace clic en el botón Imprimir.</w:t>
      </w:r>
    </w:p>
    <w:p w14:paraId="56D1E5BF" w14:textId="77777777" w:rsidR="00A1539C" w:rsidRPr="009714CB" w:rsidRDefault="00A1539C">
      <w:pPr>
        <w:pStyle w:val="a6"/>
        <w:numPr>
          <w:ilvl w:val="0"/>
          <w:numId w:val="86"/>
        </w:numPr>
        <w:rPr>
          <w:rFonts w:ascii="Arial" w:eastAsiaTheme="minorHAnsi" w:hAnsi="Arial" w:cs="Arial"/>
          <w:lang w:val="en"/>
        </w:rPr>
      </w:pPr>
      <w:r w:rsidRPr="009714CB">
        <w:rPr>
          <w:rFonts w:ascii="Arial" w:eastAsiaTheme="minorHAnsi" w:hAnsi="Arial" w:cs="Arial"/>
          <w:b/>
          <w:bCs/>
          <w:lang w:val="en"/>
        </w:rPr>
        <w:t>Configuración de reproducción de audio</w:t>
      </w:r>
    </w:p>
    <w:p w14:paraId="4D67ABE0"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Cuando esta opción está habilitada, el audio incluido en el contenido se reproducirá automáticamente al pasar de una página a otra.</w:t>
      </w:r>
    </w:p>
    <w:p w14:paraId="1D3981E6" w14:textId="77777777" w:rsidR="00A1539C" w:rsidRPr="009714CB" w:rsidRDefault="00A1539C">
      <w:pPr>
        <w:pStyle w:val="a6"/>
        <w:numPr>
          <w:ilvl w:val="0"/>
          <w:numId w:val="81"/>
        </w:numPr>
        <w:rPr>
          <w:rFonts w:ascii="Arial" w:eastAsiaTheme="minorHAnsi" w:hAnsi="Arial" w:cs="Arial"/>
          <w:b/>
          <w:bCs/>
          <w:lang w:val="en"/>
        </w:rPr>
      </w:pPr>
      <w:r w:rsidRPr="009714CB">
        <w:rPr>
          <w:rFonts w:ascii="Arial" w:hAnsi="Arial" w:cs="Arial"/>
          <w:b/>
          <w:bCs/>
        </w:rPr>
        <w:t>Botón del menú «Perfil»</w:t>
      </w:r>
    </w:p>
    <w:p w14:paraId="42392002"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Al seleccionar el botón Perfil, se expande el menú, mostrando «Perfil» y «Salir».</w:t>
      </w:r>
    </w:p>
    <w:p w14:paraId="248DC332" w14:textId="77777777" w:rsidR="00A1539C" w:rsidRPr="009714CB" w:rsidRDefault="00A1539C">
      <w:pPr>
        <w:pStyle w:val="a6"/>
        <w:numPr>
          <w:ilvl w:val="0"/>
          <w:numId w:val="86"/>
        </w:numPr>
        <w:rPr>
          <w:rFonts w:ascii="Arial" w:eastAsiaTheme="minorHAnsi" w:hAnsi="Arial" w:cs="Arial"/>
          <w:lang w:val="en"/>
        </w:rPr>
      </w:pPr>
      <w:r w:rsidRPr="009714CB">
        <w:rPr>
          <w:rFonts w:ascii="Arial" w:hAnsi="Arial" w:cs="Arial"/>
          <w:b/>
          <w:bCs/>
        </w:rPr>
        <w:t>Perfil</w:t>
      </w:r>
    </w:p>
    <w:p w14:paraId="6D86202A"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Al seleccionar el menú Perfil, se abre la página web de configuración de la cuenta en una nueva pestaña. En esta página, puedes actualizar tu información personal, restablecer tu contraseña o eliminar tu cuenta.</w:t>
      </w:r>
    </w:p>
    <w:p w14:paraId="4D8CE4A4" w14:textId="77777777" w:rsidR="00A1539C" w:rsidRPr="009714CB" w:rsidRDefault="00A1539C">
      <w:pPr>
        <w:pStyle w:val="a6"/>
        <w:numPr>
          <w:ilvl w:val="0"/>
          <w:numId w:val="86"/>
        </w:numPr>
        <w:rPr>
          <w:rFonts w:ascii="Arial" w:eastAsiaTheme="minorHAnsi" w:hAnsi="Arial" w:cs="Arial"/>
          <w:lang w:val="en"/>
        </w:rPr>
      </w:pPr>
      <w:r w:rsidRPr="009714CB">
        <w:rPr>
          <w:rFonts w:ascii="Arial" w:eastAsiaTheme="minorHAnsi" w:hAnsi="Arial" w:cs="Arial"/>
          <w:b/>
          <w:bCs/>
          <w:lang w:val="en"/>
        </w:rPr>
        <w:t>Salir</w:t>
      </w:r>
    </w:p>
    <w:p w14:paraId="312C4B4F"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Al seleccionar el botón «Salir», se cerrará sesión en su cuenta.</w:t>
      </w:r>
    </w:p>
    <w:p w14:paraId="0B51E67A" w14:textId="1DBE36C2" w:rsidR="00A1539C" w:rsidRPr="009714CB" w:rsidRDefault="00A1539C" w:rsidP="00A1539C">
      <w:pPr>
        <w:pStyle w:val="4"/>
        <w:ind w:firstLineChars="100" w:firstLine="220"/>
        <w:rPr>
          <w:rFonts w:ascii="Arial" w:hAnsi="Arial" w:cs="Arial"/>
          <w:b w:val="0"/>
          <w:bCs w:val="0"/>
          <w:lang w:val="fr-FR"/>
        </w:rPr>
      </w:pPr>
      <w:bookmarkStart w:id="198" w:name="_Toc229410900"/>
      <w:r w:rsidRPr="009714CB">
        <w:rPr>
          <w:rFonts w:ascii="Arial" w:hAnsi="Arial" w:cs="Arial"/>
          <w:lang w:val="fr-FR"/>
        </w:rPr>
        <w:t>Lista del menú de la izquierda y pantalla principal en la pantalla de inicio</w:t>
      </w:r>
      <w:bookmarkEnd w:id="198"/>
    </w:p>
    <w:p w14:paraId="60038274" w14:textId="77777777" w:rsidR="00A1539C" w:rsidRPr="009714CB" w:rsidRDefault="00A1539C" w:rsidP="00A1539C">
      <w:pPr>
        <w:rPr>
          <w:rFonts w:ascii="Arial" w:eastAsiaTheme="minorHAnsi" w:hAnsi="Arial" w:cs="Arial"/>
          <w:lang w:val="fr-FR"/>
        </w:rPr>
      </w:pPr>
      <w:r w:rsidRPr="009714CB">
        <w:rPr>
          <w:rFonts w:ascii="Arial" w:eastAsiaTheme="minorHAnsi" w:hAnsi="Arial" w:cs="Arial"/>
          <w:lang w:val="fr-FR"/>
        </w:rPr>
        <w:t>En el extremo izquierdo de la pantalla, hay una lista de menús. Se muestran cuatro opciones de menú en este orden: «Nuevo», «Inicio», «Mi nube» y «Biblioteca».</w:t>
      </w:r>
    </w:p>
    <w:p w14:paraId="01B07576" w14:textId="77777777" w:rsidR="00A1539C" w:rsidRPr="009714CB" w:rsidRDefault="00A1539C">
      <w:pPr>
        <w:pStyle w:val="a6"/>
        <w:numPr>
          <w:ilvl w:val="0"/>
          <w:numId w:val="82"/>
        </w:numPr>
        <w:rPr>
          <w:rFonts w:ascii="Arial" w:hAnsi="Arial" w:cs="Arial"/>
          <w:b/>
          <w:bCs/>
        </w:rPr>
      </w:pPr>
      <w:r w:rsidRPr="009714CB">
        <w:rPr>
          <w:rFonts w:ascii="Arial" w:hAnsi="Arial" w:cs="Arial"/>
          <w:b/>
          <w:bCs/>
        </w:rPr>
        <w:t>Nuevo</w:t>
      </w:r>
    </w:p>
    <w:p w14:paraId="6996D0C2" w14:textId="77777777" w:rsidR="00A1539C" w:rsidRPr="009714CB" w:rsidRDefault="00A1539C" w:rsidP="00A1539C">
      <w:pPr>
        <w:pStyle w:val="a6"/>
        <w:ind w:left="800"/>
        <w:rPr>
          <w:rFonts w:ascii="Arial" w:eastAsiaTheme="minorHAnsi" w:hAnsi="Arial" w:cs="Arial"/>
          <w:lang w:val="en"/>
        </w:rPr>
      </w:pPr>
      <w:r w:rsidRPr="009714CB">
        <w:rPr>
          <w:rFonts w:ascii="Arial" w:eastAsiaTheme="minorHAnsi" w:hAnsi="Arial" w:cs="Arial"/>
          <w:lang w:val="en"/>
        </w:rPr>
        <w:t xml:space="preserve">Al seleccionar el botón «Nuevo», se expande el menú y se muestran las opciones «Nuevo lienzo» e «Imagen a táctil». </w:t>
      </w:r>
    </w:p>
    <w:p w14:paraId="59D398B7" w14:textId="77777777" w:rsidR="00A1539C" w:rsidRPr="009714CB" w:rsidRDefault="00A1539C">
      <w:pPr>
        <w:pStyle w:val="a6"/>
        <w:numPr>
          <w:ilvl w:val="0"/>
          <w:numId w:val="86"/>
        </w:numPr>
        <w:rPr>
          <w:rFonts w:ascii="Arial" w:eastAsiaTheme="minorHAnsi" w:hAnsi="Arial" w:cs="Arial"/>
          <w:lang w:val="en"/>
        </w:rPr>
      </w:pPr>
      <w:r w:rsidRPr="009714CB">
        <w:rPr>
          <w:rFonts w:ascii="Arial" w:hAnsi="Arial" w:cs="Arial"/>
          <w:b/>
          <w:bCs/>
        </w:rPr>
        <w:t>Nuevo lienzo</w:t>
      </w:r>
    </w:p>
    <w:p w14:paraId="25968717" w14:textId="77777777" w:rsidR="00A1539C" w:rsidRPr="009714CB" w:rsidRDefault="00A1539C" w:rsidP="00A1539C">
      <w:pPr>
        <w:pStyle w:val="a6"/>
        <w:ind w:left="800"/>
        <w:rPr>
          <w:rFonts w:ascii="Arial" w:eastAsiaTheme="minorHAnsi" w:hAnsi="Arial" w:cs="Arial"/>
          <w:lang w:val="en"/>
        </w:rPr>
      </w:pPr>
      <w:r w:rsidRPr="009714CB">
        <w:rPr>
          <w:rFonts w:ascii="Arial" w:eastAsiaTheme="minorHAnsi" w:hAnsi="Arial" w:cs="Arial"/>
          <w:lang w:val="en"/>
        </w:rPr>
        <w:t>Al seleccionar el menú «Nuevo lienzo», se abre una pantalla de lienzo donde puedes crear gráficos táctiles.</w:t>
      </w:r>
    </w:p>
    <w:p w14:paraId="1AC93255" w14:textId="77777777" w:rsidR="00A1539C" w:rsidRPr="009714CB" w:rsidRDefault="00A1539C">
      <w:pPr>
        <w:pStyle w:val="a6"/>
        <w:numPr>
          <w:ilvl w:val="0"/>
          <w:numId w:val="86"/>
        </w:numPr>
        <w:rPr>
          <w:rFonts w:ascii="Arial" w:eastAsiaTheme="minorHAnsi" w:hAnsi="Arial" w:cs="Arial"/>
          <w:lang w:val="en"/>
        </w:rPr>
      </w:pPr>
      <w:r w:rsidRPr="009714CB">
        <w:rPr>
          <w:rFonts w:ascii="Arial" w:hAnsi="Arial" w:cs="Arial"/>
          <w:b/>
          <w:bCs/>
        </w:rPr>
        <w:t>Imagen a táctil</w:t>
      </w:r>
    </w:p>
    <w:p w14:paraId="339CAA77"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Al seleccionar el menú «Imagen a táctil», se abre una ventana emergente que te permite cargar un archivo de imagen almacenado en tu PC. Después de seleccionar un archivo de imagen, se te redirige a la pantalla del lienzo. La imagen seleccionada se convierte automáticamente en gráficos táctiles y se coloca en el lienzo.</w:t>
      </w:r>
    </w:p>
    <w:p w14:paraId="1C446AEE" w14:textId="77777777" w:rsidR="00A1539C" w:rsidRPr="009714CB" w:rsidRDefault="00A1539C">
      <w:pPr>
        <w:pStyle w:val="a6"/>
        <w:numPr>
          <w:ilvl w:val="0"/>
          <w:numId w:val="82"/>
        </w:numPr>
        <w:rPr>
          <w:rFonts w:ascii="Arial" w:hAnsi="Arial" w:cs="Arial"/>
          <w:b/>
          <w:bCs/>
        </w:rPr>
      </w:pPr>
      <w:r w:rsidRPr="009714CB">
        <w:rPr>
          <w:rFonts w:ascii="Arial" w:hAnsi="Arial" w:cs="Arial" w:hint="eastAsia"/>
          <w:b/>
          <w:bCs/>
        </w:rPr>
        <w:t>Inicio</w:t>
      </w:r>
    </w:p>
    <w:p w14:paraId="07C6DBD2"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Al seleccionar el menú «Inicio», regresas a la pantalla de inicio actual. El contenido que se muestra en la pantalla principal, a la derecha de la lista de menús, cambia dependiendo de si se selecciona «Mi nube» o «Biblioteca». Al seleccionar el menú Inicio, puedes regresar a la pantalla de inicio original en cualquier momento. Cuando se selecciona el menú Inicio, la pantalla principal muestra los siguientes elementos. En la parte superior de la pantalla principal de Inicio, hay dos botones: «Crear nuevo lienzo» e «Imagen a táctil». También se puede acceder a estas funciones a través del botón «Nuevo» en la lista del menú de la izquierda. Debajo de estos botones, la pantalla se divide en cuatro secciones:</w:t>
      </w:r>
    </w:p>
    <w:p w14:paraId="72EBB2F8"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 xml:space="preserve">«Elementos abiertos recientemente», «Populares en educación», «Populares en entretenimiento» y «Contenidos populares con audio». Cada sección muestra el contenido de Dot Canvas como una lista de miniaturas. Cada miniatura incluye la siguiente información: título del contenido, número de páginas, fecha de creación y tipo de archivo. </w:t>
      </w:r>
    </w:p>
    <w:p w14:paraId="573DD053" w14:textId="77777777" w:rsidR="00A1539C" w:rsidRPr="009714CB" w:rsidRDefault="00A1539C">
      <w:pPr>
        <w:pStyle w:val="a6"/>
        <w:numPr>
          <w:ilvl w:val="0"/>
          <w:numId w:val="86"/>
        </w:numPr>
        <w:rPr>
          <w:rFonts w:ascii="Arial" w:eastAsiaTheme="minorHAnsi" w:hAnsi="Arial" w:cs="Arial"/>
          <w:lang w:val="en"/>
        </w:rPr>
      </w:pPr>
      <w:r w:rsidRPr="009714CB">
        <w:rPr>
          <w:rFonts w:ascii="Arial" w:hAnsi="Arial" w:cs="Arial"/>
          <w:b/>
          <w:bCs/>
        </w:rPr>
        <w:t>Elementos abiertos recientemente</w:t>
      </w:r>
    </w:p>
    <w:p w14:paraId="796DE048" w14:textId="77777777" w:rsidR="00A1539C" w:rsidRPr="009714CB" w:rsidRDefault="00A1539C" w:rsidP="00A1539C">
      <w:pPr>
        <w:pStyle w:val="a6"/>
        <w:ind w:left="800"/>
        <w:rPr>
          <w:rFonts w:ascii="Arial" w:eastAsiaTheme="minorHAnsi" w:hAnsi="Arial" w:cs="Arial"/>
          <w:lang w:val="en"/>
        </w:rPr>
      </w:pPr>
      <w:r w:rsidRPr="009714CB">
        <w:rPr>
          <w:rFonts w:ascii="Arial" w:eastAsiaTheme="minorHAnsi" w:hAnsi="Arial" w:cs="Arial"/>
          <w:lang w:val="en"/>
        </w:rPr>
        <w:t>Esta sección muestra miniaturas del contenido que has abierto recientemente.</w:t>
      </w:r>
    </w:p>
    <w:p w14:paraId="07422C16" w14:textId="77777777" w:rsidR="00A1539C" w:rsidRPr="009714CB" w:rsidRDefault="00A1539C">
      <w:pPr>
        <w:pStyle w:val="a6"/>
        <w:numPr>
          <w:ilvl w:val="0"/>
          <w:numId w:val="86"/>
        </w:numPr>
        <w:rPr>
          <w:rFonts w:ascii="Arial" w:eastAsiaTheme="minorHAnsi" w:hAnsi="Arial" w:cs="Arial"/>
          <w:lang w:val="en"/>
        </w:rPr>
      </w:pPr>
      <w:r w:rsidRPr="009714CB">
        <w:rPr>
          <w:rFonts w:ascii="Arial" w:eastAsiaTheme="minorHAnsi" w:hAnsi="Arial" w:cs="Arial"/>
          <w:b/>
          <w:bCs/>
          <w:lang w:val="en"/>
        </w:rPr>
        <w:t>Popular en educación</w:t>
      </w:r>
    </w:p>
    <w:p w14:paraId="10A1FA46"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Esta sección muestra miniaturas de contenidos que se utilizan con frecuencia en entornos educativos.</w:t>
      </w:r>
    </w:p>
    <w:p w14:paraId="310AFE56" w14:textId="77777777" w:rsidR="00A1539C" w:rsidRPr="009714CB" w:rsidRDefault="00A1539C">
      <w:pPr>
        <w:pStyle w:val="a6"/>
        <w:numPr>
          <w:ilvl w:val="0"/>
          <w:numId w:val="86"/>
        </w:numPr>
        <w:rPr>
          <w:rFonts w:ascii="Arial" w:eastAsiaTheme="minorHAnsi" w:hAnsi="Arial" w:cs="Arial"/>
          <w:lang w:val="en"/>
        </w:rPr>
      </w:pPr>
      <w:r w:rsidRPr="009714CB">
        <w:rPr>
          <w:rFonts w:ascii="Arial" w:eastAsiaTheme="minorHAnsi" w:hAnsi="Arial" w:cs="Arial"/>
          <w:b/>
          <w:bCs/>
          <w:lang w:val="en"/>
        </w:rPr>
        <w:t>Populares en entretenimiento</w:t>
      </w:r>
    </w:p>
    <w:p w14:paraId="0DCBF7D8"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Esta sección muestra miniaturas de contenido popular en categorías relacionadas con el entretenimiento.</w:t>
      </w:r>
    </w:p>
    <w:p w14:paraId="64EFE1B3" w14:textId="77777777" w:rsidR="00A1539C" w:rsidRPr="009714CB" w:rsidRDefault="00A1539C">
      <w:pPr>
        <w:pStyle w:val="a6"/>
        <w:numPr>
          <w:ilvl w:val="0"/>
          <w:numId w:val="86"/>
        </w:numPr>
        <w:rPr>
          <w:rFonts w:ascii="Arial" w:eastAsiaTheme="minorHAnsi" w:hAnsi="Arial" w:cs="Arial"/>
          <w:lang w:val="en"/>
        </w:rPr>
      </w:pPr>
      <w:r w:rsidRPr="009714CB">
        <w:rPr>
          <w:rFonts w:ascii="Arial" w:eastAsiaTheme="minorHAnsi" w:hAnsi="Arial" w:cs="Arial"/>
          <w:b/>
          <w:bCs/>
          <w:lang w:val="en"/>
        </w:rPr>
        <w:t>Contenidos populares con audio</w:t>
      </w:r>
    </w:p>
    <w:p w14:paraId="61B26DC3"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Esta sección muestra miniaturas de contenido popular que incluye archivos de audio. En cada sección, al seleccionar el botón «Ver más» se accede al menú Biblioteca, donde se muestra contenido adicional en la pantalla principal. Esto te permite explorar una gama más amplia de contenido más allá de lo que se muestra en la pantalla de inicio. Para regresar a la pantalla de inicio, selecciona el menú Inicio en la lista del menú de la izquierda.</w:t>
      </w:r>
    </w:p>
    <w:p w14:paraId="1529B499" w14:textId="77777777" w:rsidR="00A1539C" w:rsidRPr="009714CB" w:rsidRDefault="00A1539C">
      <w:pPr>
        <w:pStyle w:val="a6"/>
        <w:numPr>
          <w:ilvl w:val="0"/>
          <w:numId w:val="82"/>
        </w:numPr>
        <w:rPr>
          <w:rFonts w:ascii="Arial" w:hAnsi="Arial" w:cs="Arial"/>
          <w:b/>
          <w:bCs/>
        </w:rPr>
      </w:pPr>
      <w:r w:rsidRPr="009714CB">
        <w:rPr>
          <w:rFonts w:ascii="Arial" w:hAnsi="Arial" w:cs="Arial"/>
          <w:b/>
          <w:bCs/>
        </w:rPr>
        <w:t>Mi nube</w:t>
      </w:r>
    </w:p>
    <w:p w14:paraId="7C02147D"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Mi nube es tu espacio de almacenamiento personal. El contenido almacenado en Mi nube no es visible para otros usuarios y solo puedes acceder a él cuando inicias sesión en tu cuenta. Al seleccionar el menú Mi nube, este se expande y muestra «Mis archivos» y «Papelera».</w:t>
      </w:r>
    </w:p>
    <w:p w14:paraId="76D9077A" w14:textId="77777777" w:rsidR="00A1539C" w:rsidRPr="009714CB" w:rsidRDefault="00A1539C">
      <w:pPr>
        <w:pStyle w:val="a6"/>
        <w:numPr>
          <w:ilvl w:val="0"/>
          <w:numId w:val="86"/>
        </w:numPr>
        <w:rPr>
          <w:rFonts w:ascii="Arial" w:eastAsiaTheme="minorHAnsi" w:hAnsi="Arial" w:cs="Arial"/>
          <w:lang w:val="en"/>
        </w:rPr>
      </w:pPr>
      <w:r w:rsidRPr="009714CB">
        <w:rPr>
          <w:rFonts w:ascii="Arial" w:eastAsiaTheme="minorHAnsi" w:hAnsi="Arial" w:cs="Arial"/>
          <w:b/>
          <w:bCs/>
          <w:lang w:val="en"/>
        </w:rPr>
        <w:t>Mis archivos</w:t>
      </w:r>
    </w:p>
    <w:p w14:paraId="7F00CE20"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Al seleccionar «Mis archivos», se muestra una lista de miniaturas del contenido que has guardado. Al seleccionar el botón «Seleccionar elemento», se seleccionan todos los elementos de contenido de la lista.</w:t>
      </w:r>
    </w:p>
    <w:p w14:paraId="5CF096BD"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 xml:space="preserve">El botón «Tipo de archivo» te permite filtrar la lista para mostrar únicamente los formatos de archivo DTMS o DTMA. El botón «Ordenar archivos» te permite ordenar los archivos por fecha (más reciente, más antiguo), por nombre o en orden inverso de nombre. Junto a las opciones de ordenación de archivos, hay dos botones de visualización: «Vista previa» y «Lista». Al seleccionar «Vista previa», el contenido se muestra como una lista de miniaturas. Al seleccionar «Lista», el contenido se muestra en formato de lista sin imágenes en miniatura. En la «Lista de contenido de Mis archivos», se pueden seleccionar elementos individuales mediante casillas de selección. </w:t>
      </w:r>
      <w:r w:rsidRPr="009714CB">
        <w:rPr>
          <w:rFonts w:ascii="Arial" w:eastAsiaTheme="minorHAnsi" w:hAnsi="Arial" w:cs="Arial"/>
          <w:lang w:val="en"/>
        </w:rPr>
        <w:t xml:space="preserve">Después de seleccionar uno o más elementos, regrese al botón «Seleccionar elemento». </w:t>
      </w:r>
      <w:r w:rsidRPr="009714CB">
        <w:rPr>
          <w:rFonts w:ascii="Arial" w:eastAsiaTheme="minorHAnsi" w:hAnsi="Arial" w:cs="Arial"/>
          <w:lang w:val="fr-FR"/>
        </w:rPr>
        <w:t>Notará que, junto a él, aparece el botón «Más opciones de contenido». Al seleccionar el botón «Más opciones de contenido», se expande el menú, mostrando: «Presentación», «Editar», «Copiar», «Pegar», «Renombrar» y «Mover a la papelera». Cuando se seleccionan varios elementos de contenido, solo están disponibles «Copiar», «Pegar» y «Mover a la papelera». Las demás opciones están desactivadas. El botón «Más opciones de contenido» también está disponible en cada elemento de contenido individual. Si desea administrar un solo elemento, puede usar este botón directamente sin tener que mover el foco al botón de selección de elementos. El botón «Más opciones de contenido» junto al botón de selección de elementos es más útil al copiar, pegar o eliminar varios elementos a la vez.</w:t>
      </w:r>
    </w:p>
    <w:p w14:paraId="14D3A6E8" w14:textId="77777777" w:rsidR="00A1539C" w:rsidRPr="009714CB" w:rsidRDefault="00A1539C">
      <w:pPr>
        <w:pStyle w:val="a6"/>
        <w:numPr>
          <w:ilvl w:val="0"/>
          <w:numId w:val="86"/>
        </w:numPr>
        <w:rPr>
          <w:rFonts w:ascii="Arial" w:eastAsiaTheme="minorHAnsi" w:hAnsi="Arial" w:cs="Arial"/>
          <w:lang w:val="en"/>
        </w:rPr>
      </w:pPr>
      <w:r w:rsidRPr="009714CB">
        <w:rPr>
          <w:rFonts w:ascii="Arial" w:eastAsiaTheme="minorHAnsi" w:hAnsi="Arial" w:cs="Arial"/>
          <w:b/>
          <w:bCs/>
          <w:lang w:val="en"/>
        </w:rPr>
        <w:t>Papelera</w:t>
      </w:r>
    </w:p>
    <w:p w14:paraId="16B6C862"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El contenido eliminado se almacena en la Papelera durante 30 días y se elimina de forma permanente después de ese período. Desde la Papelera, puedes restaurar el contenido o seleccionar manualmente «Eliminar de forma permanente»</w:t>
      </w:r>
    </w:p>
    <w:p w14:paraId="7D32109E" w14:textId="77777777" w:rsidR="00A1539C" w:rsidRPr="009714CB" w:rsidRDefault="00A1539C">
      <w:pPr>
        <w:pStyle w:val="a6"/>
        <w:numPr>
          <w:ilvl w:val="0"/>
          <w:numId w:val="82"/>
        </w:numPr>
        <w:rPr>
          <w:rFonts w:ascii="Arial" w:hAnsi="Arial" w:cs="Arial"/>
          <w:b/>
          <w:bCs/>
        </w:rPr>
      </w:pPr>
      <w:r w:rsidRPr="009714CB">
        <w:rPr>
          <w:rFonts w:ascii="Arial" w:hAnsi="Arial" w:cs="Arial"/>
          <w:b/>
          <w:bCs/>
        </w:rPr>
        <w:t>Biblioteca</w:t>
      </w:r>
      <w:r w:rsidRPr="009714CB">
        <w:rPr>
          <w:rFonts w:ascii="Arial" w:hAnsi="Arial" w:cs="Arial"/>
          <w:b/>
          <w:bCs/>
        </w:rPr>
        <w:tab/>
      </w:r>
    </w:p>
    <w:p w14:paraId="04B4865F" w14:textId="77777777" w:rsidR="00A1539C" w:rsidRPr="009714CB" w:rsidRDefault="00A1539C" w:rsidP="00A1539C">
      <w:pPr>
        <w:pStyle w:val="a6"/>
        <w:ind w:left="800"/>
        <w:rPr>
          <w:rFonts w:ascii="Arial" w:eastAsiaTheme="minorHAnsi" w:hAnsi="Arial" w:cs="Arial"/>
          <w:lang w:val="en"/>
        </w:rPr>
      </w:pPr>
      <w:r w:rsidRPr="009714CB">
        <w:rPr>
          <w:rFonts w:ascii="Arial" w:eastAsiaTheme="minorHAnsi" w:hAnsi="Arial" w:cs="Arial"/>
          <w:lang w:val="fr-FR"/>
        </w:rPr>
        <w:t xml:space="preserve">En la Biblioteca, puedes utilizar libremente y sin costo alguno una amplia variedad de contenido táctil proporcionado por Dot. En la parte superior de la pantalla principal, hay botones de categorías que te permiten filtrar el contenido por tema. Con estos filtros, puedes elegir mostrar solo el contenido que coincida con tus intereses. Hay 11 categorías disponibles: Todas, Idioma, Habilidades para la vida, Matemáticas, Ciencias, Social y Cultural, Tecnología, Otros, Arte, Literatura y Webtoon. </w:t>
      </w:r>
      <w:r w:rsidRPr="009714CB">
        <w:rPr>
          <w:rFonts w:ascii="Arial" w:eastAsiaTheme="minorHAnsi" w:hAnsi="Arial" w:cs="Arial"/>
          <w:lang w:val="en"/>
        </w:rPr>
        <w:t>Se pueden seleccionar varias categorías al mismo tiempo.</w:t>
      </w:r>
    </w:p>
    <w:p w14:paraId="1C939F7D" w14:textId="10D3F4FE" w:rsidR="00A1539C" w:rsidRPr="009714CB" w:rsidRDefault="00A1539C" w:rsidP="00A1539C">
      <w:pPr>
        <w:pStyle w:val="3"/>
        <w:rPr>
          <w:rFonts w:ascii="Arial" w:hAnsi="Arial" w:cs="Arial"/>
          <w:b w:val="0"/>
          <w:bCs w:val="0"/>
          <w:lang w:val="fr-FR"/>
        </w:rPr>
      </w:pPr>
      <w:bookmarkStart w:id="199" w:name="_Toc223110154"/>
      <w:bookmarkStart w:id="200" w:name="_Toc229410901"/>
      <w:r w:rsidRPr="009714CB">
        <w:rPr>
          <w:rFonts w:ascii="Arial" w:hAnsi="Arial" w:cs="Arial"/>
          <w:lang w:val="fr-FR"/>
        </w:rPr>
        <w:t>Cómo dibujar gráficos táctiles en el lienzo</w:t>
      </w:r>
      <w:bookmarkEnd w:id="199"/>
      <w:bookmarkEnd w:id="200"/>
    </w:p>
    <w:p w14:paraId="665A41FE" w14:textId="77777777" w:rsidR="00A1539C" w:rsidRPr="009714CB" w:rsidRDefault="00A1539C" w:rsidP="00A1539C">
      <w:pPr>
        <w:rPr>
          <w:rFonts w:ascii="Arial" w:eastAsiaTheme="minorHAnsi" w:hAnsi="Arial" w:cs="Arial"/>
          <w:lang w:val="fr-FR"/>
        </w:rPr>
      </w:pPr>
      <w:r w:rsidRPr="009714CB">
        <w:rPr>
          <w:rFonts w:ascii="Arial" w:eastAsiaTheme="minorHAnsi" w:hAnsi="Arial" w:cs="Arial"/>
          <w:lang w:val="fr-FR"/>
        </w:rPr>
        <w:t>Para comenzar a dibujar gráficos táctiles, selecciona el botón «Nuevo» en la lista del menú de la izquierda y luego elige Nuevo lienzo. También puedes seleccionar el botón «Crear nuevo lienzo» en la pantalla principal del menú de inicio. Esto te llevará a la página del lienzo. Echemos un vistazo más de cerca al diseño de la página del lienzo.</w:t>
      </w:r>
    </w:p>
    <w:p w14:paraId="2FA2A755" w14:textId="142E69D8" w:rsidR="00A1539C" w:rsidRPr="009714CB" w:rsidRDefault="00A1539C" w:rsidP="00A1539C">
      <w:pPr>
        <w:pStyle w:val="4"/>
        <w:ind w:firstLineChars="100" w:firstLine="220"/>
        <w:rPr>
          <w:rFonts w:ascii="Arial" w:hAnsi="Arial" w:cs="Arial"/>
          <w:b w:val="0"/>
          <w:bCs w:val="0"/>
          <w:lang w:val="fr-FR"/>
        </w:rPr>
      </w:pPr>
      <w:bookmarkStart w:id="201" w:name="_Toc229410902"/>
      <w:r w:rsidRPr="009714CB">
        <w:rPr>
          <w:rFonts w:ascii="Arial" w:hAnsi="Arial" w:cs="Arial"/>
          <w:lang w:val="fr-FR"/>
        </w:rPr>
        <w:t>Botones superiores de la página del lienzo</w:t>
      </w:r>
      <w:bookmarkEnd w:id="201"/>
    </w:p>
    <w:p w14:paraId="0DFA3D9A" w14:textId="77777777" w:rsidR="00A1539C" w:rsidRPr="009714CB" w:rsidRDefault="00A1539C" w:rsidP="00A1539C">
      <w:pPr>
        <w:rPr>
          <w:rFonts w:ascii="Arial" w:eastAsiaTheme="minorHAnsi" w:hAnsi="Arial" w:cs="Arial"/>
          <w:lang w:val="fr-FR"/>
        </w:rPr>
      </w:pPr>
      <w:r w:rsidRPr="009714CB">
        <w:rPr>
          <w:rFonts w:ascii="Arial" w:eastAsiaTheme="minorHAnsi" w:hAnsi="Arial" w:cs="Arial"/>
          <w:lang w:val="fr-FR"/>
        </w:rPr>
        <w:t>En la parte superior de la página del lienzo, encontrarás el botón «Página anterior», el campo de entrada del nombre del archivo, el botón «Guardar archivos» y el botón «Configuración».</w:t>
      </w:r>
    </w:p>
    <w:p w14:paraId="5419E8A1" w14:textId="77777777" w:rsidR="00A1539C" w:rsidRPr="009714CB" w:rsidRDefault="00A1539C">
      <w:pPr>
        <w:pStyle w:val="a6"/>
        <w:numPr>
          <w:ilvl w:val="0"/>
          <w:numId w:val="83"/>
        </w:numPr>
        <w:rPr>
          <w:rFonts w:ascii="Arial" w:hAnsi="Arial" w:cs="Arial"/>
          <w:b/>
          <w:bCs/>
        </w:rPr>
      </w:pPr>
      <w:r w:rsidRPr="009714CB">
        <w:rPr>
          <w:rFonts w:ascii="Arial" w:hAnsi="Arial" w:cs="Arial"/>
          <w:b/>
          <w:bCs/>
        </w:rPr>
        <w:t>Página anterior</w:t>
      </w:r>
    </w:p>
    <w:p w14:paraId="00FE3E5C"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Este botón te permite regresar a la pantalla de inicio.</w:t>
      </w:r>
    </w:p>
    <w:p w14:paraId="34AB090B" w14:textId="77777777" w:rsidR="00A1539C" w:rsidRPr="009714CB" w:rsidRDefault="00A1539C">
      <w:pPr>
        <w:pStyle w:val="a6"/>
        <w:numPr>
          <w:ilvl w:val="0"/>
          <w:numId w:val="83"/>
        </w:numPr>
        <w:rPr>
          <w:rFonts w:ascii="Arial" w:hAnsi="Arial" w:cs="Arial"/>
          <w:b/>
          <w:bCs/>
          <w:lang w:val="fr-FR"/>
        </w:rPr>
      </w:pPr>
      <w:r w:rsidRPr="009714CB">
        <w:rPr>
          <w:rFonts w:ascii="Arial" w:hAnsi="Arial" w:cs="Arial"/>
          <w:b/>
          <w:bCs/>
          <w:lang w:val="fr-FR"/>
        </w:rPr>
        <w:t>Campo de entrada del nombre del archivo</w:t>
      </w:r>
    </w:p>
    <w:p w14:paraId="2086B8A0" w14:textId="77777777" w:rsidR="00A1539C" w:rsidRPr="009714CB" w:rsidRDefault="00A1539C" w:rsidP="00A1539C">
      <w:pPr>
        <w:pStyle w:val="a6"/>
        <w:ind w:left="800"/>
        <w:rPr>
          <w:rFonts w:ascii="Arial" w:eastAsiaTheme="minorHAnsi" w:hAnsi="Arial" w:cs="Arial"/>
          <w:lang w:val="en"/>
        </w:rPr>
      </w:pPr>
      <w:r w:rsidRPr="009714CB">
        <w:rPr>
          <w:rFonts w:ascii="Arial" w:eastAsiaTheme="minorHAnsi" w:hAnsi="Arial" w:cs="Arial"/>
          <w:lang w:val="en"/>
        </w:rPr>
        <w:t>Este campo te permite ingresar el título del archivo.</w:t>
      </w:r>
    </w:p>
    <w:p w14:paraId="6B6597FE" w14:textId="77777777" w:rsidR="00A1539C" w:rsidRPr="009714CB" w:rsidRDefault="00A1539C">
      <w:pPr>
        <w:pStyle w:val="a6"/>
        <w:numPr>
          <w:ilvl w:val="0"/>
          <w:numId w:val="83"/>
        </w:numPr>
        <w:rPr>
          <w:rFonts w:ascii="Arial" w:hAnsi="Arial" w:cs="Arial"/>
          <w:b/>
          <w:bCs/>
        </w:rPr>
      </w:pPr>
      <w:r w:rsidRPr="009714CB">
        <w:rPr>
          <w:rFonts w:ascii="Arial" w:hAnsi="Arial" w:cs="Arial"/>
          <w:b/>
          <w:bCs/>
        </w:rPr>
        <w:t>Guardar archivos</w:t>
      </w:r>
    </w:p>
    <w:p w14:paraId="3384E6DE"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Este botón guarda el archivo en el que estás trabajando actualmente en Mis archivos.</w:t>
      </w:r>
    </w:p>
    <w:p w14:paraId="0C99B0FD" w14:textId="77777777" w:rsidR="00A1539C" w:rsidRPr="009714CB" w:rsidRDefault="00A1539C">
      <w:pPr>
        <w:pStyle w:val="a6"/>
        <w:numPr>
          <w:ilvl w:val="0"/>
          <w:numId w:val="83"/>
        </w:numPr>
        <w:rPr>
          <w:rFonts w:ascii="Arial" w:hAnsi="Arial" w:cs="Arial"/>
          <w:b/>
          <w:bCs/>
        </w:rPr>
      </w:pPr>
      <w:r w:rsidRPr="009714CB">
        <w:rPr>
          <w:rFonts w:ascii="Arial" w:hAnsi="Arial" w:cs="Arial"/>
          <w:b/>
          <w:bCs/>
        </w:rPr>
        <w:t>Configuración</w:t>
      </w:r>
    </w:p>
    <w:p w14:paraId="7F278152" w14:textId="77777777" w:rsidR="00A1539C" w:rsidRPr="009714CB" w:rsidRDefault="00A1539C" w:rsidP="00A1539C">
      <w:pPr>
        <w:pStyle w:val="a6"/>
        <w:ind w:left="800"/>
        <w:rPr>
          <w:rFonts w:ascii="Arial" w:hAnsi="Arial" w:cs="Arial"/>
          <w:b/>
          <w:bCs/>
          <w:lang w:val="fr-FR"/>
        </w:rPr>
      </w:pPr>
      <w:r w:rsidRPr="009714CB">
        <w:rPr>
          <w:rFonts w:ascii="Arial" w:eastAsiaTheme="minorHAnsi" w:hAnsi="Arial" w:cs="Arial"/>
          <w:lang w:val="fr-FR"/>
        </w:rPr>
        <w:t>Este botón funciona de la misma manera que el botón «Configuración» descrito en la sección</w:t>
      </w:r>
      <w:r w:rsidRPr="009714CB">
        <w:rPr>
          <w:rFonts w:ascii="Arial" w:eastAsiaTheme="minorHAnsi" w:hAnsi="Arial" w:cs="Arial" w:hint="eastAsia"/>
          <w:lang w:val="fr-FR"/>
        </w:rPr>
        <w:t xml:space="preserve"> 9</w:t>
      </w:r>
      <w:r w:rsidRPr="009714CB">
        <w:rPr>
          <w:rFonts w:ascii="Arial" w:eastAsiaTheme="minorHAnsi" w:hAnsi="Arial" w:cs="Arial"/>
          <w:lang w:val="fr-FR"/>
        </w:rPr>
        <w:t>.</w:t>
      </w:r>
      <w:r w:rsidRPr="009714CB">
        <w:rPr>
          <w:rFonts w:ascii="Arial" w:eastAsiaTheme="minorHAnsi" w:hAnsi="Arial" w:cs="Arial" w:hint="eastAsia"/>
          <w:lang w:val="fr-FR"/>
        </w:rPr>
        <w:t>7</w:t>
      </w:r>
      <w:r w:rsidRPr="009714CB">
        <w:rPr>
          <w:rFonts w:ascii="Arial" w:eastAsiaTheme="minorHAnsi" w:hAnsi="Arial" w:cs="Arial"/>
          <w:lang w:val="fr-FR"/>
        </w:rPr>
        <w:t>.1.</w:t>
      </w:r>
    </w:p>
    <w:p w14:paraId="29991576" w14:textId="7BBA237D" w:rsidR="00A1539C" w:rsidRPr="009714CB" w:rsidRDefault="00A1539C" w:rsidP="00A1539C">
      <w:pPr>
        <w:pStyle w:val="4"/>
        <w:ind w:firstLineChars="100" w:firstLine="220"/>
        <w:rPr>
          <w:rFonts w:ascii="Arial" w:hAnsi="Arial" w:cs="Arial"/>
          <w:b w:val="0"/>
          <w:bCs w:val="0"/>
          <w:lang w:val="fr-FR"/>
        </w:rPr>
      </w:pPr>
      <w:bookmarkStart w:id="202" w:name="_Toc229410903"/>
      <w:r w:rsidRPr="009714CB">
        <w:rPr>
          <w:rFonts w:ascii="Arial" w:hAnsi="Arial" w:cs="Arial"/>
          <w:lang w:val="fr-FR"/>
        </w:rPr>
        <w:t>Menú izquierdo de la página del lienzo</w:t>
      </w:r>
      <w:bookmarkEnd w:id="202"/>
    </w:p>
    <w:p w14:paraId="70D90E48" w14:textId="77777777" w:rsidR="00A1539C" w:rsidRPr="009714CB" w:rsidRDefault="00A1539C" w:rsidP="00A1539C">
      <w:pPr>
        <w:rPr>
          <w:rFonts w:ascii="Arial" w:hAnsi="Arial" w:cs="Arial"/>
          <w:b/>
          <w:bCs/>
          <w:lang w:val="fr-FR"/>
        </w:rPr>
      </w:pPr>
      <w:r w:rsidRPr="009714CB">
        <w:rPr>
          <w:rFonts w:ascii="Arial" w:eastAsiaTheme="minorHAnsi" w:hAnsi="Arial" w:cs="Arial"/>
          <w:lang w:val="fr-FR"/>
        </w:rPr>
        <w:t>En el lado izquierdo de la página del lienzo, encontrarás el botón «Configuración del archivo», el botón «Deshacer», el botón «Rehacer», el botón «Agregar página» y la lista de páginas del lienzo.</w:t>
      </w:r>
    </w:p>
    <w:p w14:paraId="5205C5C2" w14:textId="77777777" w:rsidR="00A1539C" w:rsidRPr="009714CB" w:rsidRDefault="00A1539C">
      <w:pPr>
        <w:pStyle w:val="a6"/>
        <w:numPr>
          <w:ilvl w:val="0"/>
          <w:numId w:val="84"/>
        </w:numPr>
        <w:rPr>
          <w:rFonts w:ascii="Arial" w:hAnsi="Arial" w:cs="Arial"/>
          <w:b/>
          <w:bCs/>
        </w:rPr>
      </w:pPr>
      <w:r w:rsidRPr="009714CB">
        <w:rPr>
          <w:rFonts w:ascii="Arial" w:hAnsi="Arial" w:cs="Arial"/>
          <w:b/>
          <w:bCs/>
        </w:rPr>
        <w:t>Configuración de archivos</w:t>
      </w:r>
    </w:p>
    <w:p w14:paraId="42808901" w14:textId="77777777" w:rsidR="00A1539C" w:rsidRPr="009714CB" w:rsidRDefault="00A1539C" w:rsidP="00A1539C">
      <w:pPr>
        <w:pStyle w:val="a6"/>
        <w:ind w:left="800"/>
        <w:rPr>
          <w:rFonts w:ascii="Arial" w:eastAsiaTheme="minorHAnsi" w:hAnsi="Arial" w:cs="Arial"/>
          <w:lang w:val="en"/>
        </w:rPr>
      </w:pPr>
      <w:r w:rsidRPr="009714CB">
        <w:rPr>
          <w:rFonts w:ascii="Arial" w:eastAsiaTheme="minorHAnsi" w:hAnsi="Arial" w:cs="Arial"/>
          <w:lang w:val="en"/>
        </w:rPr>
        <w:t xml:space="preserve">Al seleccionar el botón «Configuración del archivo», se abren las opciones de menú «Nuevo», «Renombrar» y «Presentación». </w:t>
      </w:r>
    </w:p>
    <w:p w14:paraId="5814C9EC" w14:textId="77777777" w:rsidR="00A1539C" w:rsidRPr="009714CB" w:rsidRDefault="00A1539C">
      <w:pPr>
        <w:pStyle w:val="a6"/>
        <w:numPr>
          <w:ilvl w:val="0"/>
          <w:numId w:val="85"/>
        </w:numPr>
        <w:rPr>
          <w:rFonts w:ascii="Arial" w:eastAsiaTheme="minorHAnsi" w:hAnsi="Arial" w:cs="Arial"/>
          <w:lang w:val="en"/>
        </w:rPr>
      </w:pPr>
      <w:r w:rsidRPr="009714CB">
        <w:rPr>
          <w:rFonts w:ascii="Arial" w:eastAsiaTheme="minorHAnsi" w:hAnsi="Arial" w:cs="Arial"/>
          <w:lang w:val="en"/>
        </w:rPr>
        <w:t>Nuevo</w:t>
      </w:r>
    </w:p>
    <w:p w14:paraId="3093456B" w14:textId="77777777" w:rsidR="00A1539C" w:rsidRPr="009714CB" w:rsidRDefault="00A1539C" w:rsidP="00A1539C">
      <w:pPr>
        <w:pStyle w:val="a6"/>
        <w:ind w:left="1160"/>
        <w:rPr>
          <w:rFonts w:ascii="Arial" w:eastAsiaTheme="minorHAnsi" w:hAnsi="Arial" w:cs="Arial"/>
          <w:lang w:val="fr-FR"/>
        </w:rPr>
      </w:pPr>
      <w:r w:rsidRPr="009714CB">
        <w:rPr>
          <w:rFonts w:ascii="Arial" w:eastAsiaTheme="minorHAnsi" w:hAnsi="Arial" w:cs="Arial"/>
          <w:lang w:val="fr-FR"/>
        </w:rPr>
        <w:t xml:space="preserve">Al seleccionar «Nuevo», aparece un mensaje emergente preguntando si desea guardar el contenido actual. Después de guardar, el contenido actual se borra y se proporciona un nuevo lienzo en blanco. </w:t>
      </w:r>
    </w:p>
    <w:p w14:paraId="1CDAD5D1" w14:textId="77777777" w:rsidR="00A1539C" w:rsidRPr="009714CB" w:rsidRDefault="00A1539C">
      <w:pPr>
        <w:pStyle w:val="a6"/>
        <w:numPr>
          <w:ilvl w:val="0"/>
          <w:numId w:val="85"/>
        </w:numPr>
        <w:rPr>
          <w:rFonts w:ascii="Arial" w:eastAsiaTheme="minorHAnsi" w:hAnsi="Arial" w:cs="Arial"/>
          <w:lang w:val="en"/>
        </w:rPr>
      </w:pPr>
      <w:r w:rsidRPr="009714CB">
        <w:rPr>
          <w:rFonts w:ascii="Arial" w:eastAsiaTheme="minorHAnsi" w:hAnsi="Arial" w:cs="Arial"/>
          <w:lang w:val="en"/>
        </w:rPr>
        <w:t>Renombrar</w:t>
      </w:r>
    </w:p>
    <w:p w14:paraId="12497265" w14:textId="77777777" w:rsidR="00A1539C" w:rsidRPr="009714CB" w:rsidRDefault="00A1539C" w:rsidP="00A1539C">
      <w:pPr>
        <w:pStyle w:val="a6"/>
        <w:ind w:left="1160"/>
        <w:rPr>
          <w:rFonts w:ascii="Arial" w:eastAsiaTheme="minorHAnsi" w:hAnsi="Arial" w:cs="Arial"/>
          <w:lang w:val="fr-FR"/>
        </w:rPr>
      </w:pPr>
      <w:r w:rsidRPr="009714CB">
        <w:rPr>
          <w:rFonts w:ascii="Arial" w:eastAsiaTheme="minorHAnsi" w:hAnsi="Arial" w:cs="Arial"/>
          <w:lang w:val="fr-FR"/>
        </w:rPr>
        <w:t>Al seleccionar «Renombrar», el foco se desplaza al campo de entrada del nombre del archivo en la parte superior de la página.</w:t>
      </w:r>
    </w:p>
    <w:p w14:paraId="26B63A66" w14:textId="77777777" w:rsidR="00A1539C" w:rsidRPr="009714CB" w:rsidRDefault="00A1539C">
      <w:pPr>
        <w:pStyle w:val="a6"/>
        <w:numPr>
          <w:ilvl w:val="0"/>
          <w:numId w:val="85"/>
        </w:numPr>
        <w:rPr>
          <w:rFonts w:ascii="Arial" w:eastAsiaTheme="minorHAnsi" w:hAnsi="Arial" w:cs="Arial"/>
          <w:lang w:val="en"/>
        </w:rPr>
      </w:pPr>
      <w:r w:rsidRPr="009714CB">
        <w:rPr>
          <w:rFonts w:ascii="Arial" w:eastAsiaTheme="minorHAnsi" w:hAnsi="Arial" w:cs="Arial"/>
          <w:lang w:val="en"/>
        </w:rPr>
        <w:t>Presentación</w:t>
      </w:r>
    </w:p>
    <w:p w14:paraId="37EB2D40" w14:textId="77777777" w:rsidR="00A1539C" w:rsidRPr="009714CB" w:rsidRDefault="00A1539C" w:rsidP="00A1539C">
      <w:pPr>
        <w:pStyle w:val="a6"/>
        <w:ind w:left="1160"/>
        <w:rPr>
          <w:rFonts w:ascii="Arial" w:eastAsiaTheme="minorHAnsi" w:hAnsi="Arial" w:cs="Arial"/>
          <w:lang w:val="fr-FR"/>
        </w:rPr>
      </w:pPr>
      <w:r w:rsidRPr="009714CB">
        <w:rPr>
          <w:rFonts w:ascii="Arial" w:eastAsiaTheme="minorHAnsi" w:hAnsi="Arial" w:cs="Arial"/>
          <w:lang w:val="fr-FR"/>
        </w:rPr>
        <w:t>Al seleccionar «Presentación», se abre la ventana emergente de la pantalla de presentación. En el modo de presentación, el lienzo se puede ampliar hasta cuatro veces y enviar al Dot Pad.</w:t>
      </w:r>
    </w:p>
    <w:p w14:paraId="5433D40E" w14:textId="77777777" w:rsidR="00A1539C" w:rsidRPr="009714CB" w:rsidRDefault="00A1539C">
      <w:pPr>
        <w:pStyle w:val="a6"/>
        <w:numPr>
          <w:ilvl w:val="0"/>
          <w:numId w:val="84"/>
        </w:numPr>
        <w:rPr>
          <w:rFonts w:ascii="Arial" w:hAnsi="Arial" w:cs="Arial"/>
          <w:b/>
          <w:bCs/>
        </w:rPr>
      </w:pPr>
      <w:r w:rsidRPr="009714CB">
        <w:rPr>
          <w:rFonts w:ascii="Arial" w:hAnsi="Arial" w:cs="Arial"/>
          <w:b/>
          <w:bCs/>
        </w:rPr>
        <w:t>Deshacer, Rehacer</w:t>
      </w:r>
    </w:p>
    <w:p w14:paraId="635AF4D3" w14:textId="77777777" w:rsidR="00A1539C" w:rsidRPr="009714CB" w:rsidRDefault="00A1539C" w:rsidP="00A1539C">
      <w:pPr>
        <w:pStyle w:val="a6"/>
        <w:ind w:left="800"/>
        <w:rPr>
          <w:rFonts w:ascii="Arial" w:eastAsiaTheme="minorHAnsi" w:hAnsi="Arial" w:cs="Arial"/>
          <w:lang w:val="en"/>
        </w:rPr>
      </w:pPr>
      <w:r w:rsidRPr="009714CB">
        <w:rPr>
          <w:rFonts w:ascii="Arial" w:eastAsiaTheme="minorHAnsi" w:hAnsi="Arial" w:cs="Arial"/>
          <w:lang w:val="en"/>
        </w:rPr>
        <w:t>Estos botones te permiten deshacer o rehacer tus acciones más recientes.</w:t>
      </w:r>
    </w:p>
    <w:p w14:paraId="336F3764" w14:textId="77777777" w:rsidR="00A1539C" w:rsidRPr="009714CB" w:rsidRDefault="00A1539C">
      <w:pPr>
        <w:pStyle w:val="a6"/>
        <w:numPr>
          <w:ilvl w:val="0"/>
          <w:numId w:val="84"/>
        </w:numPr>
        <w:rPr>
          <w:rFonts w:ascii="Arial" w:hAnsi="Arial" w:cs="Arial"/>
          <w:b/>
          <w:bCs/>
        </w:rPr>
      </w:pPr>
      <w:r w:rsidRPr="009714CB">
        <w:rPr>
          <w:rFonts w:ascii="Arial" w:hAnsi="Arial" w:cs="Arial"/>
          <w:b/>
          <w:bCs/>
        </w:rPr>
        <w:t>Agregar página</w:t>
      </w:r>
    </w:p>
    <w:p w14:paraId="4CACD104" w14:textId="77777777" w:rsidR="00A1539C" w:rsidRPr="009714CB" w:rsidRDefault="00A1539C" w:rsidP="00A1539C">
      <w:pPr>
        <w:pStyle w:val="a6"/>
        <w:ind w:left="800"/>
        <w:rPr>
          <w:rFonts w:ascii="Arial" w:eastAsiaTheme="minorHAnsi" w:hAnsi="Arial" w:cs="Arial"/>
          <w:lang w:val="en"/>
        </w:rPr>
      </w:pPr>
      <w:r w:rsidRPr="009714CB">
        <w:rPr>
          <w:rFonts w:ascii="Arial" w:eastAsiaTheme="minorHAnsi" w:hAnsi="Arial" w:cs="Arial"/>
          <w:lang w:val="en"/>
        </w:rPr>
        <w:t>Al seleccionar el botón «Agregar página», se inserta una nueva página del lienzo inmediatamente después de la página actual.</w:t>
      </w:r>
    </w:p>
    <w:p w14:paraId="1CDB708E" w14:textId="77777777" w:rsidR="00A1539C" w:rsidRPr="009714CB" w:rsidRDefault="00A1539C">
      <w:pPr>
        <w:pStyle w:val="a6"/>
        <w:numPr>
          <w:ilvl w:val="0"/>
          <w:numId w:val="84"/>
        </w:numPr>
        <w:rPr>
          <w:rFonts w:ascii="Arial" w:hAnsi="Arial" w:cs="Arial"/>
          <w:b/>
          <w:bCs/>
        </w:rPr>
      </w:pPr>
      <w:r w:rsidRPr="009714CB">
        <w:rPr>
          <w:rFonts w:ascii="Arial" w:hAnsi="Arial" w:cs="Arial"/>
          <w:b/>
          <w:bCs/>
        </w:rPr>
        <w:t>Lista de páginas del lienzo</w:t>
      </w:r>
    </w:p>
    <w:p w14:paraId="2979B2DB"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Debajo del botón «Agregar página», se muestran en orden las miniaturas de las páginas del lienzo. Puedes desplazarte entre las páginas utilizando las teclas de flecha arriba y abajo y la tecla Enter.</w:t>
      </w:r>
    </w:p>
    <w:p w14:paraId="3CCF4909" w14:textId="19828303" w:rsidR="00A1539C" w:rsidRPr="009714CB" w:rsidRDefault="00A1539C" w:rsidP="00A1539C">
      <w:pPr>
        <w:pStyle w:val="4"/>
        <w:ind w:firstLineChars="100" w:firstLine="220"/>
        <w:rPr>
          <w:rFonts w:ascii="Arial" w:hAnsi="Arial" w:cs="Arial"/>
          <w:b w:val="0"/>
          <w:bCs w:val="0"/>
        </w:rPr>
      </w:pPr>
      <w:bookmarkStart w:id="203" w:name="_Toc229410904"/>
      <w:r w:rsidRPr="009714CB">
        <w:rPr>
          <w:rFonts w:ascii="Arial" w:hAnsi="Arial" w:cs="Arial"/>
        </w:rPr>
        <w:t>Pantalla principal del lienzo</w:t>
      </w:r>
      <w:bookmarkEnd w:id="203"/>
    </w:p>
    <w:p w14:paraId="7731B110"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La pantalla principal del lienzo se encuentra en el centro de la página.</w:t>
      </w:r>
    </w:p>
    <w:p w14:paraId="4862A800" w14:textId="77777777" w:rsidR="00A1539C" w:rsidRPr="009714CB" w:rsidRDefault="00A1539C">
      <w:pPr>
        <w:pStyle w:val="a6"/>
        <w:numPr>
          <w:ilvl w:val="0"/>
          <w:numId w:val="87"/>
        </w:numPr>
        <w:rPr>
          <w:rFonts w:ascii="Arial" w:hAnsi="Arial" w:cs="Arial"/>
          <w:b/>
          <w:bCs/>
        </w:rPr>
      </w:pPr>
      <w:r w:rsidRPr="009714CB">
        <w:rPr>
          <w:rFonts w:ascii="Arial" w:hAnsi="Arial" w:cs="Arial"/>
          <w:b/>
          <w:bCs/>
        </w:rPr>
        <w:t>Lista de herramientas</w:t>
      </w:r>
    </w:p>
    <w:p w14:paraId="0BD3E524" w14:textId="77777777" w:rsidR="00A1539C" w:rsidRPr="009714CB" w:rsidRDefault="00A1539C" w:rsidP="00A1539C">
      <w:pPr>
        <w:pStyle w:val="a6"/>
        <w:ind w:left="800"/>
        <w:rPr>
          <w:rFonts w:ascii="Arial" w:eastAsiaTheme="minorHAnsi" w:hAnsi="Arial" w:cs="Arial"/>
          <w:lang w:val="en"/>
        </w:rPr>
      </w:pPr>
      <w:r w:rsidRPr="009714CB">
        <w:rPr>
          <w:rFonts w:ascii="Arial" w:eastAsiaTheme="minorHAnsi" w:hAnsi="Arial" w:cs="Arial"/>
          <w:lang w:val="fr-FR"/>
        </w:rPr>
        <w:t xml:space="preserve">En la parte superior de la pantalla principal del lienzo, hay un botón de «Lista de herramientas». Al seleccionar este botón, se expande el menú y se muestran tres opciones: «Lápiz», «Relleno» y «Borrador». </w:t>
      </w:r>
      <w:r w:rsidRPr="009714CB">
        <w:rPr>
          <w:rFonts w:ascii="Arial" w:eastAsiaTheme="minorHAnsi" w:hAnsi="Arial" w:cs="Arial"/>
          <w:lang w:val="en"/>
        </w:rPr>
        <w:t>Puedes elegir una herramienta para usar mientras dibujas.</w:t>
      </w:r>
    </w:p>
    <w:p w14:paraId="5B0A4116" w14:textId="77777777" w:rsidR="00A1539C" w:rsidRPr="009714CB" w:rsidRDefault="00A1539C">
      <w:pPr>
        <w:pStyle w:val="a6"/>
        <w:numPr>
          <w:ilvl w:val="0"/>
          <w:numId w:val="87"/>
        </w:numPr>
        <w:rPr>
          <w:rFonts w:ascii="Arial" w:hAnsi="Arial" w:cs="Arial"/>
          <w:b/>
          <w:bCs/>
        </w:rPr>
      </w:pPr>
      <w:r w:rsidRPr="009714CB">
        <w:rPr>
          <w:rFonts w:ascii="Arial" w:hAnsi="Arial" w:cs="Arial"/>
          <w:b/>
          <w:bCs/>
        </w:rPr>
        <w:t>Ocultar cuadrícula</w:t>
      </w:r>
    </w:p>
    <w:p w14:paraId="336FCCDF"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El botón «Ocultar cuadrícula» te permite activar o desactivar el patrón de cuadrícula en el lienzo.</w:t>
      </w:r>
    </w:p>
    <w:p w14:paraId="631365B8" w14:textId="77777777" w:rsidR="00A1539C" w:rsidRPr="009714CB" w:rsidRDefault="00A1539C">
      <w:pPr>
        <w:pStyle w:val="a6"/>
        <w:numPr>
          <w:ilvl w:val="0"/>
          <w:numId w:val="87"/>
        </w:numPr>
        <w:rPr>
          <w:rFonts w:ascii="Arial" w:hAnsi="Arial" w:cs="Arial"/>
          <w:b/>
          <w:bCs/>
        </w:rPr>
      </w:pPr>
      <w:r w:rsidRPr="009714CB">
        <w:rPr>
          <w:rFonts w:ascii="Arial" w:hAnsi="Arial" w:cs="Arial"/>
          <w:b/>
          <w:bCs/>
        </w:rPr>
        <w:t>Área del lienzo</w:t>
      </w:r>
    </w:p>
    <w:p w14:paraId="7A323475"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Debajo de esto, el área del lienzo ocupa un amplio espacio central. Dentro de esta área, puedes usar las teclas de flecha y la barra espaciadora para dibujar. A medida que mueves las teclas de flecha, el cursor táctil se desplaza por el área de 300 celdas del Dot Pad. Al ingresar al lienzo, la posición inicial del cursor táctil es el primer pin en la esquina superior izquierda del Dot Pad. Mantener presionada la barra espaciadora mientras se mueven las teclas de flecha crea gráficos táctiles. Si el modo de salida está configurado en modo de impresión automática, los dibujos se envían al Dot Pad en tiempo real. Si el modo de salida está configurado en modo de impresión manual, debes seleccionar el botón «Imprimir» para enviar la salida al Dot Pad.</w:t>
      </w:r>
    </w:p>
    <w:p w14:paraId="73136CEE" w14:textId="77777777" w:rsidR="00A1539C" w:rsidRPr="009714CB" w:rsidRDefault="00A1539C">
      <w:pPr>
        <w:pStyle w:val="a6"/>
        <w:numPr>
          <w:ilvl w:val="0"/>
          <w:numId w:val="87"/>
        </w:numPr>
        <w:rPr>
          <w:rFonts w:ascii="Arial" w:hAnsi="Arial" w:cs="Arial"/>
          <w:b/>
          <w:bCs/>
        </w:rPr>
      </w:pPr>
      <w:r w:rsidRPr="009714CB">
        <w:rPr>
          <w:rFonts w:ascii="Arial" w:hAnsi="Arial" w:cs="Arial"/>
          <w:b/>
          <w:bCs/>
        </w:rPr>
        <w:t>Grosor de la línea</w:t>
      </w:r>
    </w:p>
    <w:p w14:paraId="4B46CD30"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En el lado derecho del área del lienzo, hay un menú para seleccionar el grosor de la línea. Puedes elegir un grosor de 1 pin hasta 5 pines. El grosor seleccionado también se aplica al cursor táctil que parpadea.</w:t>
      </w:r>
    </w:p>
    <w:p w14:paraId="763A8579" w14:textId="77777777" w:rsidR="00A1539C" w:rsidRPr="009714CB" w:rsidRDefault="00A1539C">
      <w:pPr>
        <w:pStyle w:val="a6"/>
        <w:numPr>
          <w:ilvl w:val="0"/>
          <w:numId w:val="87"/>
        </w:numPr>
        <w:rPr>
          <w:rFonts w:ascii="Arial" w:hAnsi="Arial" w:cs="Arial"/>
          <w:b/>
          <w:bCs/>
          <w:lang w:val="fr-FR"/>
        </w:rPr>
      </w:pPr>
      <w:r w:rsidRPr="009714CB">
        <w:rPr>
          <w:rFonts w:ascii="Arial" w:hAnsi="Arial" w:cs="Arial"/>
          <w:b/>
          <w:bCs/>
          <w:lang w:val="fr-FR"/>
        </w:rPr>
        <w:t>Campo de entrada «Descripción de la página»</w:t>
      </w:r>
    </w:p>
    <w:p w14:paraId="3E1F6765"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En la parte inferior del área del lienzo, hay un campo de entrada de «Descripción de la página». Después de ingresar una descripción para la página y seleccionar el botón «Imprimir», el texto ingresado se muestra en el área de 30 celdas del Dot Pad.</w:t>
      </w:r>
    </w:p>
    <w:p w14:paraId="55CE7205" w14:textId="77777777" w:rsidR="00A1539C" w:rsidRPr="009714CB" w:rsidRDefault="00A1539C">
      <w:pPr>
        <w:pStyle w:val="a6"/>
        <w:numPr>
          <w:ilvl w:val="0"/>
          <w:numId w:val="87"/>
        </w:numPr>
        <w:rPr>
          <w:rFonts w:ascii="Arial" w:hAnsi="Arial" w:cs="Arial"/>
          <w:b/>
          <w:bCs/>
        </w:rPr>
      </w:pPr>
      <w:r w:rsidRPr="009714CB">
        <w:rPr>
          <w:rFonts w:ascii="Arial" w:hAnsi="Arial" w:cs="Arial"/>
          <w:b/>
          <w:bCs/>
        </w:rPr>
        <w:t>Agregar audio</w:t>
      </w:r>
    </w:p>
    <w:p w14:paraId="6BF90BF8"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Debajo del campo de entrada «Descripción de la página», hay un botón «Agregar audio». Al seleccionar este botón, puedes cargar un archivo de audio desde tu PC a la página actual.</w:t>
      </w:r>
    </w:p>
    <w:p w14:paraId="4C4D2759" w14:textId="77777777" w:rsidR="00A1539C" w:rsidRPr="009714CB" w:rsidRDefault="00A1539C">
      <w:pPr>
        <w:pStyle w:val="a6"/>
        <w:numPr>
          <w:ilvl w:val="0"/>
          <w:numId w:val="87"/>
        </w:numPr>
        <w:rPr>
          <w:rFonts w:ascii="Arial" w:hAnsi="Arial" w:cs="Arial"/>
          <w:b/>
          <w:bCs/>
        </w:rPr>
      </w:pPr>
      <w:r w:rsidRPr="009714CB">
        <w:rPr>
          <w:rFonts w:ascii="Arial" w:hAnsi="Arial" w:cs="Arial"/>
          <w:b/>
          <w:bCs/>
        </w:rPr>
        <w:t>Imprimir</w:t>
      </w:r>
    </w:p>
    <w:p w14:paraId="46EB5DB8" w14:textId="77777777" w:rsidR="00A1539C" w:rsidRPr="009714CB" w:rsidRDefault="00A1539C" w:rsidP="00A1539C">
      <w:pPr>
        <w:pStyle w:val="a6"/>
        <w:ind w:left="800"/>
        <w:rPr>
          <w:rFonts w:ascii="Arial" w:eastAsiaTheme="minorHAnsi" w:hAnsi="Arial" w:cs="Arial"/>
          <w:lang w:val="fr-FR"/>
        </w:rPr>
      </w:pPr>
      <w:r w:rsidRPr="009714CB">
        <w:rPr>
          <w:rFonts w:ascii="Arial" w:eastAsiaTheme="minorHAnsi" w:hAnsi="Arial" w:cs="Arial"/>
          <w:lang w:val="fr-FR"/>
        </w:rPr>
        <w:t>En la esquina inferior derecha de la pantalla, hay un botón «Imprimir». Al seleccionar este botón, se envían los gráficos táctiles creados en el lienzo al Dot Pad.</w:t>
      </w:r>
    </w:p>
    <w:p w14:paraId="4E773442" w14:textId="77777777" w:rsidR="00A1539C" w:rsidRPr="009714CB" w:rsidRDefault="00A1539C" w:rsidP="00A1539C">
      <w:pPr>
        <w:rPr>
          <w:rFonts w:ascii="Arial" w:eastAsiaTheme="minorHAnsi" w:hAnsi="Arial" w:cs="Arial"/>
          <w:lang w:val="fr-FR"/>
        </w:rPr>
      </w:pPr>
    </w:p>
    <w:p w14:paraId="4E1CAEB4" w14:textId="77777777" w:rsidR="00A1539C" w:rsidRPr="009714CB" w:rsidRDefault="00A1539C" w:rsidP="00A1539C">
      <w:pPr>
        <w:pStyle w:val="a6"/>
        <w:ind w:left="800"/>
        <w:rPr>
          <w:b/>
          <w:bCs/>
          <w:lang w:val="fr-FR"/>
        </w:rPr>
      </w:pPr>
    </w:p>
    <w:p w14:paraId="3D670A5B" w14:textId="7951615F" w:rsidR="00A1539C" w:rsidRPr="009714CB" w:rsidRDefault="00A1539C" w:rsidP="00A1539C">
      <w:pPr>
        <w:pStyle w:val="3"/>
        <w:rPr>
          <w:b w:val="0"/>
          <w:bCs w:val="0"/>
          <w:lang w:val="fr-FR"/>
        </w:rPr>
      </w:pPr>
      <w:bookmarkStart w:id="204" w:name="_Toc223110155"/>
      <w:bookmarkStart w:id="205" w:name="_Toc229410905"/>
      <w:r w:rsidRPr="009714CB">
        <w:rPr>
          <w:lang w:val="fr-FR"/>
        </w:rPr>
        <w:t>Conoce los atajos de Dot Canvas</w:t>
      </w:r>
      <w:bookmarkEnd w:id="204"/>
      <w:bookmarkEnd w:id="205"/>
    </w:p>
    <w:p w14:paraId="35050C2B" w14:textId="77777777" w:rsidR="00A1539C" w:rsidRPr="009714CB" w:rsidRDefault="00A1539C" w:rsidP="00A1539C">
      <w:pPr>
        <w:rPr>
          <w:rFonts w:eastAsiaTheme="minorHAnsi"/>
          <w:lang w:val="fr-FR"/>
        </w:rPr>
      </w:pPr>
      <w:r w:rsidRPr="009714CB">
        <w:rPr>
          <w:rFonts w:eastAsiaTheme="minorHAnsi"/>
          <w:lang w:val="fr-FR"/>
        </w:rPr>
        <w:t>Exploremos los atajos de teclado que te ayudan a crear contenido de manera más eficiente en Dot Canvas.</w:t>
      </w:r>
    </w:p>
    <w:tbl>
      <w:tblPr>
        <w:tblStyle w:val="af7"/>
        <w:tblW w:w="0" w:type="auto"/>
        <w:tblLook w:val="04A0" w:firstRow="1" w:lastRow="0" w:firstColumn="1" w:lastColumn="0" w:noHBand="0" w:noVBand="1"/>
      </w:tblPr>
      <w:tblGrid>
        <w:gridCol w:w="5382"/>
        <w:gridCol w:w="3634"/>
      </w:tblGrid>
      <w:tr w:rsidR="00A1539C" w:rsidRPr="009714CB" w14:paraId="66763366" w14:textId="77777777" w:rsidTr="00B506DC">
        <w:tc>
          <w:tcPr>
            <w:tcW w:w="5382" w:type="dxa"/>
          </w:tcPr>
          <w:p w14:paraId="1DB08F8F" w14:textId="77777777" w:rsidR="00A1539C" w:rsidRPr="009714CB" w:rsidRDefault="00A1539C" w:rsidP="00B506DC">
            <w:pPr>
              <w:rPr>
                <w:rFonts w:eastAsiaTheme="minorHAnsi"/>
                <w:lang w:val="en"/>
              </w:rPr>
            </w:pPr>
            <w:r w:rsidRPr="009714CB">
              <w:rPr>
                <w:rFonts w:eastAsiaTheme="minorHAnsi"/>
                <w:lang w:val="en"/>
              </w:rPr>
              <w:t>Atajo</w:t>
            </w:r>
          </w:p>
        </w:tc>
        <w:tc>
          <w:tcPr>
            <w:tcW w:w="3634" w:type="dxa"/>
          </w:tcPr>
          <w:p w14:paraId="198034CC" w14:textId="77777777" w:rsidR="00A1539C" w:rsidRPr="009714CB" w:rsidRDefault="00A1539C" w:rsidP="00B506DC">
            <w:pPr>
              <w:rPr>
                <w:rFonts w:eastAsiaTheme="minorHAnsi"/>
                <w:lang w:val="en"/>
              </w:rPr>
            </w:pPr>
            <w:r w:rsidRPr="009714CB">
              <w:rPr>
                <w:rFonts w:eastAsiaTheme="minorHAnsi"/>
                <w:lang w:val="en"/>
              </w:rPr>
              <w:t>Función</w:t>
            </w:r>
          </w:p>
        </w:tc>
      </w:tr>
      <w:tr w:rsidR="00A1539C" w:rsidRPr="009714CB" w14:paraId="4395D17F" w14:textId="77777777" w:rsidTr="00B506DC">
        <w:tc>
          <w:tcPr>
            <w:tcW w:w="5382" w:type="dxa"/>
          </w:tcPr>
          <w:p w14:paraId="5F9EC039" w14:textId="77777777" w:rsidR="00A1539C" w:rsidRPr="009714CB" w:rsidRDefault="00A1539C" w:rsidP="00B506DC">
            <w:pPr>
              <w:rPr>
                <w:rFonts w:eastAsiaTheme="minorHAnsi"/>
                <w:lang w:val="en"/>
              </w:rPr>
            </w:pPr>
            <w:r w:rsidRPr="009714CB">
              <w:rPr>
                <w:rFonts w:eastAsiaTheme="minorHAnsi"/>
                <w:lang w:val="en"/>
              </w:rPr>
              <w:t>Windows: Ctrl + Alt + C</w:t>
            </w:r>
          </w:p>
          <w:p w14:paraId="68412152" w14:textId="77777777" w:rsidR="00A1539C" w:rsidRPr="009714CB" w:rsidRDefault="00A1539C" w:rsidP="00B506DC">
            <w:pPr>
              <w:rPr>
                <w:rFonts w:eastAsiaTheme="minorHAnsi"/>
                <w:lang w:val="en"/>
              </w:rPr>
            </w:pPr>
            <w:r w:rsidRPr="009714CB">
              <w:rPr>
                <w:rFonts w:eastAsiaTheme="minorHAnsi"/>
                <w:lang w:val="en"/>
              </w:rPr>
              <w:t>Mac: Comando (</w:t>
            </w:r>
            <w:r w:rsidRPr="009714CB">
              <w:rPr>
                <w:rFonts w:ascii="Cambria Math" w:eastAsiaTheme="minorHAnsi" w:hAnsi="Cambria Math" w:cs="Cambria Math"/>
                <w:lang w:val="en"/>
              </w:rPr>
              <w:t>⌘</w:t>
            </w:r>
            <w:r w:rsidRPr="009714CB">
              <w:rPr>
                <w:rFonts w:eastAsiaTheme="minorHAnsi"/>
                <w:lang w:val="en"/>
              </w:rPr>
              <w:t>) + Opción + G</w:t>
            </w:r>
          </w:p>
        </w:tc>
        <w:tc>
          <w:tcPr>
            <w:tcW w:w="3634" w:type="dxa"/>
          </w:tcPr>
          <w:p w14:paraId="25A84618" w14:textId="77777777" w:rsidR="00A1539C" w:rsidRPr="009714CB" w:rsidRDefault="00A1539C" w:rsidP="00B506DC">
            <w:pPr>
              <w:rPr>
                <w:rFonts w:eastAsiaTheme="minorHAnsi"/>
                <w:lang w:val="en"/>
              </w:rPr>
            </w:pPr>
            <w:r w:rsidRPr="009714CB">
              <w:rPr>
                <w:rFonts w:eastAsiaTheme="minorHAnsi"/>
                <w:lang w:val="en"/>
              </w:rPr>
              <w:t>Copiar (archivo o página)</w:t>
            </w:r>
          </w:p>
        </w:tc>
      </w:tr>
      <w:tr w:rsidR="00A1539C" w:rsidRPr="009714CB" w14:paraId="28211347" w14:textId="77777777" w:rsidTr="00B506DC">
        <w:tc>
          <w:tcPr>
            <w:tcW w:w="5382" w:type="dxa"/>
          </w:tcPr>
          <w:p w14:paraId="6592D99D" w14:textId="77777777" w:rsidR="00A1539C" w:rsidRPr="009714CB" w:rsidRDefault="00A1539C" w:rsidP="00B506DC">
            <w:pPr>
              <w:rPr>
                <w:rFonts w:eastAsiaTheme="minorHAnsi"/>
                <w:lang w:val="en"/>
              </w:rPr>
            </w:pPr>
            <w:r w:rsidRPr="009714CB">
              <w:rPr>
                <w:rFonts w:eastAsiaTheme="minorHAnsi"/>
                <w:lang w:val="en"/>
              </w:rPr>
              <w:t>Windows: Ctrl + Alt + V</w:t>
            </w:r>
          </w:p>
          <w:p w14:paraId="4DB34C21" w14:textId="77777777" w:rsidR="00A1539C" w:rsidRPr="009714CB" w:rsidRDefault="00A1539C" w:rsidP="00B506DC">
            <w:pPr>
              <w:rPr>
                <w:rFonts w:eastAsiaTheme="minorHAnsi"/>
                <w:lang w:val="en"/>
              </w:rPr>
            </w:pPr>
            <w:r w:rsidRPr="009714CB">
              <w:rPr>
                <w:rFonts w:eastAsiaTheme="minorHAnsi"/>
                <w:lang w:val="en"/>
              </w:rPr>
              <w:t>Mac: Comando (</w:t>
            </w:r>
            <w:r w:rsidRPr="009714CB">
              <w:rPr>
                <w:rFonts w:ascii="Cambria Math" w:eastAsiaTheme="minorHAnsi" w:hAnsi="Cambria Math" w:cs="Cambria Math"/>
                <w:lang w:val="en"/>
              </w:rPr>
              <w:t>⌘</w:t>
            </w:r>
            <w:r w:rsidRPr="009714CB">
              <w:rPr>
                <w:rFonts w:eastAsiaTheme="minorHAnsi"/>
                <w:lang w:val="en"/>
              </w:rPr>
              <w:t>) + Opción + V</w:t>
            </w:r>
          </w:p>
        </w:tc>
        <w:tc>
          <w:tcPr>
            <w:tcW w:w="3634" w:type="dxa"/>
          </w:tcPr>
          <w:p w14:paraId="727C5DA2" w14:textId="77777777" w:rsidR="00A1539C" w:rsidRPr="009714CB" w:rsidRDefault="00A1539C" w:rsidP="00B506DC">
            <w:pPr>
              <w:rPr>
                <w:rFonts w:eastAsiaTheme="minorHAnsi"/>
                <w:lang w:val="en"/>
              </w:rPr>
            </w:pPr>
            <w:r w:rsidRPr="009714CB">
              <w:rPr>
                <w:rFonts w:eastAsiaTheme="minorHAnsi"/>
                <w:lang w:val="en"/>
              </w:rPr>
              <w:t>Pegar (archivo o página)</w:t>
            </w:r>
          </w:p>
        </w:tc>
      </w:tr>
      <w:tr w:rsidR="00A1539C" w:rsidRPr="009714CB" w14:paraId="30A7C612" w14:textId="77777777" w:rsidTr="00B506DC">
        <w:tc>
          <w:tcPr>
            <w:tcW w:w="5382" w:type="dxa"/>
          </w:tcPr>
          <w:p w14:paraId="17ED5559" w14:textId="77777777" w:rsidR="00A1539C" w:rsidRPr="009714CB" w:rsidRDefault="00A1539C" w:rsidP="00B506DC">
            <w:pPr>
              <w:rPr>
                <w:rFonts w:eastAsiaTheme="minorHAnsi"/>
                <w:lang w:val="en"/>
              </w:rPr>
            </w:pPr>
            <w:r w:rsidRPr="009714CB">
              <w:rPr>
                <w:rFonts w:eastAsiaTheme="minorHAnsi"/>
                <w:lang w:val="en"/>
              </w:rPr>
              <w:t>Windows: Suprimir</w:t>
            </w:r>
          </w:p>
          <w:p w14:paraId="06F006E9" w14:textId="77777777" w:rsidR="00A1539C" w:rsidRPr="009714CB" w:rsidRDefault="00A1539C" w:rsidP="00B506DC">
            <w:pPr>
              <w:rPr>
                <w:rFonts w:eastAsiaTheme="minorHAnsi"/>
                <w:lang w:val="en"/>
              </w:rPr>
            </w:pPr>
            <w:r w:rsidRPr="009714CB">
              <w:rPr>
                <w:rFonts w:eastAsiaTheme="minorHAnsi"/>
                <w:lang w:val="en"/>
              </w:rPr>
              <w:t>Mac: Comando (</w:t>
            </w:r>
            <w:r w:rsidRPr="009714CB">
              <w:rPr>
                <w:rFonts w:ascii="Cambria Math" w:eastAsiaTheme="minorHAnsi" w:hAnsi="Cambria Math" w:cs="Cambria Math"/>
                <w:lang w:val="en"/>
              </w:rPr>
              <w:t>⌘</w:t>
            </w:r>
            <w:r w:rsidRPr="009714CB">
              <w:rPr>
                <w:rFonts w:eastAsiaTheme="minorHAnsi"/>
                <w:lang w:val="en"/>
              </w:rPr>
              <w:t>) + Opción + Retroceso</w:t>
            </w:r>
          </w:p>
        </w:tc>
        <w:tc>
          <w:tcPr>
            <w:tcW w:w="3634" w:type="dxa"/>
          </w:tcPr>
          <w:p w14:paraId="4145C860" w14:textId="77777777" w:rsidR="00A1539C" w:rsidRPr="009714CB" w:rsidRDefault="00A1539C" w:rsidP="00B506DC">
            <w:pPr>
              <w:rPr>
                <w:rFonts w:eastAsiaTheme="minorHAnsi"/>
                <w:lang w:val="en"/>
              </w:rPr>
            </w:pPr>
            <w:r w:rsidRPr="009714CB">
              <w:rPr>
                <w:rFonts w:eastAsiaTheme="minorHAnsi"/>
                <w:lang w:val="en"/>
              </w:rPr>
              <w:t>Eliminar la página actual</w:t>
            </w:r>
          </w:p>
          <w:p w14:paraId="2D24D967" w14:textId="77777777" w:rsidR="00A1539C" w:rsidRPr="009714CB" w:rsidRDefault="00A1539C" w:rsidP="00B506DC">
            <w:pPr>
              <w:rPr>
                <w:rFonts w:eastAsiaTheme="minorHAnsi"/>
                <w:lang w:val="en"/>
              </w:rPr>
            </w:pPr>
            <w:r w:rsidRPr="009714CB">
              <w:rPr>
                <w:rFonts w:eastAsiaTheme="minorHAnsi"/>
                <w:lang w:val="en"/>
              </w:rPr>
              <w:t>Mover el archivo seleccionado a la Papelera</w:t>
            </w:r>
          </w:p>
          <w:p w14:paraId="79B505AD" w14:textId="77777777" w:rsidR="00A1539C" w:rsidRPr="009714CB" w:rsidRDefault="00A1539C" w:rsidP="00B506DC">
            <w:pPr>
              <w:rPr>
                <w:rFonts w:eastAsiaTheme="minorHAnsi"/>
                <w:lang w:val="en"/>
              </w:rPr>
            </w:pPr>
            <w:r w:rsidRPr="009714CB">
              <w:rPr>
                <w:rFonts w:eastAsiaTheme="minorHAnsi"/>
                <w:lang w:val="en"/>
              </w:rPr>
              <w:t>Eliminar de forma permanente el archivo seleccionado</w:t>
            </w:r>
          </w:p>
        </w:tc>
      </w:tr>
      <w:tr w:rsidR="00A1539C" w:rsidRPr="009714CB" w14:paraId="22B05734" w14:textId="77777777" w:rsidTr="00B506DC">
        <w:tc>
          <w:tcPr>
            <w:tcW w:w="5382" w:type="dxa"/>
          </w:tcPr>
          <w:p w14:paraId="2F665CB5" w14:textId="77777777" w:rsidR="00A1539C" w:rsidRPr="009714CB" w:rsidRDefault="00A1539C" w:rsidP="00B506DC">
            <w:pPr>
              <w:rPr>
                <w:rFonts w:eastAsiaTheme="minorHAnsi"/>
                <w:lang w:val="en"/>
              </w:rPr>
            </w:pPr>
            <w:r w:rsidRPr="009714CB">
              <w:rPr>
                <w:rFonts w:eastAsiaTheme="minorHAnsi"/>
                <w:lang w:val="en"/>
              </w:rPr>
              <w:t>Windows: Ctrl + Alt + P</w:t>
            </w:r>
          </w:p>
          <w:p w14:paraId="04FF6021" w14:textId="77777777" w:rsidR="00A1539C" w:rsidRPr="009714CB" w:rsidRDefault="00A1539C" w:rsidP="00B506DC">
            <w:pPr>
              <w:rPr>
                <w:rFonts w:eastAsiaTheme="minorHAnsi"/>
                <w:lang w:val="en"/>
              </w:rPr>
            </w:pPr>
            <w:r w:rsidRPr="009714CB">
              <w:rPr>
                <w:rFonts w:eastAsiaTheme="minorHAnsi"/>
                <w:lang w:val="en"/>
              </w:rPr>
              <w:t>Mac: Comando (</w:t>
            </w:r>
            <w:r w:rsidRPr="009714CB">
              <w:rPr>
                <w:rFonts w:ascii="Cambria Math" w:eastAsiaTheme="minorHAnsi" w:hAnsi="Cambria Math" w:cs="Cambria Math"/>
                <w:lang w:val="en"/>
              </w:rPr>
              <w:t>⌘</w:t>
            </w:r>
            <w:r w:rsidRPr="009714CB">
              <w:rPr>
                <w:rFonts w:eastAsiaTheme="minorHAnsi"/>
                <w:lang w:val="en"/>
              </w:rPr>
              <w:t>) + Retorno + P</w:t>
            </w:r>
          </w:p>
        </w:tc>
        <w:tc>
          <w:tcPr>
            <w:tcW w:w="3634" w:type="dxa"/>
          </w:tcPr>
          <w:p w14:paraId="54177355" w14:textId="77777777" w:rsidR="00A1539C" w:rsidRPr="009714CB" w:rsidRDefault="00A1539C" w:rsidP="00B506DC">
            <w:pPr>
              <w:rPr>
                <w:rFonts w:eastAsiaTheme="minorHAnsi"/>
                <w:lang w:val="en"/>
              </w:rPr>
            </w:pPr>
            <w:r w:rsidRPr="009714CB">
              <w:rPr>
                <w:rFonts w:eastAsiaTheme="minorHAnsi"/>
                <w:lang w:val="en"/>
              </w:rPr>
              <w:t>Imprimir</w:t>
            </w:r>
          </w:p>
        </w:tc>
      </w:tr>
      <w:tr w:rsidR="00A1539C" w:rsidRPr="009714CB" w14:paraId="4FC51B7D" w14:textId="77777777" w:rsidTr="00B506DC">
        <w:tc>
          <w:tcPr>
            <w:tcW w:w="5382" w:type="dxa"/>
          </w:tcPr>
          <w:p w14:paraId="620E18C4" w14:textId="77777777" w:rsidR="00A1539C" w:rsidRPr="009714CB" w:rsidRDefault="00A1539C" w:rsidP="00B506DC">
            <w:pPr>
              <w:rPr>
                <w:rFonts w:eastAsiaTheme="minorHAnsi"/>
                <w:lang w:val="en"/>
              </w:rPr>
            </w:pPr>
            <w:r w:rsidRPr="009714CB">
              <w:rPr>
                <w:rFonts w:eastAsiaTheme="minorHAnsi"/>
                <w:lang w:val="en"/>
              </w:rPr>
              <w:t>Windows: Ctrl + Mayús + Z</w:t>
            </w:r>
          </w:p>
          <w:p w14:paraId="51D8FDDB" w14:textId="77777777" w:rsidR="00A1539C" w:rsidRPr="009714CB" w:rsidRDefault="00A1539C" w:rsidP="00B506DC">
            <w:pPr>
              <w:rPr>
                <w:rFonts w:eastAsiaTheme="minorHAnsi"/>
                <w:lang w:val="en"/>
              </w:rPr>
            </w:pPr>
            <w:r w:rsidRPr="009714CB">
              <w:rPr>
                <w:rFonts w:eastAsiaTheme="minorHAnsi"/>
                <w:lang w:val="en"/>
              </w:rPr>
              <w:t>Mac: Comando (</w:t>
            </w:r>
            <w:r w:rsidRPr="009714CB">
              <w:rPr>
                <w:rFonts w:ascii="Cambria Math" w:eastAsiaTheme="minorHAnsi" w:hAnsi="Cambria Math" w:cs="Cambria Math"/>
                <w:lang w:val="en"/>
              </w:rPr>
              <w:t>⌘</w:t>
            </w:r>
            <w:r w:rsidRPr="009714CB">
              <w:rPr>
                <w:rFonts w:eastAsiaTheme="minorHAnsi"/>
                <w:lang w:val="en"/>
              </w:rPr>
              <w:t>) + Mayús + Z</w:t>
            </w:r>
          </w:p>
        </w:tc>
        <w:tc>
          <w:tcPr>
            <w:tcW w:w="3634" w:type="dxa"/>
          </w:tcPr>
          <w:p w14:paraId="0C8F8E8F" w14:textId="77777777" w:rsidR="00A1539C" w:rsidRPr="009714CB" w:rsidRDefault="00A1539C" w:rsidP="00B506DC">
            <w:pPr>
              <w:rPr>
                <w:rFonts w:eastAsiaTheme="minorHAnsi"/>
                <w:lang w:val="en"/>
              </w:rPr>
            </w:pPr>
            <w:r w:rsidRPr="009714CB">
              <w:rPr>
                <w:rFonts w:eastAsiaTheme="minorHAnsi"/>
                <w:lang w:val="en"/>
              </w:rPr>
              <w:t>Deshacer</w:t>
            </w:r>
          </w:p>
          <w:p w14:paraId="7A5CA8D0" w14:textId="77777777" w:rsidR="00A1539C" w:rsidRPr="009714CB" w:rsidRDefault="00A1539C" w:rsidP="00B506DC">
            <w:pPr>
              <w:rPr>
                <w:rFonts w:eastAsiaTheme="minorHAnsi"/>
                <w:lang w:val="en"/>
              </w:rPr>
            </w:pPr>
            <w:r w:rsidRPr="009714CB">
              <w:rPr>
                <w:rFonts w:eastAsiaTheme="minorHAnsi"/>
                <w:lang w:val="en"/>
              </w:rPr>
              <w:t>(El área del lienzo debe estar seleccionada para poder deshacer.)</w:t>
            </w:r>
          </w:p>
        </w:tc>
      </w:tr>
      <w:tr w:rsidR="00A1539C" w:rsidRPr="009714CB" w14:paraId="72632A6F" w14:textId="77777777" w:rsidTr="00B506DC">
        <w:tc>
          <w:tcPr>
            <w:tcW w:w="5382" w:type="dxa"/>
          </w:tcPr>
          <w:p w14:paraId="57BC61DA" w14:textId="77777777" w:rsidR="00A1539C" w:rsidRPr="009714CB" w:rsidRDefault="00A1539C" w:rsidP="00B506DC">
            <w:pPr>
              <w:rPr>
                <w:rFonts w:eastAsiaTheme="minorHAnsi"/>
                <w:lang w:val="en"/>
              </w:rPr>
            </w:pPr>
            <w:r w:rsidRPr="009714CB">
              <w:rPr>
                <w:rFonts w:eastAsiaTheme="minorHAnsi"/>
                <w:lang w:val="en"/>
              </w:rPr>
              <w:t>Windows: Ctrl + M</w:t>
            </w:r>
          </w:p>
          <w:p w14:paraId="7102C10F" w14:textId="77777777" w:rsidR="00A1539C" w:rsidRPr="009714CB" w:rsidRDefault="00A1539C" w:rsidP="00B506DC">
            <w:pPr>
              <w:rPr>
                <w:rFonts w:eastAsiaTheme="minorHAnsi"/>
                <w:lang w:val="en"/>
              </w:rPr>
            </w:pPr>
            <w:r w:rsidRPr="009714CB">
              <w:rPr>
                <w:rFonts w:eastAsiaTheme="minorHAnsi"/>
                <w:lang w:val="en"/>
              </w:rPr>
              <w:t>Mac: Comando (</w:t>
            </w:r>
            <w:r w:rsidRPr="009714CB">
              <w:rPr>
                <w:rFonts w:ascii="Cambria Math" w:eastAsiaTheme="minorHAnsi" w:hAnsi="Cambria Math" w:cs="Cambria Math"/>
                <w:lang w:val="en"/>
              </w:rPr>
              <w:t>⌘</w:t>
            </w:r>
            <w:r w:rsidRPr="009714CB">
              <w:rPr>
                <w:rFonts w:eastAsiaTheme="minorHAnsi"/>
                <w:lang w:val="en"/>
              </w:rPr>
              <w:t>) + M</w:t>
            </w:r>
          </w:p>
        </w:tc>
        <w:tc>
          <w:tcPr>
            <w:tcW w:w="3634" w:type="dxa"/>
          </w:tcPr>
          <w:p w14:paraId="11B546A0" w14:textId="77777777" w:rsidR="00A1539C" w:rsidRPr="009714CB" w:rsidRDefault="00A1539C" w:rsidP="00B506DC">
            <w:pPr>
              <w:rPr>
                <w:rFonts w:eastAsiaTheme="minorHAnsi"/>
                <w:lang w:val="fr-FR"/>
              </w:rPr>
            </w:pPr>
            <w:r w:rsidRPr="009714CB">
              <w:rPr>
                <w:rFonts w:eastAsiaTheme="minorHAnsi"/>
                <w:lang w:val="fr-FR"/>
              </w:rPr>
              <w:t>Abrir ventana emergente de confirmación de guardado</w:t>
            </w:r>
          </w:p>
        </w:tc>
      </w:tr>
      <w:tr w:rsidR="00A1539C" w:rsidRPr="009714CB" w14:paraId="33FF607D" w14:textId="77777777" w:rsidTr="00B506DC">
        <w:tc>
          <w:tcPr>
            <w:tcW w:w="5382" w:type="dxa"/>
          </w:tcPr>
          <w:p w14:paraId="615FDB02" w14:textId="77777777" w:rsidR="00A1539C" w:rsidRPr="009714CB" w:rsidRDefault="00A1539C" w:rsidP="00B506DC">
            <w:pPr>
              <w:rPr>
                <w:rFonts w:eastAsiaTheme="minorHAnsi"/>
                <w:lang w:val="en"/>
              </w:rPr>
            </w:pPr>
            <w:r w:rsidRPr="009714CB">
              <w:rPr>
                <w:rFonts w:eastAsiaTheme="minorHAnsi"/>
                <w:lang w:val="en"/>
              </w:rPr>
              <w:t>Windows: Ctrl + Alt + R</w:t>
            </w:r>
          </w:p>
          <w:p w14:paraId="3561D124" w14:textId="77777777" w:rsidR="00A1539C" w:rsidRPr="009714CB" w:rsidRDefault="00A1539C" w:rsidP="00B506DC">
            <w:pPr>
              <w:rPr>
                <w:rFonts w:eastAsiaTheme="minorHAnsi"/>
                <w:lang w:val="en"/>
              </w:rPr>
            </w:pPr>
            <w:r w:rsidRPr="009714CB">
              <w:rPr>
                <w:rFonts w:eastAsiaTheme="minorHAnsi"/>
                <w:lang w:val="en"/>
              </w:rPr>
              <w:t>Mac: Comando (</w:t>
            </w:r>
            <w:r w:rsidRPr="009714CB">
              <w:rPr>
                <w:rFonts w:ascii="Cambria Math" w:eastAsiaTheme="minorHAnsi" w:hAnsi="Cambria Math" w:cs="Cambria Math"/>
                <w:lang w:val="en"/>
              </w:rPr>
              <w:t>⌘</w:t>
            </w:r>
            <w:r w:rsidRPr="009714CB">
              <w:rPr>
                <w:rFonts w:eastAsiaTheme="minorHAnsi"/>
                <w:lang w:val="en"/>
              </w:rPr>
              <w:t>) + Retorno + R</w:t>
            </w:r>
          </w:p>
        </w:tc>
        <w:tc>
          <w:tcPr>
            <w:tcW w:w="3634" w:type="dxa"/>
          </w:tcPr>
          <w:p w14:paraId="04A11DC2" w14:textId="77777777" w:rsidR="00A1539C" w:rsidRPr="009714CB" w:rsidRDefault="00A1539C" w:rsidP="00B506DC">
            <w:pPr>
              <w:rPr>
                <w:rFonts w:eastAsiaTheme="minorHAnsi"/>
                <w:lang w:val="fr-FR"/>
              </w:rPr>
            </w:pPr>
            <w:r w:rsidRPr="009714CB">
              <w:rPr>
                <w:rFonts w:eastAsiaTheme="minorHAnsi"/>
                <w:lang w:val="fr-FR"/>
              </w:rPr>
              <w:t>Ir al campo de texto del nombre del archivo</w:t>
            </w:r>
          </w:p>
        </w:tc>
      </w:tr>
      <w:tr w:rsidR="00A1539C" w:rsidRPr="009714CB" w14:paraId="140CCC40" w14:textId="77777777" w:rsidTr="00B506DC">
        <w:tc>
          <w:tcPr>
            <w:tcW w:w="5382" w:type="dxa"/>
          </w:tcPr>
          <w:p w14:paraId="67255A0C" w14:textId="77777777" w:rsidR="00A1539C" w:rsidRPr="009714CB" w:rsidRDefault="00A1539C" w:rsidP="00B506DC">
            <w:pPr>
              <w:rPr>
                <w:rFonts w:eastAsiaTheme="minorHAnsi"/>
                <w:lang w:val="en"/>
              </w:rPr>
            </w:pPr>
            <w:r w:rsidRPr="009714CB">
              <w:rPr>
                <w:rFonts w:eastAsiaTheme="minorHAnsi"/>
                <w:lang w:val="en"/>
              </w:rPr>
              <w:t>Windows: Ctrl + Alt + O</w:t>
            </w:r>
          </w:p>
          <w:p w14:paraId="1EFC78DF" w14:textId="77777777" w:rsidR="00A1539C" w:rsidRPr="009714CB" w:rsidRDefault="00A1539C" w:rsidP="00B506DC">
            <w:pPr>
              <w:rPr>
                <w:rFonts w:eastAsiaTheme="minorHAnsi"/>
                <w:lang w:val="en"/>
              </w:rPr>
            </w:pPr>
            <w:r w:rsidRPr="009714CB">
              <w:rPr>
                <w:rFonts w:eastAsiaTheme="minorHAnsi"/>
                <w:lang w:val="en"/>
              </w:rPr>
              <w:t>Mac: Comando (</w:t>
            </w:r>
            <w:r w:rsidRPr="009714CB">
              <w:rPr>
                <w:rFonts w:ascii="Cambria Math" w:eastAsiaTheme="minorHAnsi" w:hAnsi="Cambria Math" w:cs="Cambria Math"/>
                <w:lang w:val="en"/>
              </w:rPr>
              <w:t>⌘</w:t>
            </w:r>
            <w:r w:rsidRPr="009714CB">
              <w:rPr>
                <w:rFonts w:eastAsiaTheme="minorHAnsi"/>
                <w:lang w:val="en"/>
              </w:rPr>
              <w:t>) + Retorno + O</w:t>
            </w:r>
          </w:p>
        </w:tc>
        <w:tc>
          <w:tcPr>
            <w:tcW w:w="3634" w:type="dxa"/>
          </w:tcPr>
          <w:p w14:paraId="56B5B5D0" w14:textId="77777777" w:rsidR="00A1539C" w:rsidRPr="009714CB" w:rsidRDefault="00A1539C" w:rsidP="00B506DC">
            <w:pPr>
              <w:rPr>
                <w:rFonts w:eastAsiaTheme="minorHAnsi"/>
                <w:lang w:val="fr-FR"/>
              </w:rPr>
            </w:pPr>
            <w:r w:rsidRPr="009714CB">
              <w:rPr>
                <w:rFonts w:eastAsiaTheme="minorHAnsi"/>
                <w:lang w:val="fr-FR"/>
              </w:rPr>
              <w:t>Ver en modo de presentación</w:t>
            </w:r>
          </w:p>
        </w:tc>
      </w:tr>
      <w:tr w:rsidR="00A1539C" w:rsidRPr="009714CB" w14:paraId="4FF75892" w14:textId="77777777" w:rsidTr="00B506DC">
        <w:tc>
          <w:tcPr>
            <w:tcW w:w="5382" w:type="dxa"/>
          </w:tcPr>
          <w:p w14:paraId="4A046501" w14:textId="77777777" w:rsidR="00A1539C" w:rsidRPr="009714CB" w:rsidRDefault="00A1539C" w:rsidP="00B506DC">
            <w:pPr>
              <w:rPr>
                <w:rFonts w:eastAsiaTheme="minorHAnsi"/>
                <w:lang w:val="en"/>
              </w:rPr>
            </w:pPr>
            <w:r w:rsidRPr="009714CB">
              <w:rPr>
                <w:rFonts w:eastAsiaTheme="minorHAnsi"/>
                <w:lang w:val="en"/>
              </w:rPr>
              <w:t>Windows: Ctrl + Alt + X</w:t>
            </w:r>
          </w:p>
          <w:p w14:paraId="25A3A238" w14:textId="77777777" w:rsidR="00A1539C" w:rsidRPr="009714CB" w:rsidRDefault="00A1539C" w:rsidP="00B506DC">
            <w:pPr>
              <w:rPr>
                <w:rFonts w:eastAsiaTheme="minorHAnsi"/>
                <w:lang w:val="en"/>
              </w:rPr>
            </w:pPr>
            <w:r w:rsidRPr="009714CB">
              <w:rPr>
                <w:rFonts w:eastAsiaTheme="minorHAnsi"/>
                <w:lang w:val="en"/>
              </w:rPr>
              <w:t>Mac: Comando (</w:t>
            </w:r>
            <w:r w:rsidRPr="009714CB">
              <w:rPr>
                <w:rFonts w:ascii="Cambria Math" w:eastAsiaTheme="minorHAnsi" w:hAnsi="Cambria Math" w:cs="Cambria Math"/>
                <w:lang w:val="en"/>
              </w:rPr>
              <w:t>⌘</w:t>
            </w:r>
            <w:r w:rsidRPr="009714CB">
              <w:rPr>
                <w:rFonts w:eastAsiaTheme="minorHAnsi"/>
                <w:lang w:val="en"/>
              </w:rPr>
              <w:t>) + Retorno + X</w:t>
            </w:r>
          </w:p>
        </w:tc>
        <w:tc>
          <w:tcPr>
            <w:tcW w:w="3634" w:type="dxa"/>
          </w:tcPr>
          <w:p w14:paraId="1193036E" w14:textId="77777777" w:rsidR="00A1539C" w:rsidRPr="009714CB" w:rsidRDefault="00A1539C" w:rsidP="00B506DC">
            <w:pPr>
              <w:rPr>
                <w:rFonts w:eastAsiaTheme="minorHAnsi"/>
                <w:lang w:val="en"/>
              </w:rPr>
            </w:pPr>
            <w:r w:rsidRPr="009714CB">
              <w:rPr>
                <w:rFonts w:eastAsiaTheme="minorHAnsi"/>
                <w:lang w:val="en"/>
              </w:rPr>
              <w:t>Recortar la página seleccionada</w:t>
            </w:r>
          </w:p>
        </w:tc>
      </w:tr>
      <w:tr w:rsidR="00A1539C" w:rsidRPr="009714CB" w14:paraId="3DCDAA0D" w14:textId="77777777" w:rsidTr="00B506DC">
        <w:tc>
          <w:tcPr>
            <w:tcW w:w="5382" w:type="dxa"/>
          </w:tcPr>
          <w:p w14:paraId="5F0DA910" w14:textId="77777777" w:rsidR="00A1539C" w:rsidRPr="009714CB" w:rsidRDefault="00A1539C" w:rsidP="00B506DC">
            <w:pPr>
              <w:rPr>
                <w:rFonts w:eastAsiaTheme="minorHAnsi"/>
                <w:lang w:val="en"/>
              </w:rPr>
            </w:pPr>
            <w:r w:rsidRPr="009714CB">
              <w:rPr>
                <w:rFonts w:eastAsiaTheme="minorHAnsi"/>
                <w:lang w:val="en"/>
              </w:rPr>
              <w:t>Windows: Ctrl + Alt + D</w:t>
            </w:r>
          </w:p>
          <w:p w14:paraId="2A1BA45A" w14:textId="77777777" w:rsidR="00A1539C" w:rsidRPr="009714CB" w:rsidRDefault="00A1539C" w:rsidP="00B506DC">
            <w:pPr>
              <w:rPr>
                <w:rFonts w:eastAsiaTheme="minorHAnsi"/>
                <w:lang w:val="en"/>
              </w:rPr>
            </w:pPr>
            <w:r w:rsidRPr="009714CB">
              <w:rPr>
                <w:rFonts w:eastAsiaTheme="minorHAnsi"/>
                <w:lang w:val="en"/>
              </w:rPr>
              <w:t>Mac: Comando (</w:t>
            </w:r>
            <w:r w:rsidRPr="009714CB">
              <w:rPr>
                <w:rFonts w:ascii="Cambria Math" w:eastAsiaTheme="minorHAnsi" w:hAnsi="Cambria Math" w:cs="Cambria Math"/>
                <w:lang w:val="en"/>
              </w:rPr>
              <w:t>⌘</w:t>
            </w:r>
            <w:r w:rsidRPr="009714CB">
              <w:rPr>
                <w:rFonts w:eastAsiaTheme="minorHAnsi"/>
                <w:lang w:val="en"/>
              </w:rPr>
              <w:t>) + Retorno + A</w:t>
            </w:r>
          </w:p>
        </w:tc>
        <w:tc>
          <w:tcPr>
            <w:tcW w:w="3634" w:type="dxa"/>
          </w:tcPr>
          <w:p w14:paraId="017CECDC" w14:textId="77777777" w:rsidR="00A1539C" w:rsidRPr="009714CB" w:rsidRDefault="00A1539C" w:rsidP="00B506DC">
            <w:pPr>
              <w:rPr>
                <w:rFonts w:eastAsiaTheme="minorHAnsi"/>
                <w:lang w:val="en"/>
              </w:rPr>
            </w:pPr>
            <w:r w:rsidRPr="009714CB">
              <w:rPr>
                <w:rFonts w:eastAsiaTheme="minorHAnsi"/>
                <w:lang w:val="en"/>
              </w:rPr>
              <w:t>Duplicar</w:t>
            </w:r>
          </w:p>
          <w:p w14:paraId="3097776F" w14:textId="77777777" w:rsidR="00A1539C" w:rsidRPr="009714CB" w:rsidRDefault="00A1539C" w:rsidP="00B506DC">
            <w:pPr>
              <w:rPr>
                <w:rFonts w:eastAsiaTheme="minorHAnsi"/>
                <w:lang w:val="en"/>
              </w:rPr>
            </w:pPr>
            <w:r w:rsidRPr="009714CB">
              <w:rPr>
                <w:rFonts w:eastAsiaTheme="minorHAnsi"/>
                <w:lang w:val="en"/>
              </w:rPr>
              <w:t>Copia la página seleccionada y la inserta inmediatamente después</w:t>
            </w:r>
          </w:p>
        </w:tc>
      </w:tr>
      <w:tr w:rsidR="00A1539C" w:rsidRPr="009714CB" w14:paraId="2DAAD07C" w14:textId="77777777" w:rsidTr="00B506DC">
        <w:tc>
          <w:tcPr>
            <w:tcW w:w="5382" w:type="dxa"/>
          </w:tcPr>
          <w:p w14:paraId="16019A11" w14:textId="77777777" w:rsidR="00A1539C" w:rsidRPr="009714CB" w:rsidRDefault="00A1539C" w:rsidP="00B506DC">
            <w:pPr>
              <w:rPr>
                <w:rFonts w:eastAsiaTheme="minorHAnsi"/>
                <w:lang w:val="en"/>
              </w:rPr>
            </w:pPr>
            <w:r w:rsidRPr="009714CB">
              <w:rPr>
                <w:rFonts w:eastAsiaTheme="minorHAnsi"/>
                <w:lang w:val="en"/>
              </w:rPr>
              <w:t>Windows: Alt + Mayús + Flecha izquierda/derecha</w:t>
            </w:r>
          </w:p>
          <w:p w14:paraId="5680382B" w14:textId="77777777" w:rsidR="00A1539C" w:rsidRPr="009714CB" w:rsidRDefault="00A1539C" w:rsidP="00B506DC">
            <w:pPr>
              <w:rPr>
                <w:rFonts w:eastAsiaTheme="minorHAnsi"/>
                <w:lang w:val="en"/>
              </w:rPr>
            </w:pPr>
            <w:r w:rsidRPr="009714CB">
              <w:rPr>
                <w:rFonts w:eastAsiaTheme="minorHAnsi"/>
                <w:lang w:val="en"/>
              </w:rPr>
              <w:t>Mac: Retorno + Mayús + Flecha izquierda/derecha</w:t>
            </w:r>
          </w:p>
        </w:tc>
        <w:tc>
          <w:tcPr>
            <w:tcW w:w="3634" w:type="dxa"/>
          </w:tcPr>
          <w:p w14:paraId="0FF7BA17" w14:textId="77777777" w:rsidR="00A1539C" w:rsidRPr="009714CB" w:rsidRDefault="00A1539C" w:rsidP="00B506DC">
            <w:pPr>
              <w:rPr>
                <w:rFonts w:eastAsiaTheme="minorHAnsi"/>
                <w:lang w:val="en"/>
              </w:rPr>
            </w:pPr>
            <w:r w:rsidRPr="009714CB">
              <w:rPr>
                <w:rFonts w:eastAsiaTheme="minorHAnsi"/>
                <w:lang w:val="en"/>
              </w:rPr>
              <w:t>Ir a la página anterior/siguiente</w:t>
            </w:r>
          </w:p>
        </w:tc>
      </w:tr>
      <w:tr w:rsidR="00A1539C" w:rsidRPr="009714CB" w14:paraId="7A7FDEFD" w14:textId="77777777" w:rsidTr="00B506DC">
        <w:tc>
          <w:tcPr>
            <w:tcW w:w="5382" w:type="dxa"/>
          </w:tcPr>
          <w:p w14:paraId="0D0CED82" w14:textId="77777777" w:rsidR="00A1539C" w:rsidRPr="009714CB" w:rsidRDefault="00A1539C" w:rsidP="00B506DC">
            <w:pPr>
              <w:rPr>
                <w:rFonts w:eastAsiaTheme="minorHAnsi"/>
                <w:lang w:val="en"/>
              </w:rPr>
            </w:pPr>
            <w:r w:rsidRPr="009714CB">
              <w:rPr>
                <w:rFonts w:eastAsiaTheme="minorHAnsi"/>
                <w:lang w:val="en"/>
              </w:rPr>
              <w:t>Windows: Alt + [ / ]</w:t>
            </w:r>
          </w:p>
          <w:p w14:paraId="44003A24" w14:textId="77777777" w:rsidR="00A1539C" w:rsidRPr="009714CB" w:rsidRDefault="00A1539C" w:rsidP="00B506DC">
            <w:pPr>
              <w:rPr>
                <w:rFonts w:eastAsiaTheme="minorHAnsi"/>
                <w:lang w:val="en"/>
              </w:rPr>
            </w:pPr>
            <w:r w:rsidRPr="009714CB">
              <w:rPr>
                <w:rFonts w:eastAsiaTheme="minorHAnsi"/>
                <w:lang w:val="en"/>
              </w:rPr>
              <w:t>Mac: Retorno + [ / ]</w:t>
            </w:r>
          </w:p>
        </w:tc>
        <w:tc>
          <w:tcPr>
            <w:tcW w:w="3634" w:type="dxa"/>
          </w:tcPr>
          <w:p w14:paraId="57C34D78" w14:textId="77777777" w:rsidR="00A1539C" w:rsidRPr="009714CB" w:rsidRDefault="00A1539C" w:rsidP="00B506DC">
            <w:pPr>
              <w:rPr>
                <w:rFonts w:eastAsiaTheme="minorHAnsi"/>
                <w:lang w:val="en"/>
              </w:rPr>
            </w:pPr>
            <w:r w:rsidRPr="009714CB">
              <w:rPr>
                <w:rFonts w:eastAsiaTheme="minorHAnsi"/>
                <w:lang w:val="en"/>
              </w:rPr>
              <w:t>Seleccionar varias páginas</w:t>
            </w:r>
          </w:p>
        </w:tc>
      </w:tr>
      <w:tr w:rsidR="00A1539C" w:rsidRPr="009714CB" w14:paraId="233AD6C2" w14:textId="77777777" w:rsidTr="00B506DC">
        <w:tc>
          <w:tcPr>
            <w:tcW w:w="5382" w:type="dxa"/>
          </w:tcPr>
          <w:p w14:paraId="169A8D6B" w14:textId="77777777" w:rsidR="00A1539C" w:rsidRPr="009714CB" w:rsidRDefault="00A1539C" w:rsidP="00B506DC">
            <w:pPr>
              <w:rPr>
                <w:rFonts w:eastAsiaTheme="minorHAnsi"/>
                <w:lang w:val="en"/>
              </w:rPr>
            </w:pPr>
            <w:r w:rsidRPr="009714CB">
              <w:rPr>
                <w:rFonts w:eastAsiaTheme="minorHAnsi"/>
                <w:lang w:val="en"/>
              </w:rPr>
              <w:t>Windows: Alt + Mayús + Flecha arriba/abajo</w:t>
            </w:r>
          </w:p>
          <w:p w14:paraId="422FFEF0" w14:textId="77777777" w:rsidR="00A1539C" w:rsidRPr="009714CB" w:rsidRDefault="00A1539C" w:rsidP="00B506DC">
            <w:pPr>
              <w:rPr>
                <w:rFonts w:eastAsiaTheme="minorHAnsi"/>
                <w:lang w:val="en"/>
              </w:rPr>
            </w:pPr>
            <w:r w:rsidRPr="009714CB">
              <w:rPr>
                <w:rFonts w:eastAsiaTheme="minorHAnsi"/>
                <w:lang w:val="en"/>
              </w:rPr>
              <w:t>Mac: Retorno + Mayús + Flecha arriba/abajo</w:t>
            </w:r>
          </w:p>
        </w:tc>
        <w:tc>
          <w:tcPr>
            <w:tcW w:w="3634" w:type="dxa"/>
          </w:tcPr>
          <w:p w14:paraId="46541873" w14:textId="77777777" w:rsidR="00A1539C" w:rsidRPr="009714CB" w:rsidRDefault="00A1539C" w:rsidP="00B506DC">
            <w:pPr>
              <w:rPr>
                <w:rFonts w:eastAsiaTheme="minorHAnsi"/>
                <w:lang w:val="en"/>
              </w:rPr>
            </w:pPr>
            <w:r w:rsidRPr="009714CB">
              <w:rPr>
                <w:rFonts w:eastAsiaTheme="minorHAnsi"/>
                <w:lang w:val="en"/>
              </w:rPr>
              <w:t>Mover la página seleccionada una posición hacia arriba o hacia abajo</w:t>
            </w:r>
          </w:p>
        </w:tc>
      </w:tr>
      <w:tr w:rsidR="00A1539C" w:rsidRPr="009714CB" w14:paraId="077761DC" w14:textId="77777777" w:rsidTr="00B506DC">
        <w:tc>
          <w:tcPr>
            <w:tcW w:w="5382" w:type="dxa"/>
          </w:tcPr>
          <w:p w14:paraId="234DA84B" w14:textId="77777777" w:rsidR="00A1539C" w:rsidRPr="009714CB" w:rsidRDefault="00A1539C" w:rsidP="00B506DC">
            <w:pPr>
              <w:rPr>
                <w:rFonts w:eastAsiaTheme="minorHAnsi"/>
                <w:lang w:val="en"/>
              </w:rPr>
            </w:pPr>
            <w:r w:rsidRPr="009714CB">
              <w:rPr>
                <w:rFonts w:eastAsiaTheme="minorHAnsi"/>
                <w:lang w:val="en"/>
              </w:rPr>
              <w:t>Windows: Ctrl + Mayús + Flecha arriba/abajo</w:t>
            </w:r>
          </w:p>
          <w:p w14:paraId="753E1A96" w14:textId="77777777" w:rsidR="00A1539C" w:rsidRPr="009714CB" w:rsidRDefault="00A1539C" w:rsidP="00B506DC">
            <w:pPr>
              <w:rPr>
                <w:rFonts w:eastAsiaTheme="minorHAnsi"/>
                <w:lang w:val="en"/>
              </w:rPr>
            </w:pPr>
            <w:r w:rsidRPr="009714CB">
              <w:rPr>
                <w:rFonts w:eastAsiaTheme="minorHAnsi"/>
                <w:lang w:val="en"/>
              </w:rPr>
              <w:t>Mac: Comando (</w:t>
            </w:r>
            <w:r w:rsidRPr="009714CB">
              <w:rPr>
                <w:rFonts w:ascii="Cambria Math" w:eastAsiaTheme="minorHAnsi" w:hAnsi="Cambria Math" w:cs="Cambria Math"/>
                <w:lang w:val="en"/>
              </w:rPr>
              <w:t>⌘</w:t>
            </w:r>
            <w:r w:rsidRPr="009714CB">
              <w:rPr>
                <w:rFonts w:eastAsiaTheme="minorHAnsi"/>
                <w:lang w:val="en"/>
              </w:rPr>
              <w:t>) + Mayús + Flecha arriba/abajo</w:t>
            </w:r>
          </w:p>
        </w:tc>
        <w:tc>
          <w:tcPr>
            <w:tcW w:w="3634" w:type="dxa"/>
          </w:tcPr>
          <w:p w14:paraId="6A8EE86C" w14:textId="77777777" w:rsidR="00A1539C" w:rsidRPr="009714CB" w:rsidRDefault="00A1539C" w:rsidP="00B506DC">
            <w:pPr>
              <w:rPr>
                <w:rFonts w:eastAsiaTheme="minorHAnsi"/>
                <w:lang w:val="en"/>
              </w:rPr>
            </w:pPr>
            <w:r w:rsidRPr="009714CB">
              <w:rPr>
                <w:rFonts w:eastAsiaTheme="minorHAnsi"/>
                <w:lang w:val="en"/>
              </w:rPr>
              <w:t>Mover la página seleccionada a la primera o última posición</w:t>
            </w:r>
          </w:p>
        </w:tc>
      </w:tr>
      <w:tr w:rsidR="00A1539C" w:rsidRPr="009714CB" w14:paraId="7AF896DC" w14:textId="77777777" w:rsidTr="00B506DC">
        <w:tc>
          <w:tcPr>
            <w:tcW w:w="5382" w:type="dxa"/>
          </w:tcPr>
          <w:p w14:paraId="09F1FA9C" w14:textId="77777777" w:rsidR="00A1539C" w:rsidRPr="009714CB" w:rsidRDefault="00A1539C" w:rsidP="00B506DC">
            <w:pPr>
              <w:rPr>
                <w:rFonts w:eastAsiaTheme="minorHAnsi"/>
                <w:lang w:val="en"/>
              </w:rPr>
            </w:pPr>
            <w:r w:rsidRPr="009714CB">
              <w:rPr>
                <w:rFonts w:eastAsiaTheme="minorHAnsi"/>
                <w:lang w:val="en"/>
              </w:rPr>
              <w:t>Windows: Ctrl + Mayús + Enter</w:t>
            </w:r>
          </w:p>
          <w:p w14:paraId="2327E34D" w14:textId="77777777" w:rsidR="00A1539C" w:rsidRPr="009714CB" w:rsidRDefault="00A1539C" w:rsidP="00B506DC">
            <w:pPr>
              <w:rPr>
                <w:rFonts w:eastAsiaTheme="minorHAnsi"/>
                <w:lang w:val="en"/>
              </w:rPr>
            </w:pPr>
            <w:r w:rsidRPr="009714CB">
              <w:rPr>
                <w:rFonts w:eastAsiaTheme="minorHAnsi"/>
                <w:lang w:val="en"/>
              </w:rPr>
              <w:t>Mac: Retorno + Mayús + Enter</w:t>
            </w:r>
          </w:p>
        </w:tc>
        <w:tc>
          <w:tcPr>
            <w:tcW w:w="3634" w:type="dxa"/>
          </w:tcPr>
          <w:p w14:paraId="4C47D664" w14:textId="77777777" w:rsidR="00A1539C" w:rsidRPr="009714CB" w:rsidRDefault="00A1539C" w:rsidP="00B506DC">
            <w:pPr>
              <w:rPr>
                <w:rFonts w:eastAsiaTheme="minorHAnsi"/>
                <w:lang w:val="en"/>
              </w:rPr>
            </w:pPr>
            <w:r w:rsidRPr="009714CB">
              <w:rPr>
                <w:rFonts w:eastAsiaTheme="minorHAnsi"/>
                <w:lang w:val="en"/>
              </w:rPr>
              <w:t>Insertar una nueva página después de la página seleccionada</w:t>
            </w:r>
          </w:p>
        </w:tc>
      </w:tr>
      <w:tr w:rsidR="00A1539C" w:rsidRPr="009714CB" w14:paraId="76EDAFDE" w14:textId="77777777" w:rsidTr="00B506DC">
        <w:tc>
          <w:tcPr>
            <w:tcW w:w="5382" w:type="dxa"/>
          </w:tcPr>
          <w:p w14:paraId="2DC082A3" w14:textId="77777777" w:rsidR="00A1539C" w:rsidRPr="009714CB" w:rsidRDefault="00A1539C" w:rsidP="00B506DC">
            <w:pPr>
              <w:rPr>
                <w:rFonts w:eastAsiaTheme="minorHAnsi"/>
                <w:lang w:val="en"/>
              </w:rPr>
            </w:pPr>
            <w:r w:rsidRPr="009714CB">
              <w:rPr>
                <w:rFonts w:eastAsiaTheme="minorHAnsi"/>
                <w:lang w:val="en"/>
              </w:rPr>
              <w:t>Windows: Suprimir</w:t>
            </w:r>
          </w:p>
          <w:p w14:paraId="4D6085D9" w14:textId="77777777" w:rsidR="00A1539C" w:rsidRPr="009714CB" w:rsidRDefault="00A1539C" w:rsidP="00B506DC">
            <w:pPr>
              <w:rPr>
                <w:rFonts w:eastAsiaTheme="minorHAnsi"/>
                <w:lang w:val="en"/>
              </w:rPr>
            </w:pPr>
            <w:r w:rsidRPr="009714CB">
              <w:rPr>
                <w:rFonts w:eastAsiaTheme="minorHAnsi"/>
                <w:lang w:val="en"/>
              </w:rPr>
              <w:t>Mac: Comando (</w:t>
            </w:r>
            <w:r w:rsidRPr="009714CB">
              <w:rPr>
                <w:rFonts w:ascii="Cambria Math" w:eastAsiaTheme="minorHAnsi" w:hAnsi="Cambria Math" w:cs="Cambria Math"/>
                <w:lang w:val="en"/>
              </w:rPr>
              <w:t>⌘</w:t>
            </w:r>
            <w:r w:rsidRPr="009714CB">
              <w:rPr>
                <w:rFonts w:eastAsiaTheme="minorHAnsi"/>
                <w:lang w:val="en"/>
              </w:rPr>
              <w:t>) + Retorno + Retroceso</w:t>
            </w:r>
          </w:p>
        </w:tc>
        <w:tc>
          <w:tcPr>
            <w:tcW w:w="3634" w:type="dxa"/>
          </w:tcPr>
          <w:p w14:paraId="0AFBBF7C" w14:textId="77777777" w:rsidR="00A1539C" w:rsidRPr="009714CB" w:rsidRDefault="00A1539C" w:rsidP="00B506DC">
            <w:pPr>
              <w:rPr>
                <w:rFonts w:eastAsiaTheme="minorHAnsi"/>
                <w:lang w:val="en"/>
              </w:rPr>
            </w:pPr>
            <w:r w:rsidRPr="009714CB">
              <w:rPr>
                <w:rFonts w:eastAsiaTheme="minorHAnsi"/>
                <w:lang w:val="en"/>
              </w:rPr>
              <w:t>Eliminar la página seleccionada</w:t>
            </w:r>
          </w:p>
        </w:tc>
      </w:tr>
      <w:tr w:rsidR="00A1539C" w:rsidRPr="009714CB" w14:paraId="1C910C80" w14:textId="77777777" w:rsidTr="00B506DC">
        <w:tc>
          <w:tcPr>
            <w:tcW w:w="5382" w:type="dxa"/>
          </w:tcPr>
          <w:p w14:paraId="1780BDDA" w14:textId="77777777" w:rsidR="00A1539C" w:rsidRPr="009714CB" w:rsidRDefault="00A1539C" w:rsidP="00B506DC">
            <w:pPr>
              <w:rPr>
                <w:rFonts w:eastAsiaTheme="minorHAnsi"/>
                <w:lang w:val="en"/>
              </w:rPr>
            </w:pPr>
            <w:r w:rsidRPr="009714CB">
              <w:rPr>
                <w:rFonts w:eastAsiaTheme="minorHAnsi"/>
                <w:lang w:val="en"/>
              </w:rPr>
              <w:t>Windows: Alt + Mayús + P</w:t>
            </w:r>
          </w:p>
          <w:p w14:paraId="410024BE" w14:textId="77777777" w:rsidR="00A1539C" w:rsidRPr="009714CB" w:rsidRDefault="00A1539C" w:rsidP="00B506DC">
            <w:pPr>
              <w:rPr>
                <w:rFonts w:eastAsiaTheme="minorHAnsi"/>
                <w:lang w:val="en"/>
              </w:rPr>
            </w:pPr>
            <w:r w:rsidRPr="009714CB">
              <w:rPr>
                <w:rFonts w:eastAsiaTheme="minorHAnsi"/>
                <w:lang w:val="en"/>
              </w:rPr>
              <w:t>Mac: Retorno + Mayús + P</w:t>
            </w:r>
          </w:p>
        </w:tc>
        <w:tc>
          <w:tcPr>
            <w:tcW w:w="3634" w:type="dxa"/>
          </w:tcPr>
          <w:p w14:paraId="3D8E70FA" w14:textId="77777777" w:rsidR="00A1539C" w:rsidRPr="009714CB" w:rsidRDefault="00A1539C" w:rsidP="00B506DC">
            <w:pPr>
              <w:rPr>
                <w:rFonts w:eastAsiaTheme="minorHAnsi"/>
                <w:lang w:val="en"/>
              </w:rPr>
            </w:pPr>
            <w:r w:rsidRPr="009714CB">
              <w:rPr>
                <w:rFonts w:eastAsiaTheme="minorHAnsi"/>
                <w:lang w:val="en"/>
              </w:rPr>
              <w:t>Seleccionar la herramienta Pluma</w:t>
            </w:r>
          </w:p>
        </w:tc>
      </w:tr>
      <w:tr w:rsidR="00A1539C" w:rsidRPr="009714CB" w14:paraId="22DEC3F9" w14:textId="77777777" w:rsidTr="00B506DC">
        <w:tc>
          <w:tcPr>
            <w:tcW w:w="5382" w:type="dxa"/>
          </w:tcPr>
          <w:p w14:paraId="039950A3" w14:textId="77777777" w:rsidR="00A1539C" w:rsidRPr="009714CB" w:rsidRDefault="00A1539C" w:rsidP="00B506DC">
            <w:pPr>
              <w:rPr>
                <w:rFonts w:eastAsiaTheme="minorHAnsi"/>
                <w:lang w:val="en"/>
              </w:rPr>
            </w:pPr>
            <w:r w:rsidRPr="009714CB">
              <w:rPr>
                <w:rFonts w:eastAsiaTheme="minorHAnsi"/>
                <w:lang w:val="en"/>
              </w:rPr>
              <w:t>Windows: Alt + Mayús + B</w:t>
            </w:r>
          </w:p>
          <w:p w14:paraId="2BB7314B" w14:textId="77777777" w:rsidR="00A1539C" w:rsidRPr="009714CB" w:rsidRDefault="00A1539C" w:rsidP="00B506DC">
            <w:pPr>
              <w:rPr>
                <w:rFonts w:eastAsiaTheme="minorHAnsi"/>
                <w:lang w:val="en"/>
              </w:rPr>
            </w:pPr>
            <w:r w:rsidRPr="009714CB">
              <w:rPr>
                <w:rFonts w:eastAsiaTheme="minorHAnsi"/>
                <w:lang w:val="en"/>
              </w:rPr>
              <w:t>Mac: Retorno + Mayús + B</w:t>
            </w:r>
          </w:p>
        </w:tc>
        <w:tc>
          <w:tcPr>
            <w:tcW w:w="3634" w:type="dxa"/>
          </w:tcPr>
          <w:p w14:paraId="2DEAC6F0" w14:textId="77777777" w:rsidR="00A1539C" w:rsidRPr="009714CB" w:rsidRDefault="00A1539C" w:rsidP="00B506DC">
            <w:pPr>
              <w:rPr>
                <w:rFonts w:eastAsiaTheme="minorHAnsi"/>
                <w:lang w:val="en"/>
              </w:rPr>
            </w:pPr>
            <w:r w:rsidRPr="009714CB">
              <w:rPr>
                <w:rFonts w:eastAsiaTheme="minorHAnsi"/>
                <w:lang w:val="en"/>
              </w:rPr>
              <w:t>Selecciona la herramienta Relleno</w:t>
            </w:r>
          </w:p>
        </w:tc>
      </w:tr>
      <w:tr w:rsidR="00A1539C" w:rsidRPr="009714CB" w14:paraId="78E19AC3" w14:textId="77777777" w:rsidTr="00B506DC">
        <w:tc>
          <w:tcPr>
            <w:tcW w:w="5382" w:type="dxa"/>
          </w:tcPr>
          <w:p w14:paraId="5710F8AE" w14:textId="77777777" w:rsidR="00A1539C" w:rsidRPr="009714CB" w:rsidRDefault="00A1539C" w:rsidP="00B506DC">
            <w:pPr>
              <w:rPr>
                <w:rFonts w:eastAsiaTheme="minorHAnsi"/>
                <w:lang w:val="en"/>
              </w:rPr>
            </w:pPr>
            <w:r w:rsidRPr="009714CB">
              <w:rPr>
                <w:rFonts w:eastAsiaTheme="minorHAnsi"/>
                <w:lang w:val="en"/>
              </w:rPr>
              <w:t>Windows: Alt + Mayús + E</w:t>
            </w:r>
          </w:p>
          <w:p w14:paraId="41210127" w14:textId="77777777" w:rsidR="00A1539C" w:rsidRPr="009714CB" w:rsidRDefault="00A1539C" w:rsidP="00B506DC">
            <w:pPr>
              <w:rPr>
                <w:rFonts w:eastAsiaTheme="minorHAnsi"/>
                <w:lang w:val="en"/>
              </w:rPr>
            </w:pPr>
            <w:r w:rsidRPr="009714CB">
              <w:rPr>
                <w:rFonts w:eastAsiaTheme="minorHAnsi"/>
                <w:lang w:val="en"/>
              </w:rPr>
              <w:t>Mac: Retorno + Mayús + E</w:t>
            </w:r>
          </w:p>
        </w:tc>
        <w:tc>
          <w:tcPr>
            <w:tcW w:w="3634" w:type="dxa"/>
          </w:tcPr>
          <w:p w14:paraId="2A361C1F" w14:textId="77777777" w:rsidR="00A1539C" w:rsidRPr="009714CB" w:rsidRDefault="00A1539C" w:rsidP="00B506DC">
            <w:pPr>
              <w:rPr>
                <w:rFonts w:eastAsiaTheme="minorHAnsi"/>
                <w:lang w:val="en"/>
              </w:rPr>
            </w:pPr>
            <w:r w:rsidRPr="009714CB">
              <w:rPr>
                <w:rFonts w:eastAsiaTheme="minorHAnsi"/>
                <w:lang w:val="en"/>
              </w:rPr>
              <w:t>Selecciona la herramienta Borrador</w:t>
            </w:r>
          </w:p>
        </w:tc>
      </w:tr>
      <w:tr w:rsidR="00A1539C" w:rsidRPr="009714CB" w14:paraId="6FB396E8" w14:textId="77777777" w:rsidTr="00B506DC">
        <w:tc>
          <w:tcPr>
            <w:tcW w:w="5382" w:type="dxa"/>
          </w:tcPr>
          <w:p w14:paraId="01FB3250" w14:textId="77777777" w:rsidR="00A1539C" w:rsidRPr="009714CB" w:rsidRDefault="00A1539C" w:rsidP="00B506DC">
            <w:pPr>
              <w:rPr>
                <w:rFonts w:eastAsiaTheme="minorHAnsi"/>
                <w:lang w:val="en"/>
              </w:rPr>
            </w:pPr>
            <w:r w:rsidRPr="009714CB">
              <w:rPr>
                <w:rFonts w:eastAsiaTheme="minorHAnsi"/>
                <w:lang w:val="en"/>
              </w:rPr>
              <w:t>Presiona dos teclas de flecha adyacentes al mismo tiempo</w:t>
            </w:r>
          </w:p>
        </w:tc>
        <w:tc>
          <w:tcPr>
            <w:tcW w:w="3634" w:type="dxa"/>
          </w:tcPr>
          <w:p w14:paraId="1CC5EA20" w14:textId="77777777" w:rsidR="00A1539C" w:rsidRPr="009714CB" w:rsidRDefault="00A1539C" w:rsidP="00B506DC">
            <w:pPr>
              <w:rPr>
                <w:rFonts w:eastAsiaTheme="minorHAnsi"/>
                <w:lang w:val="en"/>
              </w:rPr>
            </w:pPr>
            <w:r w:rsidRPr="009714CB">
              <w:rPr>
                <w:rFonts w:eastAsiaTheme="minorHAnsi"/>
                <w:lang w:val="en"/>
              </w:rPr>
              <w:t>Mueve en diagonal</w:t>
            </w:r>
          </w:p>
        </w:tc>
      </w:tr>
      <w:tr w:rsidR="00A1539C" w:rsidRPr="009714CB" w14:paraId="6029388C" w14:textId="77777777" w:rsidTr="00B506DC">
        <w:tc>
          <w:tcPr>
            <w:tcW w:w="5382" w:type="dxa"/>
          </w:tcPr>
          <w:p w14:paraId="57B1257C" w14:textId="77777777" w:rsidR="00A1539C" w:rsidRPr="009714CB" w:rsidRDefault="00A1539C" w:rsidP="00B506DC">
            <w:pPr>
              <w:rPr>
                <w:rFonts w:eastAsiaTheme="minorHAnsi"/>
                <w:lang w:val="en"/>
              </w:rPr>
            </w:pPr>
            <w:r w:rsidRPr="009714CB">
              <w:rPr>
                <w:rFonts w:eastAsiaTheme="minorHAnsi"/>
                <w:lang w:val="en"/>
              </w:rPr>
              <w:t>Mayús + teclas de flecha</w:t>
            </w:r>
          </w:p>
        </w:tc>
        <w:tc>
          <w:tcPr>
            <w:tcW w:w="3634" w:type="dxa"/>
          </w:tcPr>
          <w:p w14:paraId="41F7F2C5" w14:textId="77777777" w:rsidR="00A1539C" w:rsidRPr="009714CB" w:rsidRDefault="00A1539C" w:rsidP="00B506DC">
            <w:pPr>
              <w:rPr>
                <w:rFonts w:eastAsiaTheme="minorHAnsi"/>
                <w:lang w:val="en"/>
              </w:rPr>
            </w:pPr>
            <w:r w:rsidRPr="009714CB">
              <w:rPr>
                <w:rFonts w:eastAsiaTheme="minorHAnsi"/>
                <w:lang w:val="en"/>
              </w:rPr>
              <w:t>Mover en incrementos de 10 unidades</w:t>
            </w:r>
          </w:p>
        </w:tc>
      </w:tr>
    </w:tbl>
    <w:p w14:paraId="71274752" w14:textId="44C5D17C" w:rsidR="00394483" w:rsidRPr="009714CB" w:rsidRDefault="00394483" w:rsidP="008D21E5">
      <w:pPr>
        <w:widowControl/>
        <w:wordWrap/>
        <w:autoSpaceDE/>
        <w:autoSpaceDN/>
        <w:rPr>
          <w:rFonts w:ascii="Times New Roman" w:eastAsia="맑은 고딕" w:hAnsi="Times New Roman" w:cs="Times New Roman"/>
          <w:iCs/>
        </w:rPr>
      </w:pPr>
      <w:bookmarkStart w:id="206" w:name="_Hlk219369206"/>
    </w:p>
    <w:p w14:paraId="0E7BF72A" w14:textId="1BA84CD3" w:rsidR="008D21E5" w:rsidRPr="009714CB" w:rsidRDefault="00394483" w:rsidP="008D21E5">
      <w:pPr>
        <w:widowControl/>
        <w:wordWrap/>
        <w:autoSpaceDE/>
        <w:autoSpaceDN/>
        <w:rPr>
          <w:rFonts w:ascii="Times New Roman" w:eastAsia="맑은 고딕" w:hAnsi="Times New Roman" w:cs="Times New Roman"/>
          <w:iCs/>
        </w:rPr>
      </w:pPr>
      <w:r w:rsidRPr="009714CB">
        <w:rPr>
          <w:rFonts w:ascii="Times New Roman" w:eastAsia="맑은 고딕" w:hAnsi="Times New Roman" w:cs="Times New Roman"/>
          <w:iCs/>
        </w:rPr>
        <w:br w:type="page"/>
      </w:r>
    </w:p>
    <w:p w14:paraId="578FC64F" w14:textId="2C310239" w:rsidR="00185916" w:rsidRPr="009714CB" w:rsidRDefault="00185916" w:rsidP="00185916">
      <w:pPr>
        <w:wordWrap/>
        <w:autoSpaceDE/>
        <w:autoSpaceDN/>
        <w:spacing w:after="0"/>
        <w:ind w:left="438" w:hanging="318"/>
        <w:jc w:val="center"/>
        <w:outlineLvl w:val="0"/>
        <w:rPr>
          <w:rFonts w:ascii="Times New Roman" w:hAnsi="Times New Roman" w:cs="Times New Roman"/>
          <w:b/>
          <w:bCs/>
          <w:kern w:val="0"/>
          <w:sz w:val="56"/>
          <w:szCs w:val="56"/>
          <w:lang w:val="en"/>
          <w14:ligatures w14:val="none"/>
        </w:rPr>
      </w:pPr>
      <w:bookmarkStart w:id="207" w:name="_Toc229410906"/>
      <w:bookmarkEnd w:id="206"/>
      <w:r w:rsidRPr="009714CB">
        <w:rPr>
          <w:rFonts w:ascii="Times New Roman" w:eastAsia="Times New Roman" w:hAnsi="Times New Roman" w:cs="Times New Roman"/>
          <w:b/>
          <w:bCs/>
          <w:kern w:val="0"/>
          <w:sz w:val="56"/>
          <w:szCs w:val="56"/>
          <w:lang w:val="en"/>
          <w14:ligatures w14:val="none"/>
        </w:rPr>
        <w:t>Guía del usuario</w:t>
      </w:r>
      <w:r w:rsidRPr="009714CB">
        <w:rPr>
          <w:rFonts w:ascii="Times New Roman" w:hAnsi="Times New Roman" w:cs="Times New Roman" w:hint="eastAsia"/>
          <w:b/>
          <w:bCs/>
          <w:kern w:val="0"/>
          <w:sz w:val="56"/>
          <w:szCs w:val="56"/>
          <w:lang w:val="en"/>
          <w14:ligatures w14:val="none"/>
        </w:rPr>
        <w:t>:</w:t>
      </w:r>
      <w:bookmarkStart w:id="208" w:name="_heading=h.m0ldr5g0n9ih" w:colFirst="0" w:colLast="0"/>
      <w:bookmarkEnd w:id="208"/>
      <w:r w:rsidRPr="009714CB">
        <w:rPr>
          <w:rFonts w:ascii="Times New Roman" w:hAnsi="Times New Roman" w:cs="Times New Roman" w:hint="eastAsia"/>
          <w:b/>
          <w:bCs/>
          <w:kern w:val="0"/>
          <w:sz w:val="56"/>
          <w:szCs w:val="56"/>
          <w:lang w:val="en"/>
          <w14:ligatures w14:val="none"/>
        </w:rPr>
        <w:t xml:space="preserve"> </w:t>
      </w:r>
      <w:r w:rsidRPr="009714CB">
        <w:rPr>
          <w:rFonts w:ascii="Times New Roman" w:eastAsia="Times New Roman" w:hAnsi="Times New Roman" w:cs="Times New Roman"/>
          <w:b/>
          <w:bCs/>
          <w:kern w:val="0"/>
          <w:sz w:val="56"/>
          <w:szCs w:val="56"/>
          <w:lang w:val="en"/>
          <w14:ligatures w14:val="none"/>
        </w:rPr>
        <w:t xml:space="preserve">Cómo usar el </w:t>
      </w:r>
      <w:r w:rsidR="00576361" w:rsidRPr="009714CB">
        <w:rPr>
          <w:rFonts w:ascii="Times New Roman" w:eastAsia="Times New Roman" w:hAnsi="Times New Roman" w:cs="Times New Roman"/>
          <w:b/>
          <w:bCs/>
          <w:kern w:val="0"/>
          <w:sz w:val="56"/>
          <w:szCs w:val="56"/>
          <w:lang w:val="en"/>
          <w14:ligatures w14:val="none"/>
        </w:rPr>
        <w:t xml:space="preserve">Dot Pad </w:t>
      </w:r>
      <w:r w:rsidRPr="009714CB">
        <w:rPr>
          <w:rFonts w:ascii="Times New Roman" w:eastAsia="Times New Roman" w:hAnsi="Times New Roman" w:cs="Times New Roman"/>
          <w:b/>
          <w:bCs/>
          <w:kern w:val="0"/>
          <w:sz w:val="56"/>
          <w:szCs w:val="56"/>
          <w:lang w:val="en"/>
          <w14:ligatures w14:val="none"/>
        </w:rPr>
        <w:t>con NVDA</w:t>
      </w:r>
      <w:bookmarkEnd w:id="207"/>
    </w:p>
    <w:p w14:paraId="37DE1B60" w14:textId="6CF22E07" w:rsidR="00185916" w:rsidRPr="009714CB" w:rsidRDefault="00185916" w:rsidP="00185916">
      <w:pPr>
        <w:wordWrap/>
        <w:autoSpaceDE/>
        <w:autoSpaceDN/>
        <w:spacing w:after="0"/>
        <w:ind w:left="438" w:hanging="318"/>
        <w:jc w:val="center"/>
        <w:outlineLvl w:val="0"/>
        <w:rPr>
          <w:rFonts w:ascii="Times New Roman" w:hAnsi="Times New Roman" w:cs="Times New Roman"/>
          <w:b/>
          <w:bCs/>
          <w:kern w:val="0"/>
          <w:sz w:val="56"/>
          <w:szCs w:val="56"/>
          <w:lang w:val="en"/>
          <w14:ligatures w14:val="none"/>
        </w:rPr>
      </w:pPr>
    </w:p>
    <w:p w14:paraId="79803BEC" w14:textId="1CCFC88F" w:rsidR="00185916" w:rsidRPr="009714CB" w:rsidRDefault="00185916" w:rsidP="00185916">
      <w:pPr>
        <w:pStyle w:val="2"/>
        <w:rPr>
          <w:lang w:val="en"/>
        </w:rPr>
      </w:pPr>
      <w:bookmarkStart w:id="209" w:name="_Toc229410907"/>
      <w:r w:rsidRPr="009714CB">
        <w:rPr>
          <w:lang w:val="en"/>
        </w:rPr>
        <w:t>Introducción</w:t>
      </w:r>
      <w:bookmarkEnd w:id="209"/>
    </w:p>
    <w:p w14:paraId="4787BE2D" w14:textId="7D43A535" w:rsidR="00185916" w:rsidRPr="009714CB" w:rsidRDefault="00185916" w:rsidP="00185916">
      <w:pPr>
        <w:pStyle w:val="3"/>
        <w:rPr>
          <w:rFonts w:eastAsia="Times New Roman"/>
          <w:kern w:val="0"/>
          <w14:ligatures w14:val="none"/>
        </w:rPr>
      </w:pPr>
      <w:bookmarkStart w:id="210" w:name="bookmark=id.hxi4hb2t83h8" w:colFirst="0" w:colLast="0"/>
      <w:bookmarkStart w:id="211" w:name="_heading=h.5hajrvum1gws" w:colFirst="0" w:colLast="0"/>
      <w:bookmarkStart w:id="212" w:name="_Toc229410908"/>
      <w:bookmarkEnd w:id="210"/>
      <w:bookmarkEnd w:id="211"/>
      <w:r w:rsidRPr="009714CB">
        <w:rPr>
          <w:rFonts w:eastAsia="Times New Roman"/>
          <w:kern w:val="0"/>
          <w14:ligatures w14:val="none"/>
        </w:rPr>
        <w:t xml:space="preserve">Descripción general del uso de NVDA con el </w:t>
      </w:r>
      <w:r w:rsidR="00576361" w:rsidRPr="009714CB">
        <w:rPr>
          <w:rFonts w:eastAsia="Times New Roman"/>
          <w:kern w:val="0"/>
          <w14:ligatures w14:val="none"/>
        </w:rPr>
        <w:t>Dot Pad</w:t>
      </w:r>
      <w:bookmarkEnd w:id="212"/>
    </w:p>
    <w:p w14:paraId="3D979E7D" w14:textId="77777777" w:rsidR="00185916" w:rsidRPr="009714CB" w:rsidRDefault="00185916" w:rsidP="00185916">
      <w:pPr>
        <w:pBdr>
          <w:top w:val="nil"/>
          <w:left w:val="nil"/>
          <w:bottom w:val="nil"/>
          <w:right w:val="nil"/>
          <w:between w:val="nil"/>
        </w:pBdr>
        <w:wordWrap/>
        <w:autoSpaceDE/>
        <w:autoSpaceDN/>
        <w:spacing w:after="0" w:line="276" w:lineRule="auto"/>
        <w:ind w:left="120" w:right="127"/>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NVDA (NonVisual Desktop Access) es un lector de pantalla gratuito y de código abierto desarrollado y distribuido por NV Access para el sistema operativo Microsoft Windows. Diseñado para personas con discapacidad visual o baja visión, NVDA ofrece salida de voz y Braille, lo que permite una navegación y administración fluidas de las aplicaciones de Windows. Desarrollado con contribuciones de NV Access y una comunidad global, NVDA es una herramienta de accesibilidad líder en el entorno de Windows.</w:t>
      </w:r>
    </w:p>
    <w:p w14:paraId="7CA7E897" w14:textId="78FB1046" w:rsidR="00185916" w:rsidRPr="009714CB" w:rsidRDefault="00185916" w:rsidP="00185916">
      <w:pPr>
        <w:wordWrap/>
        <w:autoSpaceDE/>
        <w:autoSpaceDN/>
        <w:spacing w:before="280" w:after="0" w:line="276" w:lineRule="auto"/>
        <w:ind w:left="120"/>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kern w:val="0"/>
          <w:szCs w:val="22"/>
          <w:lang w:val="en"/>
          <w14:ligatures w14:val="none"/>
        </w:rPr>
        <w:t>Dot Inc. ha desarrollado y ofrece un controlador de NVDA para</w:t>
      </w:r>
      <w:r w:rsidR="00576361" w:rsidRPr="009714CB">
        <w:rPr>
          <w:rFonts w:ascii="Times New Roman" w:eastAsia="Times New Roman" w:hAnsi="Times New Roman" w:cs="Times New Roman"/>
          <w:kern w:val="0"/>
          <w:szCs w:val="22"/>
          <w:lang w:val="en"/>
          <w14:ligatures w14:val="none"/>
        </w:rPr>
        <w:t xml:space="preserve"> el Dot Pad </w:t>
      </w:r>
      <w:r w:rsidRPr="009714CB">
        <w:rPr>
          <w:rFonts w:ascii="Times New Roman" w:eastAsia="Times New Roman" w:hAnsi="Times New Roman" w:cs="Times New Roman"/>
          <w:kern w:val="0"/>
          <w:szCs w:val="22"/>
          <w:lang w:val="en"/>
          <w14:ligatures w14:val="none"/>
        </w:rPr>
        <w:t xml:space="preserve">con el fin de garantizar una integración perfecta entre el lector de pantalla NVDA y el </w:t>
      </w:r>
      <w:r w:rsidR="00576361" w:rsidRPr="009714CB">
        <w:rPr>
          <w:rFonts w:ascii="Times New Roman" w:eastAsia="Times New Roman" w:hAnsi="Times New Roman" w:cs="Times New Roman"/>
          <w:kern w:val="0"/>
          <w:szCs w:val="22"/>
          <w:lang w:val="en"/>
          <w14:ligatures w14:val="none"/>
        </w:rPr>
        <w:t>Dot Pad</w:t>
      </w:r>
      <w:r w:rsidRPr="009714CB">
        <w:rPr>
          <w:rFonts w:ascii="Times New Roman" w:eastAsia="Times New Roman" w:hAnsi="Times New Roman" w:cs="Times New Roman"/>
          <w:kern w:val="0"/>
          <w:szCs w:val="22"/>
          <w:lang w:val="en"/>
          <w14:ligatures w14:val="none"/>
        </w:rPr>
        <w:t>, una pantalla gráfica táctil. Instala el controlador del</w:t>
      </w:r>
      <w:r w:rsidR="00576361" w:rsidRPr="009714CB">
        <w:rPr>
          <w:rFonts w:ascii="Times New Roman" w:eastAsia="Times New Roman" w:hAnsi="Times New Roman" w:cs="Times New Roman"/>
          <w:kern w:val="0"/>
          <w:szCs w:val="22"/>
          <w:lang w:val="en"/>
          <w14:ligatures w14:val="none"/>
        </w:rPr>
        <w:t xml:space="preserve"> Dot Pad </w:t>
      </w:r>
      <w:r w:rsidRPr="009714CB">
        <w:rPr>
          <w:rFonts w:ascii="Times New Roman" w:eastAsia="Times New Roman" w:hAnsi="Times New Roman" w:cs="Times New Roman"/>
          <w:kern w:val="0"/>
          <w:szCs w:val="22"/>
          <w:lang w:val="en"/>
          <w14:ligatures w14:val="none"/>
        </w:rPr>
        <w:t xml:space="preserve">y disfruta de la información digital de una manera nueva y eficaz. Utiliza NVDA y el </w:t>
      </w:r>
      <w:r w:rsidR="00576361" w:rsidRPr="009714CB">
        <w:rPr>
          <w:rFonts w:ascii="Times New Roman" w:eastAsia="Times New Roman" w:hAnsi="Times New Roman" w:cs="Times New Roman"/>
          <w:kern w:val="0"/>
          <w:szCs w:val="22"/>
          <w:lang w:val="en"/>
          <w14:ligatures w14:val="none"/>
        </w:rPr>
        <w:t xml:space="preserve">Dot Pad </w:t>
      </w:r>
      <w:r w:rsidRPr="009714CB">
        <w:rPr>
          <w:rFonts w:ascii="Times New Roman" w:eastAsia="Times New Roman" w:hAnsi="Times New Roman" w:cs="Times New Roman"/>
          <w:kern w:val="0"/>
          <w:szCs w:val="22"/>
          <w:lang w:val="en"/>
          <w14:ligatures w14:val="none"/>
        </w:rPr>
        <w:t>para mejorar el acceso a la información y aumentar la eficiencia en el trabajo.</w:t>
      </w:r>
    </w:p>
    <w:p w14:paraId="5092D820" w14:textId="77777777" w:rsidR="00185916" w:rsidRPr="009714CB" w:rsidRDefault="00185916" w:rsidP="00185916">
      <w:pPr>
        <w:pStyle w:val="3"/>
        <w:rPr>
          <w:rFonts w:eastAsia="Times New Roman"/>
          <w:kern w:val="0"/>
          <w14:ligatures w14:val="none"/>
        </w:rPr>
      </w:pPr>
      <w:bookmarkStart w:id="213" w:name="bookmark=id.igvw0k5idxex" w:colFirst="0" w:colLast="0"/>
      <w:bookmarkStart w:id="214" w:name="_heading=h.w75jp3bdykno" w:colFirst="0" w:colLast="0"/>
      <w:bookmarkStart w:id="215" w:name="_Toc229410909"/>
      <w:bookmarkEnd w:id="213"/>
      <w:bookmarkEnd w:id="214"/>
      <w:r w:rsidRPr="009714CB">
        <w:rPr>
          <w:rFonts w:eastAsia="Times New Roman"/>
          <w:kern w:val="0"/>
          <w14:ligatures w14:val="none"/>
        </w:rPr>
        <w:t>Descripción general de las características</w:t>
      </w:r>
      <w:bookmarkEnd w:id="215"/>
    </w:p>
    <w:p w14:paraId="2C7A136D" w14:textId="7175DEB2" w:rsidR="00185916" w:rsidRPr="009714CB" w:rsidRDefault="00185916" w:rsidP="00185916">
      <w:pPr>
        <w:pBdr>
          <w:top w:val="nil"/>
          <w:left w:val="nil"/>
          <w:bottom w:val="nil"/>
          <w:right w:val="nil"/>
          <w:between w:val="nil"/>
        </w:pBdr>
        <w:wordWrap/>
        <w:autoSpaceDE/>
        <w:autoSpaceDN/>
        <w:spacing w:after="0" w:line="276" w:lineRule="auto"/>
        <w:ind w:left="120" w:right="220"/>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NVDA es un lector de pantalla diseñado para ayudar a los usuarios con discapacidad visual a navegar e interactuar con el sistema operativo Windows y diversas aplicaciones. El controlador NVDA </w:t>
      </w:r>
      <w:r w:rsidR="00576361" w:rsidRPr="009714CB">
        <w:rPr>
          <w:rFonts w:ascii="Times New Roman" w:eastAsia="Times New Roman" w:hAnsi="Times New Roman" w:cs="Times New Roman"/>
          <w:color w:val="000000"/>
          <w:kern w:val="0"/>
          <w:szCs w:val="22"/>
          <w:lang w:val="en"/>
          <w14:ligatures w14:val="none"/>
        </w:rPr>
        <w:t xml:space="preserve">Dot Pad </w:t>
      </w:r>
      <w:r w:rsidRPr="009714CB">
        <w:rPr>
          <w:rFonts w:ascii="Times New Roman" w:eastAsia="Times New Roman" w:hAnsi="Times New Roman" w:cs="Times New Roman"/>
          <w:color w:val="000000"/>
          <w:kern w:val="0"/>
          <w:szCs w:val="22"/>
          <w:lang w:val="en"/>
          <w14:ligatures w14:val="none"/>
        </w:rPr>
        <w:t xml:space="preserve">mejora NVDA al conectarlo con el </w:t>
      </w:r>
      <w:r w:rsidR="00576361" w:rsidRPr="009714CB">
        <w:rPr>
          <w:rFonts w:ascii="Times New Roman" w:eastAsia="Times New Roman" w:hAnsi="Times New Roman" w:cs="Times New Roman"/>
          <w:color w:val="000000"/>
          <w:kern w:val="0"/>
          <w:szCs w:val="22"/>
          <w:lang w:val="en"/>
          <w14:ligatures w14:val="none"/>
        </w:rPr>
        <w:t>Dot Pad</w:t>
      </w:r>
      <w:r w:rsidRPr="009714CB">
        <w:rPr>
          <w:rFonts w:ascii="Times New Roman" w:eastAsia="Times New Roman" w:hAnsi="Times New Roman" w:cs="Times New Roman"/>
          <w:color w:val="000000"/>
          <w:kern w:val="0"/>
          <w:szCs w:val="22"/>
          <w:lang w:val="en"/>
          <w14:ligatures w14:val="none"/>
        </w:rPr>
        <w:t xml:space="preserve">, ofreciendo una pantalla de varias líneas que brinda una experiencia más allá de las pantallas Braille tradicionales. Una vez instalado el controlador NVDA </w:t>
      </w:r>
      <w:r w:rsidR="00576361" w:rsidRPr="009714CB">
        <w:rPr>
          <w:rFonts w:ascii="Times New Roman" w:eastAsia="Times New Roman" w:hAnsi="Times New Roman" w:cs="Times New Roman"/>
          <w:color w:val="000000"/>
          <w:kern w:val="0"/>
          <w:szCs w:val="22"/>
          <w:lang w:val="en"/>
          <w14:ligatures w14:val="none"/>
        </w:rPr>
        <w:t>Dot Pad</w:t>
      </w:r>
      <w:r w:rsidRPr="009714CB">
        <w:rPr>
          <w:rFonts w:ascii="Times New Roman" w:eastAsia="Times New Roman" w:hAnsi="Times New Roman" w:cs="Times New Roman"/>
          <w:color w:val="000000"/>
          <w:kern w:val="0"/>
          <w:szCs w:val="22"/>
          <w:lang w:val="en"/>
          <w14:ligatures w14:val="none"/>
        </w:rPr>
        <w:t>, están disponibles las siguientes características:</w:t>
      </w:r>
    </w:p>
    <w:p w14:paraId="6248013B" w14:textId="179C8B77" w:rsidR="00185916" w:rsidRPr="009714CB" w:rsidRDefault="00185916">
      <w:pPr>
        <w:numPr>
          <w:ilvl w:val="0"/>
          <w:numId w:val="57"/>
        </w:numPr>
        <w:pBdr>
          <w:top w:val="nil"/>
          <w:left w:val="nil"/>
          <w:bottom w:val="nil"/>
          <w:right w:val="nil"/>
          <w:between w:val="nil"/>
        </w:pBdr>
        <w:tabs>
          <w:tab w:val="left" w:pos="840"/>
        </w:tabs>
        <w:wordWrap/>
        <w:autoSpaceDE/>
        <w:autoSpaceDN/>
        <w:spacing w:before="280" w:after="0" w:line="276" w:lineRule="auto"/>
        <w:ind w:right="647"/>
        <w:rPr>
          <w:rFonts w:ascii="Times New Roman" w:eastAsia="Times New Roman" w:hAnsi="Times New Roman" w:cs="Times New Roman"/>
          <w:color w:val="000000"/>
          <w:kern w:val="0"/>
          <w:sz w:val="24"/>
          <w:lang w:val="en"/>
          <w14:ligatures w14:val="none"/>
        </w:rPr>
      </w:pPr>
      <w:r w:rsidRPr="009714CB">
        <w:rPr>
          <w:rFonts w:ascii="Times New Roman" w:eastAsia="Times New Roman" w:hAnsi="Times New Roman" w:cs="Times New Roman"/>
          <w:color w:val="000000"/>
          <w:kern w:val="0"/>
          <w:sz w:val="24"/>
          <w:lang w:val="en"/>
          <w14:ligatures w14:val="none"/>
        </w:rPr>
        <w:t xml:space="preserve">Detecta automáticamente el </w:t>
      </w:r>
      <w:r w:rsidR="00576361" w:rsidRPr="009714CB">
        <w:rPr>
          <w:rFonts w:ascii="Times New Roman" w:eastAsia="Times New Roman" w:hAnsi="Times New Roman" w:cs="Times New Roman"/>
          <w:color w:val="000000"/>
          <w:kern w:val="0"/>
          <w:sz w:val="24"/>
          <w:lang w:val="en"/>
          <w14:ligatures w14:val="none"/>
        </w:rPr>
        <w:t xml:space="preserve">Dot Pad </w:t>
      </w:r>
      <w:r w:rsidRPr="009714CB">
        <w:rPr>
          <w:rFonts w:ascii="Times New Roman" w:eastAsia="Times New Roman" w:hAnsi="Times New Roman" w:cs="Times New Roman"/>
          <w:color w:val="000000"/>
          <w:kern w:val="0"/>
          <w:sz w:val="24"/>
          <w:lang w:val="en"/>
          <w14:ligatures w14:val="none"/>
        </w:rPr>
        <w:t>y se conecta a él cuando se inicia o se está ejecutando NVDA.</w:t>
      </w:r>
    </w:p>
    <w:p w14:paraId="7F641CF4" w14:textId="51BD7C7B" w:rsidR="00185916" w:rsidRPr="009714CB" w:rsidRDefault="00185916">
      <w:pPr>
        <w:numPr>
          <w:ilvl w:val="0"/>
          <w:numId w:val="57"/>
        </w:numPr>
        <w:pBdr>
          <w:top w:val="nil"/>
          <w:left w:val="nil"/>
          <w:bottom w:val="nil"/>
          <w:right w:val="nil"/>
          <w:between w:val="nil"/>
        </w:pBdr>
        <w:tabs>
          <w:tab w:val="left" w:pos="840"/>
        </w:tabs>
        <w:wordWrap/>
        <w:autoSpaceDE/>
        <w:autoSpaceDN/>
        <w:spacing w:before="1" w:after="0" w:line="276" w:lineRule="auto"/>
        <w:ind w:right="892"/>
        <w:rPr>
          <w:rFonts w:ascii="Times New Roman" w:eastAsia="Times New Roman" w:hAnsi="Times New Roman" w:cs="Times New Roman"/>
          <w:color w:val="000000"/>
          <w:kern w:val="0"/>
          <w:sz w:val="24"/>
          <w:lang w:val="en"/>
          <w14:ligatures w14:val="none"/>
        </w:rPr>
      </w:pPr>
      <w:r w:rsidRPr="009714CB">
        <w:rPr>
          <w:rFonts w:ascii="Times New Roman" w:eastAsia="Times New Roman" w:hAnsi="Times New Roman" w:cs="Times New Roman"/>
          <w:color w:val="000000"/>
          <w:kern w:val="0"/>
          <w:sz w:val="24"/>
          <w:lang w:val="en"/>
          <w14:ligatures w14:val="none"/>
        </w:rPr>
        <w:t xml:space="preserve">Permite a los usuarios cambiar la conexión al </w:t>
      </w:r>
      <w:r w:rsidR="00576361" w:rsidRPr="009714CB">
        <w:rPr>
          <w:rFonts w:ascii="Times New Roman" w:eastAsia="Times New Roman" w:hAnsi="Times New Roman" w:cs="Times New Roman"/>
          <w:color w:val="000000"/>
          <w:kern w:val="0"/>
          <w:sz w:val="24"/>
          <w:lang w:val="en"/>
          <w14:ligatures w14:val="none"/>
        </w:rPr>
        <w:t xml:space="preserve">Dot Pad </w:t>
      </w:r>
      <w:r w:rsidRPr="009714CB">
        <w:rPr>
          <w:rFonts w:ascii="Times New Roman" w:eastAsia="Times New Roman" w:hAnsi="Times New Roman" w:cs="Times New Roman"/>
          <w:color w:val="000000"/>
          <w:kern w:val="0"/>
          <w:sz w:val="24"/>
          <w:lang w:val="en"/>
          <w14:ligatures w14:val="none"/>
        </w:rPr>
        <w:t>cuando están conectados a un display Braille diferente.</w:t>
      </w:r>
    </w:p>
    <w:p w14:paraId="3EB7CBC1" w14:textId="33210C17" w:rsidR="00185916" w:rsidRPr="009714CB" w:rsidRDefault="00185916">
      <w:pPr>
        <w:numPr>
          <w:ilvl w:val="0"/>
          <w:numId w:val="57"/>
        </w:numPr>
        <w:pBdr>
          <w:top w:val="nil"/>
          <w:left w:val="nil"/>
          <w:bottom w:val="nil"/>
          <w:right w:val="nil"/>
          <w:between w:val="nil"/>
        </w:pBdr>
        <w:tabs>
          <w:tab w:val="left" w:pos="839"/>
        </w:tabs>
        <w:wordWrap/>
        <w:autoSpaceDE/>
        <w:autoSpaceDN/>
        <w:spacing w:after="0" w:line="275" w:lineRule="auto"/>
        <w:ind w:left="839" w:hanging="359"/>
        <w:rPr>
          <w:rFonts w:ascii="Times New Roman" w:eastAsia="Times New Roman" w:hAnsi="Times New Roman" w:cs="Times New Roman"/>
          <w:color w:val="000000"/>
          <w:kern w:val="0"/>
          <w:sz w:val="24"/>
          <w:lang w:val="en"/>
          <w14:ligatures w14:val="none"/>
        </w:rPr>
      </w:pPr>
      <w:r w:rsidRPr="009714CB">
        <w:rPr>
          <w:rFonts w:ascii="Times New Roman" w:eastAsia="Times New Roman" w:hAnsi="Times New Roman" w:cs="Times New Roman"/>
          <w:color w:val="000000"/>
          <w:kern w:val="0"/>
          <w:sz w:val="24"/>
          <w:lang w:val="en"/>
          <w14:ligatures w14:val="none"/>
        </w:rPr>
        <w:t xml:space="preserve">Convierte la salida de NVDA en datos en braille y la muestra en el </w:t>
      </w:r>
      <w:r w:rsidR="00576361" w:rsidRPr="009714CB">
        <w:rPr>
          <w:rFonts w:ascii="Times New Roman" w:eastAsia="Times New Roman" w:hAnsi="Times New Roman" w:cs="Times New Roman"/>
          <w:color w:val="000000"/>
          <w:kern w:val="0"/>
          <w:sz w:val="24"/>
          <w:lang w:val="en"/>
          <w14:ligatures w14:val="none"/>
        </w:rPr>
        <w:t>Dot Pad</w:t>
      </w:r>
      <w:r w:rsidRPr="009714CB">
        <w:rPr>
          <w:rFonts w:ascii="Times New Roman" w:eastAsia="Times New Roman" w:hAnsi="Times New Roman" w:cs="Times New Roman"/>
          <w:color w:val="000000"/>
          <w:kern w:val="0"/>
          <w:sz w:val="24"/>
          <w:lang w:val="en"/>
          <w14:ligatures w14:val="none"/>
        </w:rPr>
        <w:t>.</w:t>
      </w:r>
    </w:p>
    <w:p w14:paraId="2C10828E" w14:textId="593BE1AA" w:rsidR="00185916" w:rsidRPr="009714CB" w:rsidRDefault="00185916">
      <w:pPr>
        <w:numPr>
          <w:ilvl w:val="0"/>
          <w:numId w:val="57"/>
        </w:numPr>
        <w:pBdr>
          <w:top w:val="nil"/>
          <w:left w:val="nil"/>
          <w:bottom w:val="nil"/>
          <w:right w:val="nil"/>
          <w:between w:val="nil"/>
        </w:pBdr>
        <w:tabs>
          <w:tab w:val="left" w:pos="840"/>
        </w:tabs>
        <w:wordWrap/>
        <w:autoSpaceDE/>
        <w:autoSpaceDN/>
        <w:spacing w:before="41" w:after="0" w:line="278" w:lineRule="auto"/>
        <w:ind w:right="194"/>
        <w:rPr>
          <w:rFonts w:ascii="Times New Roman" w:eastAsia="Times New Roman" w:hAnsi="Times New Roman" w:cs="Times New Roman"/>
          <w:color w:val="000000"/>
          <w:kern w:val="0"/>
          <w:sz w:val="24"/>
          <w:lang w:val="en"/>
          <w14:ligatures w14:val="none"/>
        </w:rPr>
      </w:pPr>
      <w:r w:rsidRPr="009714CB">
        <w:rPr>
          <w:rFonts w:ascii="Times New Roman" w:eastAsia="Times New Roman" w:hAnsi="Times New Roman" w:cs="Times New Roman"/>
          <w:color w:val="000000"/>
          <w:kern w:val="0"/>
          <w:sz w:val="24"/>
          <w:lang w:val="en"/>
          <w14:ligatures w14:val="none"/>
        </w:rPr>
        <w:t xml:space="preserve">Muestra el contenido de la pantalla leído por NVDA simultáneamente en el área multilínea de 300 celdas y en el área de 20 celdas del </w:t>
      </w:r>
      <w:r w:rsidR="00576361" w:rsidRPr="009714CB">
        <w:rPr>
          <w:rFonts w:ascii="Times New Roman" w:eastAsia="Times New Roman" w:hAnsi="Times New Roman" w:cs="Times New Roman"/>
          <w:color w:val="000000"/>
          <w:kern w:val="0"/>
          <w:sz w:val="24"/>
          <w:lang w:val="en"/>
          <w14:ligatures w14:val="none"/>
        </w:rPr>
        <w:t>Dot Pad</w:t>
      </w:r>
      <w:r w:rsidRPr="009714CB">
        <w:rPr>
          <w:rFonts w:ascii="Times New Roman" w:eastAsia="Times New Roman" w:hAnsi="Times New Roman" w:cs="Times New Roman"/>
          <w:color w:val="000000"/>
          <w:kern w:val="0"/>
          <w:sz w:val="24"/>
          <w:lang w:val="en"/>
          <w14:ligatures w14:val="none"/>
        </w:rPr>
        <w:t>.</w:t>
      </w:r>
    </w:p>
    <w:p w14:paraId="106D5A74" w14:textId="77777777" w:rsidR="00185916" w:rsidRPr="009714CB" w:rsidRDefault="00185916">
      <w:pPr>
        <w:numPr>
          <w:ilvl w:val="0"/>
          <w:numId w:val="57"/>
        </w:numPr>
        <w:pBdr>
          <w:top w:val="nil"/>
          <w:left w:val="nil"/>
          <w:bottom w:val="nil"/>
          <w:right w:val="nil"/>
          <w:between w:val="nil"/>
        </w:pBdr>
        <w:tabs>
          <w:tab w:val="left" w:pos="840"/>
        </w:tabs>
        <w:wordWrap/>
        <w:autoSpaceDE/>
        <w:autoSpaceDN/>
        <w:spacing w:after="0" w:line="276" w:lineRule="auto"/>
        <w:ind w:right="311"/>
        <w:rPr>
          <w:rFonts w:ascii="Times New Roman" w:eastAsia="Times New Roman" w:hAnsi="Times New Roman" w:cs="Times New Roman"/>
          <w:color w:val="000000"/>
          <w:kern w:val="0"/>
          <w:sz w:val="24"/>
          <w:lang w:val="en"/>
          <w14:ligatures w14:val="none"/>
        </w:rPr>
      </w:pPr>
      <w:r w:rsidRPr="009714CB">
        <w:rPr>
          <w:rFonts w:ascii="Times New Roman" w:eastAsia="Times New Roman" w:hAnsi="Times New Roman" w:cs="Times New Roman"/>
          <w:color w:val="000000"/>
          <w:kern w:val="0"/>
          <w:sz w:val="24"/>
          <w:lang w:val="en"/>
          <w14:ligatures w14:val="none"/>
        </w:rPr>
        <w:t>Muestra contenido diferente simultáneamente en el área multilínea de 300 celdas y en el área de 20 celdas, mientras controla cada una de forma independiente.</w:t>
      </w:r>
    </w:p>
    <w:p w14:paraId="4E33D7F3" w14:textId="4D62C52A" w:rsidR="00185916" w:rsidRPr="009714CB" w:rsidRDefault="00185916">
      <w:pPr>
        <w:numPr>
          <w:ilvl w:val="0"/>
          <w:numId w:val="57"/>
        </w:numPr>
        <w:pBdr>
          <w:top w:val="nil"/>
          <w:left w:val="nil"/>
          <w:bottom w:val="nil"/>
          <w:right w:val="nil"/>
          <w:between w:val="nil"/>
        </w:pBdr>
        <w:tabs>
          <w:tab w:val="left" w:pos="839"/>
        </w:tabs>
        <w:wordWrap/>
        <w:autoSpaceDE/>
        <w:autoSpaceDN/>
        <w:spacing w:before="62" w:after="0"/>
        <w:ind w:left="839" w:hanging="359"/>
        <w:rPr>
          <w:rFonts w:ascii="Times New Roman" w:eastAsia="Times New Roman" w:hAnsi="Times New Roman" w:cs="Times New Roman"/>
          <w:color w:val="000000"/>
          <w:kern w:val="0"/>
          <w:sz w:val="24"/>
          <w:lang w:val="en"/>
          <w14:ligatures w14:val="none"/>
        </w:rPr>
      </w:pPr>
      <w:r w:rsidRPr="009714CB">
        <w:rPr>
          <w:rFonts w:ascii="Times New Roman" w:eastAsia="Times New Roman" w:hAnsi="Times New Roman" w:cs="Times New Roman"/>
          <w:color w:val="000000"/>
          <w:kern w:val="0"/>
          <w:sz w:val="24"/>
          <w:lang w:val="en"/>
          <w14:ligatures w14:val="none"/>
        </w:rPr>
        <w:t xml:space="preserve">Muestra datos de gráficos de Microsoft Excel y PowerPoint en el </w:t>
      </w:r>
      <w:r w:rsidR="00576361" w:rsidRPr="009714CB">
        <w:rPr>
          <w:rFonts w:ascii="Times New Roman" w:eastAsia="Times New Roman" w:hAnsi="Times New Roman" w:cs="Times New Roman"/>
          <w:color w:val="000000"/>
          <w:kern w:val="0"/>
          <w:sz w:val="24"/>
          <w:lang w:val="en"/>
          <w14:ligatures w14:val="none"/>
        </w:rPr>
        <w:t>Dot Pad</w:t>
      </w:r>
      <w:r w:rsidRPr="009714CB">
        <w:rPr>
          <w:rFonts w:ascii="Times New Roman" w:eastAsia="Times New Roman" w:hAnsi="Times New Roman" w:cs="Times New Roman"/>
          <w:color w:val="000000"/>
          <w:kern w:val="0"/>
          <w:sz w:val="24"/>
          <w:lang w:val="en"/>
          <w14:ligatures w14:val="none"/>
        </w:rPr>
        <w:t>.</w:t>
      </w:r>
    </w:p>
    <w:p w14:paraId="35F06DE1" w14:textId="77777777" w:rsidR="00185916" w:rsidRPr="009714CB" w:rsidRDefault="00185916">
      <w:pPr>
        <w:numPr>
          <w:ilvl w:val="0"/>
          <w:numId w:val="57"/>
        </w:numPr>
        <w:pBdr>
          <w:top w:val="nil"/>
          <w:left w:val="nil"/>
          <w:bottom w:val="nil"/>
          <w:right w:val="nil"/>
          <w:between w:val="nil"/>
        </w:pBdr>
        <w:tabs>
          <w:tab w:val="left" w:pos="839"/>
        </w:tabs>
        <w:wordWrap/>
        <w:autoSpaceDE/>
        <w:autoSpaceDN/>
        <w:spacing w:before="41" w:after="0"/>
        <w:ind w:left="839" w:hanging="359"/>
        <w:rPr>
          <w:rFonts w:ascii="Times New Roman" w:eastAsia="Times New Roman" w:hAnsi="Times New Roman" w:cs="Times New Roman"/>
          <w:color w:val="000000"/>
          <w:kern w:val="0"/>
          <w:sz w:val="24"/>
          <w:lang w:val="en"/>
          <w14:ligatures w14:val="none"/>
        </w:rPr>
      </w:pPr>
      <w:r w:rsidRPr="009714CB">
        <w:rPr>
          <w:rFonts w:ascii="Times New Roman" w:eastAsia="Times New Roman" w:hAnsi="Times New Roman" w:cs="Times New Roman"/>
          <w:color w:val="000000"/>
          <w:kern w:val="0"/>
          <w:sz w:val="24"/>
          <w:lang w:val="en"/>
          <w14:ligatures w14:val="none"/>
        </w:rPr>
        <w:t>Actualiza la pantalla del Dot Pad.</w:t>
      </w:r>
    </w:p>
    <w:p w14:paraId="63B41A17" w14:textId="220B116E" w:rsidR="00185916" w:rsidRPr="009714CB" w:rsidRDefault="00185916">
      <w:pPr>
        <w:numPr>
          <w:ilvl w:val="0"/>
          <w:numId w:val="57"/>
        </w:numPr>
        <w:pBdr>
          <w:top w:val="nil"/>
          <w:left w:val="nil"/>
          <w:bottom w:val="nil"/>
          <w:right w:val="nil"/>
          <w:between w:val="nil"/>
        </w:pBdr>
        <w:tabs>
          <w:tab w:val="left" w:pos="840"/>
        </w:tabs>
        <w:wordWrap/>
        <w:autoSpaceDE/>
        <w:autoSpaceDN/>
        <w:spacing w:before="41" w:after="0" w:line="276" w:lineRule="auto"/>
        <w:ind w:right="307"/>
        <w:rPr>
          <w:rFonts w:ascii="Times New Roman" w:eastAsia="Times New Roman" w:hAnsi="Times New Roman" w:cs="Times New Roman"/>
          <w:color w:val="000000"/>
          <w:kern w:val="0"/>
          <w:sz w:val="24"/>
          <w:lang w:val="en"/>
          <w14:ligatures w14:val="none"/>
        </w:rPr>
      </w:pPr>
      <w:r w:rsidRPr="009714CB">
        <w:rPr>
          <w:rFonts w:ascii="Times New Roman" w:eastAsia="Times New Roman" w:hAnsi="Times New Roman" w:cs="Times New Roman"/>
          <w:color w:val="000000"/>
          <w:kern w:val="0"/>
          <w:sz w:val="24"/>
          <w:lang w:val="en"/>
          <w14:ligatures w14:val="none"/>
        </w:rPr>
        <w:t xml:space="preserve">Utiliza las teclas del </w:t>
      </w:r>
      <w:r w:rsidR="00576361" w:rsidRPr="009714CB">
        <w:rPr>
          <w:rFonts w:ascii="Times New Roman" w:eastAsia="Times New Roman" w:hAnsi="Times New Roman" w:cs="Times New Roman"/>
          <w:color w:val="000000"/>
          <w:kern w:val="0"/>
          <w:sz w:val="24"/>
          <w:lang w:val="en"/>
          <w14:ligatures w14:val="none"/>
        </w:rPr>
        <w:t xml:space="preserve">Dot Pad </w:t>
      </w:r>
      <w:r w:rsidRPr="009714CB">
        <w:rPr>
          <w:rFonts w:ascii="Times New Roman" w:eastAsia="Times New Roman" w:hAnsi="Times New Roman" w:cs="Times New Roman"/>
          <w:color w:val="000000"/>
          <w:kern w:val="0"/>
          <w:sz w:val="24"/>
          <w:lang w:val="en"/>
          <w14:ligatures w14:val="none"/>
        </w:rPr>
        <w:t xml:space="preserve">para controlar las funciones básicas de navegación de NVDA y desplazarse por el braille multilínea y los datos de gráficos en el </w:t>
      </w:r>
      <w:r w:rsidR="00576361" w:rsidRPr="009714CB">
        <w:rPr>
          <w:rFonts w:ascii="Times New Roman" w:eastAsia="Times New Roman" w:hAnsi="Times New Roman" w:cs="Times New Roman"/>
          <w:color w:val="000000"/>
          <w:kern w:val="0"/>
          <w:sz w:val="24"/>
          <w:lang w:val="en"/>
          <w14:ligatures w14:val="none"/>
        </w:rPr>
        <w:t>Dot Pad</w:t>
      </w:r>
      <w:r w:rsidRPr="009714CB">
        <w:rPr>
          <w:rFonts w:ascii="Times New Roman" w:eastAsia="Times New Roman" w:hAnsi="Times New Roman" w:cs="Times New Roman"/>
          <w:color w:val="000000"/>
          <w:kern w:val="0"/>
          <w:sz w:val="24"/>
          <w:lang w:val="en"/>
          <w14:ligatures w14:val="none"/>
        </w:rPr>
        <w:t>.</w:t>
      </w:r>
    </w:p>
    <w:p w14:paraId="0F59DDE4" w14:textId="77777777" w:rsidR="00185916" w:rsidRPr="009714CB" w:rsidRDefault="00185916" w:rsidP="00185916">
      <w:pPr>
        <w:pStyle w:val="3"/>
        <w:rPr>
          <w:rFonts w:eastAsia="Times New Roman"/>
          <w:kern w:val="0"/>
          <w14:ligatures w14:val="none"/>
        </w:rPr>
      </w:pPr>
      <w:bookmarkStart w:id="216" w:name="_heading=h.a1bzo03uapeb" w:colFirst="0" w:colLast="0"/>
      <w:bookmarkStart w:id="217" w:name="_Toc229410910"/>
      <w:bookmarkEnd w:id="216"/>
      <w:r w:rsidRPr="009714CB">
        <w:rPr>
          <w:rFonts w:eastAsia="Times New Roman"/>
          <w:kern w:val="0"/>
          <w14:ligatures w14:val="none"/>
        </w:rPr>
        <w:t>Requisitos del sistema</w:t>
      </w:r>
      <w:bookmarkEnd w:id="217"/>
    </w:p>
    <w:p w14:paraId="05A23F23" w14:textId="77777777" w:rsidR="00185916" w:rsidRPr="009714CB" w:rsidRDefault="00185916">
      <w:pPr>
        <w:numPr>
          <w:ilvl w:val="0"/>
          <w:numId w:val="58"/>
        </w:numPr>
        <w:pBdr>
          <w:top w:val="nil"/>
          <w:left w:val="nil"/>
          <w:bottom w:val="nil"/>
          <w:right w:val="nil"/>
          <w:between w:val="nil"/>
        </w:pBdr>
        <w:tabs>
          <w:tab w:val="left" w:pos="919"/>
        </w:tabs>
        <w:wordWrap/>
        <w:autoSpaceDE/>
        <w:autoSpaceDN/>
        <w:spacing w:after="0" w:line="371" w:lineRule="auto"/>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b/>
          <w:color w:val="000000"/>
          <w:kern w:val="0"/>
          <w:szCs w:val="22"/>
          <w:lang w:val="en"/>
          <w14:ligatures w14:val="none"/>
        </w:rPr>
        <w:t>Sistema operativo</w:t>
      </w:r>
      <w:r w:rsidRPr="009714CB">
        <w:rPr>
          <w:rFonts w:ascii="Times New Roman" w:eastAsia="Times New Roman" w:hAnsi="Times New Roman" w:cs="Times New Roman"/>
          <w:color w:val="000000"/>
          <w:kern w:val="0"/>
          <w:szCs w:val="22"/>
          <w:lang w:val="en"/>
          <w14:ligatures w14:val="none"/>
        </w:rPr>
        <w:t>: Windows 8.1 o superior</w:t>
      </w:r>
    </w:p>
    <w:p w14:paraId="3C5CC3E2" w14:textId="77777777" w:rsidR="00185916" w:rsidRPr="009714CB" w:rsidRDefault="00185916" w:rsidP="00185916">
      <w:pPr>
        <w:pBdr>
          <w:top w:val="nil"/>
          <w:left w:val="nil"/>
          <w:bottom w:val="nil"/>
          <w:right w:val="nil"/>
          <w:between w:val="nil"/>
        </w:pBdr>
        <w:wordWrap/>
        <w:autoSpaceDE/>
        <w:autoSpaceDN/>
        <w:spacing w:after="0" w:line="242" w:lineRule="auto"/>
        <w:ind w:left="919"/>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Se recomienda Windows 10 o superior.</w:t>
      </w:r>
    </w:p>
    <w:p w14:paraId="4DD38859" w14:textId="77777777" w:rsidR="00185916" w:rsidRPr="009714CB" w:rsidRDefault="00185916">
      <w:pPr>
        <w:numPr>
          <w:ilvl w:val="0"/>
          <w:numId w:val="58"/>
        </w:numPr>
        <w:pBdr>
          <w:top w:val="nil"/>
          <w:left w:val="nil"/>
          <w:bottom w:val="nil"/>
          <w:right w:val="nil"/>
          <w:between w:val="nil"/>
        </w:pBdr>
        <w:tabs>
          <w:tab w:val="left" w:pos="919"/>
        </w:tabs>
        <w:wordWrap/>
        <w:autoSpaceDE/>
        <w:autoSpaceDN/>
        <w:spacing w:before="1" w:after="0" w:line="371" w:lineRule="auto"/>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b/>
          <w:color w:val="000000"/>
          <w:kern w:val="0"/>
          <w:szCs w:val="22"/>
          <w:lang w:val="en"/>
          <w14:ligatures w14:val="none"/>
        </w:rPr>
        <w:t>Versión de NVDA</w:t>
      </w:r>
      <w:r w:rsidRPr="009714CB">
        <w:rPr>
          <w:rFonts w:ascii="Times New Roman" w:eastAsia="Times New Roman" w:hAnsi="Times New Roman" w:cs="Times New Roman"/>
          <w:color w:val="000000"/>
          <w:kern w:val="0"/>
          <w:szCs w:val="22"/>
          <w:lang w:val="en"/>
          <w14:ligatures w14:val="none"/>
        </w:rPr>
        <w:t>: NVDA 2023.4 o superior</w:t>
      </w:r>
    </w:p>
    <w:p w14:paraId="4722909A" w14:textId="77777777" w:rsidR="00185916" w:rsidRPr="009714CB" w:rsidRDefault="00185916" w:rsidP="00185916">
      <w:pPr>
        <w:pBdr>
          <w:top w:val="nil"/>
          <w:left w:val="nil"/>
          <w:bottom w:val="nil"/>
          <w:right w:val="nil"/>
          <w:between w:val="nil"/>
        </w:pBdr>
        <w:wordWrap/>
        <w:autoSpaceDE/>
        <w:autoSpaceDN/>
        <w:spacing w:after="0" w:line="242" w:lineRule="auto"/>
        <w:ind w:left="919"/>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Se recomienda NVDA 2024.1 o superior.</w:t>
      </w:r>
      <w:bookmarkStart w:id="218" w:name="bookmark=id.u8piehxtv78n" w:colFirst="0" w:colLast="0"/>
      <w:bookmarkStart w:id="219" w:name="bookmark=id.9upydttam854" w:colFirst="0" w:colLast="0"/>
      <w:bookmarkStart w:id="220" w:name="bookmark=id.s7fho8s2t6us" w:colFirst="0" w:colLast="0"/>
      <w:bookmarkEnd w:id="218"/>
      <w:bookmarkEnd w:id="219"/>
      <w:bookmarkEnd w:id="220"/>
    </w:p>
    <w:p w14:paraId="14124EB9" w14:textId="5FEEDAD9" w:rsidR="00185916" w:rsidRPr="009714CB" w:rsidRDefault="00185916" w:rsidP="00185916">
      <w:pPr>
        <w:pStyle w:val="2"/>
        <w:rPr>
          <w:rFonts w:eastAsia="Times New Roman"/>
          <w:kern w:val="0"/>
          <w:sz w:val="34"/>
          <w:szCs w:val="34"/>
          <w:lang w:val="en"/>
          <w14:ligatures w14:val="none"/>
        </w:rPr>
      </w:pPr>
      <w:bookmarkStart w:id="221" w:name="bookmark=id.bk09qnfogvu" w:colFirst="0" w:colLast="0"/>
      <w:bookmarkStart w:id="222" w:name="_heading=h.3pe6y3eq2tea" w:colFirst="0" w:colLast="0"/>
      <w:bookmarkStart w:id="223" w:name="_Toc229410911"/>
      <w:bookmarkEnd w:id="221"/>
      <w:bookmarkEnd w:id="222"/>
      <w:r w:rsidRPr="009714CB">
        <w:rPr>
          <w:rFonts w:eastAsia="Times New Roman"/>
          <w:kern w:val="0"/>
          <w:sz w:val="34"/>
          <w:szCs w:val="34"/>
          <w:lang w:val="en"/>
          <w14:ligatures w14:val="none"/>
        </w:rPr>
        <w:t xml:space="preserve">Guía de inicio para usar NVDA con el </w:t>
      </w:r>
      <w:r w:rsidR="00576361" w:rsidRPr="009714CB">
        <w:rPr>
          <w:rFonts w:eastAsia="Times New Roman"/>
          <w:kern w:val="0"/>
          <w:sz w:val="34"/>
          <w:szCs w:val="34"/>
          <w:lang w:val="en"/>
          <w14:ligatures w14:val="none"/>
        </w:rPr>
        <w:t>Dot Pad</w:t>
      </w:r>
      <w:bookmarkEnd w:id="223"/>
    </w:p>
    <w:p w14:paraId="1D62BC77" w14:textId="77777777" w:rsidR="00185916" w:rsidRPr="009714CB" w:rsidRDefault="00185916" w:rsidP="00185916">
      <w:pPr>
        <w:pStyle w:val="3"/>
        <w:rPr>
          <w:rFonts w:eastAsia="Times New Roman"/>
          <w:kern w:val="0"/>
          <w14:ligatures w14:val="none"/>
        </w:rPr>
      </w:pPr>
      <w:bookmarkStart w:id="224" w:name="bookmark=id.vj0dsmip6k6c" w:colFirst="0" w:colLast="0"/>
      <w:bookmarkStart w:id="225" w:name="_heading=h.5rbt7s7miyuf" w:colFirst="0" w:colLast="0"/>
      <w:bookmarkStart w:id="226" w:name="_Toc229410912"/>
      <w:bookmarkEnd w:id="224"/>
      <w:bookmarkEnd w:id="225"/>
      <w:r w:rsidRPr="009714CB">
        <w:rPr>
          <w:rFonts w:eastAsia="Times New Roman"/>
          <w:kern w:val="0"/>
          <w14:ligatures w14:val="none"/>
        </w:rPr>
        <w:t>Instalación y configuración</w:t>
      </w:r>
      <w:bookmarkEnd w:id="226"/>
    </w:p>
    <w:p w14:paraId="6FE4EFFA" w14:textId="08866BD6" w:rsidR="00185916" w:rsidRPr="009714CB" w:rsidRDefault="00185916" w:rsidP="00185916">
      <w:pPr>
        <w:pBdr>
          <w:top w:val="nil"/>
          <w:left w:val="nil"/>
          <w:bottom w:val="nil"/>
          <w:right w:val="nil"/>
          <w:between w:val="nil"/>
        </w:pBdr>
        <w:wordWrap/>
        <w:autoSpaceDE/>
        <w:autoSpaceDN/>
        <w:spacing w:before="79" w:after="0"/>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Esta sección aborda la instalación y ejecución de NVDA y del controlador de NVDA para </w:t>
      </w:r>
      <w:r w:rsidR="00576361" w:rsidRPr="009714CB">
        <w:rPr>
          <w:rFonts w:ascii="Times New Roman" w:eastAsia="Times New Roman" w:hAnsi="Times New Roman" w:cs="Times New Roman"/>
          <w:color w:val="000000"/>
          <w:kern w:val="0"/>
          <w:szCs w:val="22"/>
          <w:lang w:val="en"/>
          <w14:ligatures w14:val="none"/>
        </w:rPr>
        <w:t>el Dot Pad</w:t>
      </w:r>
      <w:r w:rsidRPr="009714CB">
        <w:rPr>
          <w:rFonts w:ascii="Times New Roman" w:eastAsia="Times New Roman" w:hAnsi="Times New Roman" w:cs="Times New Roman"/>
          <w:color w:val="000000"/>
          <w:kern w:val="0"/>
          <w:szCs w:val="22"/>
          <w:lang w:val="en"/>
          <w14:ligatures w14:val="none"/>
        </w:rPr>
        <w:t>.</w:t>
      </w:r>
    </w:p>
    <w:p w14:paraId="3CD7465A" w14:textId="77777777" w:rsidR="00185916" w:rsidRPr="009714CB" w:rsidRDefault="00185916" w:rsidP="00185916">
      <w:pPr>
        <w:pStyle w:val="4"/>
        <w:rPr>
          <w:rFonts w:ascii="Times New Roman" w:eastAsia="Times New Roman" w:hAnsi="Times New Roman" w:cs="Times New Roman"/>
          <w:kern w:val="0"/>
          <w:sz w:val="24"/>
          <w14:ligatures w14:val="none"/>
        </w:rPr>
      </w:pPr>
      <w:bookmarkStart w:id="227" w:name="bookmark=id.lqag4b9gs1us" w:colFirst="0" w:colLast="0"/>
      <w:bookmarkStart w:id="228" w:name="_Toc229410913"/>
      <w:bookmarkEnd w:id="227"/>
      <w:r w:rsidRPr="009714CB">
        <w:rPr>
          <w:rFonts w:ascii="Times New Roman" w:eastAsia="Times New Roman" w:hAnsi="Times New Roman" w:cs="Times New Roman"/>
          <w:kern w:val="0"/>
          <w:sz w:val="24"/>
          <w14:ligatures w14:val="none"/>
        </w:rPr>
        <w:t>Instalación de NVDA</w:t>
      </w:r>
      <w:bookmarkEnd w:id="228"/>
    </w:p>
    <w:p w14:paraId="29B2C057" w14:textId="65C90B5D" w:rsidR="00185916" w:rsidRPr="009714CB" w:rsidRDefault="00185916" w:rsidP="00185916">
      <w:pPr>
        <w:pBdr>
          <w:top w:val="nil"/>
          <w:left w:val="nil"/>
          <w:bottom w:val="nil"/>
          <w:right w:val="nil"/>
          <w:between w:val="nil"/>
        </w:pBdr>
        <w:wordWrap/>
        <w:autoSpaceDE/>
        <w:autoSpaceDN/>
        <w:spacing w:before="81" w:after="0" w:line="276" w:lineRule="auto"/>
        <w:ind w:left="120" w:right="127"/>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Antes de poder utilizar NVDA con el </w:t>
      </w:r>
      <w:r w:rsidR="00576361" w:rsidRPr="009714CB">
        <w:rPr>
          <w:rFonts w:ascii="Times New Roman" w:eastAsia="Times New Roman" w:hAnsi="Times New Roman" w:cs="Times New Roman"/>
          <w:color w:val="000000"/>
          <w:kern w:val="0"/>
          <w:szCs w:val="22"/>
          <w:lang w:val="en"/>
          <w14:ligatures w14:val="none"/>
        </w:rPr>
        <w:t>Dot Pad</w:t>
      </w:r>
      <w:r w:rsidRPr="009714CB">
        <w:rPr>
          <w:rFonts w:ascii="Times New Roman" w:eastAsia="Times New Roman" w:hAnsi="Times New Roman" w:cs="Times New Roman"/>
          <w:color w:val="000000"/>
          <w:kern w:val="0"/>
          <w:szCs w:val="22"/>
          <w:lang w:val="en"/>
          <w14:ligatures w14:val="none"/>
        </w:rPr>
        <w:t xml:space="preserve">, es necesario instalar NVDA. NVDA se puede descargar desde la página </w:t>
      </w:r>
      <w:hyperlink r:id="rId76">
        <w:r w:rsidRPr="009714CB">
          <w:rPr>
            <w:rFonts w:ascii="Times New Roman" w:eastAsia="Times New Roman" w:hAnsi="Times New Roman" w:cs="Times New Roman"/>
            <w:color w:val="000000"/>
            <w:kern w:val="0"/>
            <w:szCs w:val="22"/>
            <w:lang w:val="en"/>
            <w14:ligatures w14:val="none"/>
          </w:rPr>
          <w:t>«Descargas»</w:t>
        </w:r>
      </w:hyperlink>
      <w:r w:rsidRPr="009714CB">
        <w:rPr>
          <w:rFonts w:ascii="Times New Roman" w:eastAsia="Times New Roman" w:hAnsi="Times New Roman" w:cs="Times New Roman"/>
          <w:color w:val="000000"/>
          <w:kern w:val="0"/>
          <w:szCs w:val="22"/>
          <w:lang w:val="en"/>
          <w14:ligatures w14:val="none"/>
        </w:rPr>
        <w:t xml:space="preserve"> del sitio web de NV Access. Para obtener información detallada sobre cómo descargar NVDA, realizar la configuración inicial y ejecutarlo, consulte el </w:t>
      </w:r>
      <w:hyperlink r:id="rId77" w:anchor="NVDAQuickStartGuide">
        <w:r w:rsidRPr="009714CB">
          <w:rPr>
            <w:rFonts w:ascii="Times New Roman" w:eastAsia="Times New Roman" w:hAnsi="Times New Roman" w:cs="Times New Roman"/>
            <w:color w:val="0000FF"/>
            <w:kern w:val="0"/>
            <w:szCs w:val="22"/>
            <w:u w:val="single"/>
            <w:lang w:val="en"/>
            <w14:ligatures w14:val="none"/>
          </w:rPr>
          <w:t>«Manual del usuario de NVDA</w:t>
        </w:r>
      </w:hyperlink>
      <w:r w:rsidRPr="009714CB">
        <w:rPr>
          <w:rFonts w:ascii="Times New Roman" w:eastAsia="Times New Roman" w:hAnsi="Times New Roman" w:cs="Times New Roman"/>
          <w:color w:val="000000"/>
          <w:kern w:val="0"/>
          <w:szCs w:val="22"/>
          <w:lang w:val="en"/>
          <w14:ligatures w14:val="none"/>
        </w:rPr>
        <w:t>».</w:t>
      </w:r>
    </w:p>
    <w:p w14:paraId="498994AF" w14:textId="7DB970BF" w:rsidR="00185916" w:rsidRPr="009714CB" w:rsidRDefault="00185916" w:rsidP="00185916">
      <w:pPr>
        <w:pStyle w:val="4"/>
        <w:rPr>
          <w:rFonts w:ascii="Times New Roman" w:eastAsia="Times New Roman" w:hAnsi="Times New Roman" w:cs="Times New Roman"/>
          <w:kern w:val="0"/>
          <w:sz w:val="24"/>
          <w14:ligatures w14:val="none"/>
        </w:rPr>
      </w:pPr>
      <w:bookmarkStart w:id="229" w:name="bookmark=id.1kmva5pygawm" w:colFirst="0" w:colLast="0"/>
      <w:bookmarkStart w:id="230" w:name="_Toc229410914"/>
      <w:bookmarkEnd w:id="229"/>
      <w:r w:rsidRPr="009714CB">
        <w:rPr>
          <w:rFonts w:ascii="Times New Roman" w:eastAsia="Times New Roman" w:hAnsi="Times New Roman" w:cs="Times New Roman"/>
          <w:kern w:val="0"/>
          <w:sz w:val="24"/>
          <w14:ligatures w14:val="none"/>
        </w:rPr>
        <w:t xml:space="preserve">Instalación del controlador de NVDA para </w:t>
      </w:r>
      <w:r w:rsidR="00576361" w:rsidRPr="009714CB">
        <w:rPr>
          <w:rFonts w:ascii="Times New Roman" w:eastAsia="Times New Roman" w:hAnsi="Times New Roman" w:cs="Times New Roman"/>
          <w:kern w:val="0"/>
          <w:sz w:val="24"/>
          <w14:ligatures w14:val="none"/>
        </w:rPr>
        <w:t>el Dot Pad</w:t>
      </w:r>
      <w:bookmarkEnd w:id="230"/>
    </w:p>
    <w:p w14:paraId="3E19D790" w14:textId="03B22AF9" w:rsidR="00185916" w:rsidRPr="009714CB" w:rsidRDefault="00185916" w:rsidP="00185916">
      <w:pPr>
        <w:pBdr>
          <w:top w:val="nil"/>
          <w:left w:val="nil"/>
          <w:bottom w:val="nil"/>
          <w:right w:val="nil"/>
          <w:between w:val="nil"/>
        </w:pBdr>
        <w:wordWrap/>
        <w:autoSpaceDE/>
        <w:autoSpaceDN/>
        <w:spacing w:before="122" w:after="0" w:line="278" w:lineRule="auto"/>
        <w:ind w:left="120" w:right="220"/>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Para conectar y utilizar NVDA con el </w:t>
      </w:r>
      <w:r w:rsidR="00576361" w:rsidRPr="009714CB">
        <w:rPr>
          <w:rFonts w:ascii="Times New Roman" w:eastAsia="Times New Roman" w:hAnsi="Times New Roman" w:cs="Times New Roman"/>
          <w:color w:val="000000"/>
          <w:kern w:val="0"/>
          <w:szCs w:val="22"/>
          <w:lang w:val="en"/>
          <w14:ligatures w14:val="none"/>
        </w:rPr>
        <w:t>Dot Pad</w:t>
      </w:r>
      <w:r w:rsidRPr="009714CB">
        <w:rPr>
          <w:rFonts w:ascii="Times New Roman" w:eastAsia="Times New Roman" w:hAnsi="Times New Roman" w:cs="Times New Roman"/>
          <w:color w:val="000000"/>
          <w:kern w:val="0"/>
          <w:szCs w:val="22"/>
          <w:lang w:val="en"/>
          <w14:ligatures w14:val="none"/>
        </w:rPr>
        <w:t xml:space="preserve">, es necesario instalar el controlador NVDA </w:t>
      </w:r>
      <w:r w:rsidR="00576361" w:rsidRPr="009714CB">
        <w:rPr>
          <w:rFonts w:ascii="Times New Roman" w:eastAsia="Times New Roman" w:hAnsi="Times New Roman" w:cs="Times New Roman"/>
          <w:color w:val="000000"/>
          <w:kern w:val="0"/>
          <w:szCs w:val="22"/>
          <w:lang w:val="en"/>
          <w14:ligatures w14:val="none"/>
        </w:rPr>
        <w:t>Dot Pad</w:t>
      </w:r>
      <w:r w:rsidRPr="009714CB">
        <w:rPr>
          <w:rFonts w:ascii="Times New Roman" w:eastAsia="Times New Roman" w:hAnsi="Times New Roman" w:cs="Times New Roman"/>
          <w:color w:val="000000"/>
          <w:kern w:val="0"/>
          <w:szCs w:val="22"/>
          <w:lang w:val="en"/>
          <w14:ligatures w14:val="none"/>
        </w:rPr>
        <w:t xml:space="preserve">. Los siguientes pasos le guiarán a través de la instalación y ejecución del archivo del controlador NVDA </w:t>
      </w:r>
      <w:r w:rsidR="00576361" w:rsidRPr="009714CB">
        <w:rPr>
          <w:rFonts w:ascii="Times New Roman" w:eastAsia="Times New Roman" w:hAnsi="Times New Roman" w:cs="Times New Roman"/>
          <w:color w:val="000000"/>
          <w:kern w:val="0"/>
          <w:szCs w:val="22"/>
          <w:lang w:val="en"/>
          <w14:ligatures w14:val="none"/>
        </w:rPr>
        <w:t>Dot Pad</w:t>
      </w:r>
      <w:r w:rsidRPr="009714CB">
        <w:rPr>
          <w:rFonts w:ascii="Times New Roman" w:eastAsia="Times New Roman" w:hAnsi="Times New Roman" w:cs="Times New Roman"/>
          <w:color w:val="000000"/>
          <w:kern w:val="0"/>
          <w:szCs w:val="22"/>
          <w:lang w:val="en"/>
          <w14:ligatures w14:val="none"/>
        </w:rPr>
        <w:t>:</w:t>
      </w:r>
    </w:p>
    <w:p w14:paraId="006F8EED" w14:textId="537039BA" w:rsidR="00185916" w:rsidRPr="009714CB" w:rsidRDefault="00185916">
      <w:pPr>
        <w:numPr>
          <w:ilvl w:val="0"/>
          <w:numId w:val="65"/>
        </w:numPr>
        <w:pBdr>
          <w:top w:val="nil"/>
          <w:left w:val="nil"/>
          <w:bottom w:val="nil"/>
          <w:right w:val="nil"/>
          <w:between w:val="nil"/>
        </w:pBdr>
        <w:tabs>
          <w:tab w:val="left" w:pos="838"/>
        </w:tabs>
        <w:wordWrap/>
        <w:autoSpaceDE/>
        <w:autoSpaceDN/>
        <w:spacing w:before="74" w:after="0"/>
        <w:ind w:left="838"/>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Haz clic en el enlace </w:t>
      </w:r>
      <w:hyperlink r:id="rId78">
        <w:r w:rsidRPr="009714CB">
          <w:rPr>
            <w:rFonts w:ascii="Times New Roman" w:eastAsia="Times New Roman" w:hAnsi="Times New Roman" w:cs="Times New Roman"/>
            <w:color w:val="0000FF"/>
            <w:kern w:val="0"/>
            <w:szCs w:val="22"/>
            <w:u w:val="single"/>
            <w:lang w:val="en"/>
            <w14:ligatures w14:val="none"/>
          </w:rPr>
          <w:t>«Descargar</w:t>
        </w:r>
      </w:hyperlink>
      <w:r w:rsidRPr="009714CB">
        <w:rPr>
          <w:rFonts w:ascii="Times New Roman" w:eastAsia="Times New Roman" w:hAnsi="Times New Roman" w:cs="Times New Roman"/>
          <w:color w:val="000000"/>
          <w:kern w:val="0"/>
          <w:szCs w:val="22"/>
          <w:lang w:val="en"/>
          <w14:ligatures w14:val="none"/>
        </w:rPr>
        <w:t xml:space="preserve"> </w:t>
      </w:r>
      <w:hyperlink r:id="rId79">
        <w:r w:rsidRPr="009714CB">
          <w:rPr>
            <w:rFonts w:ascii="Times New Roman" w:eastAsia="Times New Roman" w:hAnsi="Times New Roman" w:cs="Times New Roman"/>
            <w:color w:val="0000FF"/>
            <w:kern w:val="0"/>
            <w:szCs w:val="22"/>
            <w:u w:val="single"/>
            <w:lang w:val="en"/>
            <w14:ligatures w14:val="none"/>
          </w:rPr>
          <w:t>el controlador</w:t>
        </w:r>
      </w:hyperlink>
      <w:r w:rsidRPr="009714CB">
        <w:rPr>
          <w:rFonts w:ascii="Times New Roman" w:eastAsia="Times New Roman" w:hAnsi="Times New Roman" w:cs="Times New Roman"/>
          <w:color w:val="000000"/>
          <w:kern w:val="0"/>
          <w:szCs w:val="22"/>
          <w:lang w:val="en"/>
          <w14:ligatures w14:val="none"/>
        </w:rPr>
        <w:t xml:space="preserve"> de </w:t>
      </w:r>
      <w:hyperlink r:id="rId80">
        <w:r w:rsidRPr="009714CB">
          <w:rPr>
            <w:rFonts w:ascii="Times New Roman" w:eastAsia="Times New Roman" w:hAnsi="Times New Roman" w:cs="Times New Roman"/>
            <w:color w:val="0000FF"/>
            <w:kern w:val="0"/>
            <w:szCs w:val="22"/>
            <w:u w:val="single"/>
            <w:lang w:val="en"/>
            <w14:ligatures w14:val="none"/>
          </w:rPr>
          <w:t xml:space="preserve">NVDA </w:t>
        </w:r>
        <w:r w:rsidR="00576361" w:rsidRPr="009714CB">
          <w:rPr>
            <w:rFonts w:ascii="Times New Roman" w:eastAsia="Times New Roman" w:hAnsi="Times New Roman" w:cs="Times New Roman"/>
            <w:color w:val="0000FF"/>
            <w:kern w:val="0"/>
            <w:szCs w:val="22"/>
            <w:u w:val="single"/>
            <w:lang w:val="en"/>
            <w14:ligatures w14:val="none"/>
          </w:rPr>
          <w:t xml:space="preserve">Dot </w:t>
        </w:r>
        <w:r w:rsidRPr="009714CB">
          <w:rPr>
            <w:rFonts w:ascii="Times New Roman" w:eastAsia="Times New Roman" w:hAnsi="Times New Roman" w:cs="Times New Roman"/>
            <w:color w:val="0000FF"/>
            <w:kern w:val="0"/>
            <w:szCs w:val="22"/>
            <w:u w:val="single"/>
            <w:lang w:val="en"/>
            <w14:ligatures w14:val="none"/>
          </w:rPr>
          <w:t>Pad»</w:t>
        </w:r>
      </w:hyperlink>
      <w:r w:rsidRPr="009714CB">
        <w:rPr>
          <w:rFonts w:ascii="Times New Roman" w:eastAsia="Times New Roman" w:hAnsi="Times New Roman" w:cs="Times New Roman"/>
          <w:color w:val="000000"/>
          <w:kern w:val="0"/>
          <w:szCs w:val="22"/>
          <w:lang w:val="en"/>
          <w14:ligatures w14:val="none"/>
        </w:rPr>
        <w:t xml:space="preserve"> o escanea el código QR que aparece a continuación para descargar el archivo de instalación del controlador de NVDA </w:t>
      </w:r>
      <w:r w:rsidR="00576361" w:rsidRPr="009714CB">
        <w:rPr>
          <w:rFonts w:ascii="Times New Roman" w:eastAsia="Times New Roman" w:hAnsi="Times New Roman" w:cs="Times New Roman"/>
          <w:color w:val="000000"/>
          <w:kern w:val="0"/>
          <w:szCs w:val="22"/>
          <w:lang w:val="en"/>
          <w14:ligatures w14:val="none"/>
        </w:rPr>
        <w:t>Dot Pad</w:t>
      </w:r>
      <w:r w:rsidRPr="009714CB">
        <w:rPr>
          <w:rFonts w:ascii="Times New Roman" w:eastAsia="Times New Roman" w:hAnsi="Times New Roman" w:cs="Times New Roman"/>
          <w:color w:val="000000"/>
          <w:kern w:val="0"/>
          <w:szCs w:val="22"/>
          <w:lang w:val="en"/>
          <w14:ligatures w14:val="none"/>
        </w:rPr>
        <w:t>.</w:t>
      </w:r>
    </w:p>
    <w:p w14:paraId="52CAC4E2" w14:textId="77777777" w:rsidR="00185916" w:rsidRPr="009714CB" w:rsidRDefault="00185916" w:rsidP="00185916">
      <w:pPr>
        <w:widowControl/>
        <w:pBdr>
          <w:top w:val="nil"/>
          <w:left w:val="nil"/>
          <w:bottom w:val="nil"/>
          <w:right w:val="nil"/>
          <w:between w:val="nil"/>
        </w:pBdr>
        <w:wordWrap/>
        <w:autoSpaceDE/>
        <w:autoSpaceDN/>
        <w:spacing w:after="0"/>
        <w:ind w:left="839"/>
        <w:rPr>
          <w:rFonts w:ascii="굴림" w:eastAsia="굴림" w:hAnsi="굴림" w:cs="굴림"/>
          <w:color w:val="000000"/>
          <w:kern w:val="0"/>
          <w:sz w:val="24"/>
          <w:lang w:val="en"/>
          <w14:ligatures w14:val="none"/>
        </w:rPr>
      </w:pPr>
      <w:r w:rsidRPr="009714CB">
        <w:rPr>
          <w:rFonts w:ascii="굴림" w:eastAsia="굴림" w:hAnsi="굴림" w:cs="굴림"/>
          <w:noProof/>
          <w:color w:val="000000"/>
          <w:kern w:val="0"/>
          <w:sz w:val="24"/>
          <w:lang w:val="en"/>
          <w14:ligatures w14:val="none"/>
        </w:rPr>
        <w:drawing>
          <wp:inline distT="0" distB="0" distL="0" distR="0" wp14:anchorId="65DF7772" wp14:editId="48F64261">
            <wp:extent cx="1104900" cy="1104900"/>
            <wp:effectExtent l="0" t="0" r="0" b="0"/>
            <wp:docPr id="195977222" name="image2.png" descr="QR Code for downloading dot pad nvda add-on."/>
            <wp:cNvGraphicFramePr/>
            <a:graphic xmlns:a="http://schemas.openxmlformats.org/drawingml/2006/main">
              <a:graphicData uri="http://schemas.openxmlformats.org/drawingml/2006/picture">
                <pic:pic xmlns:pic="http://schemas.openxmlformats.org/drawingml/2006/picture">
                  <pic:nvPicPr>
                    <pic:cNvPr id="0" name="image2.png" descr="QR Code for downloading dot pad nvda add-on."/>
                    <pic:cNvPicPr preferRelativeResize="0"/>
                  </pic:nvPicPr>
                  <pic:blipFill>
                    <a:blip r:embed="rId81"/>
                    <a:srcRect/>
                    <a:stretch>
                      <a:fillRect/>
                    </a:stretch>
                  </pic:blipFill>
                  <pic:spPr>
                    <a:xfrm>
                      <a:off x="0" y="0"/>
                      <a:ext cx="1104900" cy="1104900"/>
                    </a:xfrm>
                    <a:prstGeom prst="rect">
                      <a:avLst/>
                    </a:prstGeom>
                    <a:ln/>
                  </pic:spPr>
                </pic:pic>
              </a:graphicData>
            </a:graphic>
          </wp:inline>
        </w:drawing>
      </w:r>
    </w:p>
    <w:p w14:paraId="47EFE114" w14:textId="6BA04082" w:rsidR="00185916" w:rsidRPr="009714CB" w:rsidRDefault="00185916">
      <w:pPr>
        <w:numPr>
          <w:ilvl w:val="0"/>
          <w:numId w:val="65"/>
        </w:numPr>
        <w:pBdr>
          <w:top w:val="nil"/>
          <w:left w:val="nil"/>
          <w:bottom w:val="nil"/>
          <w:right w:val="nil"/>
          <w:between w:val="nil"/>
        </w:pBdr>
        <w:tabs>
          <w:tab w:val="left" w:pos="839"/>
        </w:tabs>
        <w:wordWrap/>
        <w:autoSpaceDE/>
        <w:autoSpaceDN/>
        <w:spacing w:before="37" w:after="0" w:line="278" w:lineRule="auto"/>
        <w:ind w:right="771"/>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Descarga el archivo de instalación del controlador de NVDA </w:t>
      </w:r>
      <w:r w:rsidR="00576361" w:rsidRPr="009714CB">
        <w:rPr>
          <w:rFonts w:ascii="Times New Roman" w:eastAsia="Times New Roman" w:hAnsi="Times New Roman" w:cs="Times New Roman"/>
          <w:color w:val="000000"/>
          <w:kern w:val="0"/>
          <w:szCs w:val="22"/>
          <w:lang w:val="en"/>
          <w14:ligatures w14:val="none"/>
        </w:rPr>
        <w:t xml:space="preserve">Dot Pad </w:t>
      </w:r>
      <w:r w:rsidRPr="009714CB">
        <w:rPr>
          <w:rFonts w:ascii="Times New Roman" w:eastAsia="Times New Roman" w:hAnsi="Times New Roman" w:cs="Times New Roman"/>
          <w:color w:val="000000"/>
          <w:kern w:val="0"/>
          <w:szCs w:val="22"/>
          <w:lang w:val="en"/>
          <w14:ligatures w14:val="none"/>
        </w:rPr>
        <w:t>en la computadora portátil o de escritorio en la que lo vas a ejecutar.</w:t>
      </w:r>
    </w:p>
    <w:p w14:paraId="589A8C70" w14:textId="564CF328" w:rsidR="00185916" w:rsidRPr="009714CB" w:rsidRDefault="00185916">
      <w:pPr>
        <w:numPr>
          <w:ilvl w:val="0"/>
          <w:numId w:val="65"/>
        </w:numPr>
        <w:pBdr>
          <w:top w:val="nil"/>
          <w:left w:val="nil"/>
          <w:bottom w:val="nil"/>
          <w:right w:val="nil"/>
          <w:between w:val="nil"/>
        </w:pBdr>
        <w:tabs>
          <w:tab w:val="left" w:pos="839"/>
        </w:tabs>
        <w:wordWrap/>
        <w:autoSpaceDE/>
        <w:autoSpaceDN/>
        <w:spacing w:after="0" w:line="276" w:lineRule="auto"/>
        <w:ind w:right="197"/>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Ejecuta el archivo de instalación del controlador de NVDA </w:t>
      </w:r>
      <w:r w:rsidR="00576361" w:rsidRPr="009714CB">
        <w:rPr>
          <w:rFonts w:ascii="Times New Roman" w:eastAsia="Times New Roman" w:hAnsi="Times New Roman" w:cs="Times New Roman"/>
          <w:color w:val="000000"/>
          <w:kern w:val="0"/>
          <w:szCs w:val="22"/>
          <w:lang w:val="en"/>
          <w14:ligatures w14:val="none"/>
        </w:rPr>
        <w:t xml:space="preserve">Dot Pad </w:t>
      </w:r>
      <w:r w:rsidRPr="009714CB">
        <w:rPr>
          <w:rFonts w:ascii="Times New Roman" w:eastAsia="Times New Roman" w:hAnsi="Times New Roman" w:cs="Times New Roman"/>
          <w:color w:val="000000"/>
          <w:kern w:val="0"/>
          <w:szCs w:val="22"/>
          <w:lang w:val="en"/>
          <w14:ligatures w14:val="none"/>
        </w:rPr>
        <w:t>descargado mientras se está ejecutando la versión 2023.4 o superior de NVDA.</w:t>
      </w:r>
    </w:p>
    <w:p w14:paraId="3C0A8C2A" w14:textId="77777777" w:rsidR="00185916" w:rsidRPr="009714CB" w:rsidRDefault="00185916">
      <w:pPr>
        <w:numPr>
          <w:ilvl w:val="0"/>
          <w:numId w:val="65"/>
        </w:numPr>
        <w:pBdr>
          <w:top w:val="nil"/>
          <w:left w:val="nil"/>
          <w:bottom w:val="nil"/>
          <w:right w:val="nil"/>
          <w:between w:val="nil"/>
        </w:pBdr>
        <w:tabs>
          <w:tab w:val="left" w:pos="839"/>
        </w:tabs>
        <w:wordWrap/>
        <w:autoSpaceDE/>
        <w:autoSpaceDN/>
        <w:spacing w:after="0" w:line="278" w:lineRule="auto"/>
        <w:ind w:right="163"/>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Si aparece una ventana emergente con la pregunta: «¿Desea instalar el complemento de NVDA?», seleccione Sí (Y) para instalar el complemento.</w:t>
      </w:r>
    </w:p>
    <w:p w14:paraId="7BAFFB2D" w14:textId="77777777" w:rsidR="00185916" w:rsidRPr="009714CB" w:rsidRDefault="00185916">
      <w:pPr>
        <w:numPr>
          <w:ilvl w:val="0"/>
          <w:numId w:val="65"/>
        </w:numPr>
        <w:pBdr>
          <w:top w:val="nil"/>
          <w:left w:val="nil"/>
          <w:bottom w:val="nil"/>
          <w:right w:val="nil"/>
          <w:between w:val="nil"/>
        </w:pBdr>
        <w:tabs>
          <w:tab w:val="left" w:pos="839"/>
        </w:tabs>
        <w:wordWrap/>
        <w:autoSpaceDE/>
        <w:autoSpaceDN/>
        <w:spacing w:after="0" w:line="276" w:lineRule="auto"/>
        <w:ind w:right="539"/>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Si aparece una ventana emergente preguntando: «¿Desea reiniciar NVDA?», seleccione Sí (Y) para reiniciar NVDA y aplicar los cambios del complemento.</w:t>
      </w:r>
    </w:p>
    <w:p w14:paraId="2943D7F9" w14:textId="1B795553" w:rsidR="00185916" w:rsidRPr="009714CB" w:rsidRDefault="00185916">
      <w:pPr>
        <w:numPr>
          <w:ilvl w:val="0"/>
          <w:numId w:val="65"/>
        </w:numPr>
        <w:pBdr>
          <w:top w:val="nil"/>
          <w:left w:val="nil"/>
          <w:bottom w:val="nil"/>
          <w:right w:val="nil"/>
          <w:between w:val="nil"/>
        </w:pBdr>
        <w:tabs>
          <w:tab w:val="left" w:pos="838"/>
        </w:tabs>
        <w:wordWrap/>
        <w:autoSpaceDE/>
        <w:autoSpaceDN/>
        <w:spacing w:after="0" w:line="252" w:lineRule="auto"/>
        <w:ind w:left="838"/>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Una vez que NVDA se reinicie, la instalación del controlador de NVDA </w:t>
      </w:r>
      <w:r w:rsidR="00576361" w:rsidRPr="009714CB">
        <w:rPr>
          <w:rFonts w:ascii="Times New Roman" w:eastAsia="Times New Roman" w:hAnsi="Times New Roman" w:cs="Times New Roman"/>
          <w:color w:val="000000"/>
          <w:kern w:val="0"/>
          <w:szCs w:val="22"/>
          <w:lang w:val="en"/>
          <w14:ligatures w14:val="none"/>
        </w:rPr>
        <w:t xml:space="preserve">Dot Pad </w:t>
      </w:r>
      <w:r w:rsidRPr="009714CB">
        <w:rPr>
          <w:rFonts w:ascii="Times New Roman" w:eastAsia="Times New Roman" w:hAnsi="Times New Roman" w:cs="Times New Roman"/>
          <w:color w:val="000000"/>
          <w:kern w:val="0"/>
          <w:szCs w:val="22"/>
          <w:lang w:val="en"/>
          <w14:ligatures w14:val="none"/>
        </w:rPr>
        <w:t>se habrá completado con éxito.</w:t>
      </w:r>
    </w:p>
    <w:p w14:paraId="2AC13138" w14:textId="41F009F8" w:rsidR="00185916" w:rsidRPr="009714CB" w:rsidRDefault="00185916" w:rsidP="00185916">
      <w:pPr>
        <w:pStyle w:val="3"/>
        <w:rPr>
          <w:rFonts w:eastAsia="Times New Roman"/>
          <w:kern w:val="0"/>
          <w14:ligatures w14:val="none"/>
        </w:rPr>
      </w:pPr>
      <w:bookmarkStart w:id="231" w:name="bookmark=id.kzxj27mygc0" w:colFirst="0" w:colLast="0"/>
      <w:bookmarkStart w:id="232" w:name="_heading=h.nn8xq9p6s2yx" w:colFirst="0" w:colLast="0"/>
      <w:bookmarkStart w:id="233" w:name="_Toc229410915"/>
      <w:bookmarkEnd w:id="231"/>
      <w:bookmarkEnd w:id="232"/>
      <w:r w:rsidRPr="009714CB">
        <w:rPr>
          <w:rFonts w:eastAsia="Times New Roman"/>
          <w:kern w:val="0"/>
          <w14:ligatures w14:val="none"/>
        </w:rPr>
        <w:t xml:space="preserve">Conexión del </w:t>
      </w:r>
      <w:r w:rsidR="00576361" w:rsidRPr="009714CB">
        <w:rPr>
          <w:rFonts w:eastAsia="Times New Roman"/>
          <w:kern w:val="0"/>
          <w14:ligatures w14:val="none"/>
        </w:rPr>
        <w:t xml:space="preserve">Dot Pad </w:t>
      </w:r>
      <w:r w:rsidRPr="009714CB">
        <w:rPr>
          <w:rFonts w:eastAsia="Times New Roman"/>
          <w:kern w:val="0"/>
          <w14:ligatures w14:val="none"/>
        </w:rPr>
        <w:t>a NVDA</w:t>
      </w:r>
      <w:bookmarkEnd w:id="233"/>
    </w:p>
    <w:p w14:paraId="5089E8F1" w14:textId="197166F3" w:rsidR="00185916" w:rsidRPr="009714CB" w:rsidRDefault="00185916" w:rsidP="00185916">
      <w:pPr>
        <w:pBdr>
          <w:top w:val="nil"/>
          <w:left w:val="nil"/>
          <w:bottom w:val="nil"/>
          <w:right w:val="nil"/>
          <w:between w:val="nil"/>
        </w:pBdr>
        <w:wordWrap/>
        <w:autoSpaceDE/>
        <w:autoSpaceDN/>
        <w:spacing w:before="80" w:after="0"/>
        <w:ind w:left="120"/>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El </w:t>
      </w:r>
      <w:r w:rsidR="00576361" w:rsidRPr="009714CB">
        <w:rPr>
          <w:rFonts w:ascii="Times New Roman" w:eastAsia="Times New Roman" w:hAnsi="Times New Roman" w:cs="Times New Roman"/>
          <w:color w:val="000000"/>
          <w:kern w:val="0"/>
          <w:szCs w:val="22"/>
          <w:lang w:val="en"/>
          <w14:ligatures w14:val="none"/>
        </w:rPr>
        <w:t xml:space="preserve">Dot Pad </w:t>
      </w:r>
      <w:r w:rsidRPr="009714CB">
        <w:rPr>
          <w:rFonts w:ascii="Times New Roman" w:eastAsia="Times New Roman" w:hAnsi="Times New Roman" w:cs="Times New Roman"/>
          <w:color w:val="000000"/>
          <w:kern w:val="0"/>
          <w:szCs w:val="22"/>
          <w:lang w:val="en"/>
          <w14:ligatures w14:val="none"/>
        </w:rPr>
        <w:t>se puede conectar a NVDA de manera inalámbrica mediante BLE (Bluetooth de baja energía).</w:t>
      </w:r>
    </w:p>
    <w:p w14:paraId="55BA36D9" w14:textId="0DDE7EDA" w:rsidR="00185916" w:rsidRPr="009714CB" w:rsidRDefault="00185916" w:rsidP="00185916">
      <w:pPr>
        <w:pBdr>
          <w:top w:val="nil"/>
          <w:left w:val="nil"/>
          <w:bottom w:val="nil"/>
          <w:right w:val="nil"/>
          <w:between w:val="nil"/>
        </w:pBdr>
        <w:wordWrap/>
        <w:autoSpaceDE/>
        <w:autoSpaceDN/>
        <w:spacing w:before="280" w:after="280" w:line="276" w:lineRule="auto"/>
        <w:ind w:left="120"/>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 Asegúrate de que el controlador del NVDA </w:t>
      </w:r>
      <w:r w:rsidR="00576361" w:rsidRPr="009714CB">
        <w:rPr>
          <w:rFonts w:ascii="Times New Roman" w:eastAsia="Times New Roman" w:hAnsi="Times New Roman" w:cs="Times New Roman"/>
          <w:color w:val="000000"/>
          <w:kern w:val="0"/>
          <w:szCs w:val="22"/>
          <w:lang w:val="en"/>
          <w14:ligatures w14:val="none"/>
        </w:rPr>
        <w:t xml:space="preserve">Dot Pad </w:t>
      </w:r>
      <w:r w:rsidRPr="009714CB">
        <w:rPr>
          <w:rFonts w:ascii="Times New Roman" w:eastAsia="Times New Roman" w:hAnsi="Times New Roman" w:cs="Times New Roman"/>
          <w:color w:val="000000"/>
          <w:kern w:val="0"/>
          <w:szCs w:val="22"/>
          <w:lang w:val="en"/>
          <w14:ligatures w14:val="none"/>
        </w:rPr>
        <w:t xml:space="preserve">esté instalado antes de intentar conectar el </w:t>
      </w:r>
      <w:r w:rsidR="00576361" w:rsidRPr="009714CB">
        <w:rPr>
          <w:rFonts w:ascii="Times New Roman" w:eastAsia="Times New Roman" w:hAnsi="Times New Roman" w:cs="Times New Roman"/>
          <w:color w:val="000000"/>
          <w:kern w:val="0"/>
          <w:szCs w:val="22"/>
          <w:lang w:val="en"/>
          <w14:ligatures w14:val="none"/>
        </w:rPr>
        <w:t xml:space="preserve">Dot Pad </w:t>
      </w:r>
      <w:r w:rsidRPr="009714CB">
        <w:rPr>
          <w:rFonts w:ascii="Times New Roman" w:eastAsia="Times New Roman" w:hAnsi="Times New Roman" w:cs="Times New Roman"/>
          <w:color w:val="000000"/>
          <w:kern w:val="0"/>
          <w:szCs w:val="22"/>
          <w:lang w:val="en"/>
          <w14:ligatures w14:val="none"/>
        </w:rPr>
        <w:t>a NVDA.</w:t>
      </w:r>
    </w:p>
    <w:p w14:paraId="63D6FFBE" w14:textId="688020C8" w:rsidR="00185916" w:rsidRPr="009714CB" w:rsidRDefault="00185916" w:rsidP="00185916">
      <w:pPr>
        <w:pBdr>
          <w:top w:val="nil"/>
          <w:left w:val="nil"/>
          <w:bottom w:val="nil"/>
          <w:right w:val="nil"/>
          <w:between w:val="nil"/>
        </w:pBdr>
        <w:wordWrap/>
        <w:autoSpaceDE/>
        <w:autoSpaceDN/>
        <w:spacing w:after="0" w:line="276" w:lineRule="auto"/>
        <w:ind w:left="120" w:right="220"/>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Los usuarios pueden conectarse automáticamente a cualquier </w:t>
      </w:r>
      <w:r w:rsidR="00576361" w:rsidRPr="009714CB">
        <w:rPr>
          <w:rFonts w:ascii="Times New Roman" w:eastAsia="Times New Roman" w:hAnsi="Times New Roman" w:cs="Times New Roman"/>
          <w:color w:val="000000"/>
          <w:kern w:val="0"/>
          <w:szCs w:val="22"/>
          <w:lang w:val="en"/>
          <w14:ligatures w14:val="none"/>
        </w:rPr>
        <w:t xml:space="preserve">Dot Pad </w:t>
      </w:r>
      <w:r w:rsidRPr="009714CB">
        <w:rPr>
          <w:rFonts w:ascii="Times New Roman" w:eastAsia="Times New Roman" w:hAnsi="Times New Roman" w:cs="Times New Roman"/>
          <w:color w:val="000000"/>
          <w:kern w:val="0"/>
          <w:szCs w:val="22"/>
          <w:lang w:val="en"/>
          <w14:ligatures w14:val="none"/>
        </w:rPr>
        <w:t xml:space="preserve">reconocido que se encuentre en las cercanías o especificar y conectarse manualmente a un </w:t>
      </w:r>
      <w:r w:rsidR="00576361" w:rsidRPr="009714CB">
        <w:rPr>
          <w:rFonts w:ascii="Times New Roman" w:eastAsia="Times New Roman" w:hAnsi="Times New Roman" w:cs="Times New Roman"/>
          <w:color w:val="000000"/>
          <w:kern w:val="0"/>
          <w:szCs w:val="22"/>
          <w:lang w:val="en"/>
          <w14:ligatures w14:val="none"/>
        </w:rPr>
        <w:t xml:space="preserve">Dot Pad </w:t>
      </w:r>
      <w:r w:rsidRPr="009714CB">
        <w:rPr>
          <w:rFonts w:ascii="Times New Roman" w:eastAsia="Times New Roman" w:hAnsi="Times New Roman" w:cs="Times New Roman"/>
          <w:color w:val="000000"/>
          <w:kern w:val="0"/>
          <w:szCs w:val="22"/>
          <w:lang w:val="en"/>
          <w14:ligatures w14:val="none"/>
        </w:rPr>
        <w:t>en particular.</w:t>
      </w:r>
    </w:p>
    <w:p w14:paraId="4A1DFEDB" w14:textId="77777777" w:rsidR="00185916" w:rsidRPr="009714CB" w:rsidRDefault="00185916" w:rsidP="00185916">
      <w:pPr>
        <w:pStyle w:val="4"/>
        <w:rPr>
          <w:rFonts w:ascii="Times New Roman" w:eastAsia="Times New Roman" w:hAnsi="Times New Roman" w:cs="Times New Roman"/>
          <w:kern w:val="0"/>
          <w:sz w:val="24"/>
          <w14:ligatures w14:val="none"/>
        </w:rPr>
      </w:pPr>
      <w:bookmarkStart w:id="234" w:name="_Toc229410916"/>
      <w:r w:rsidRPr="009714CB">
        <w:rPr>
          <w:rFonts w:ascii="Times New Roman" w:eastAsia="Times New Roman" w:hAnsi="Times New Roman" w:cs="Times New Roman"/>
          <w:kern w:val="0"/>
          <w:sz w:val="24"/>
          <w14:ligatures w14:val="none"/>
        </w:rPr>
        <w:t>Conexión automática</w:t>
      </w:r>
      <w:bookmarkEnd w:id="234"/>
    </w:p>
    <w:p w14:paraId="7BC6E16F" w14:textId="5E3208D6" w:rsidR="00185916" w:rsidRPr="009714CB" w:rsidRDefault="00185916" w:rsidP="00185916">
      <w:pPr>
        <w:pBdr>
          <w:top w:val="nil"/>
          <w:left w:val="nil"/>
          <w:bottom w:val="nil"/>
          <w:right w:val="nil"/>
          <w:between w:val="nil"/>
        </w:pBdr>
        <w:wordWrap/>
        <w:autoSpaceDE/>
        <w:autoSpaceDN/>
        <w:spacing w:before="37" w:after="0" w:line="276" w:lineRule="auto"/>
        <w:ind w:left="120" w:right="127"/>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Cuando NVDA está en funcionamiento, detecta cualquier </w:t>
      </w:r>
      <w:r w:rsidR="00576361" w:rsidRPr="009714CB">
        <w:rPr>
          <w:rFonts w:ascii="Times New Roman" w:eastAsia="Times New Roman" w:hAnsi="Times New Roman" w:cs="Times New Roman"/>
          <w:color w:val="000000"/>
          <w:kern w:val="0"/>
          <w:szCs w:val="22"/>
          <w:lang w:val="en"/>
          <w14:ligatures w14:val="none"/>
        </w:rPr>
        <w:t xml:space="preserve">Dot Pad </w:t>
      </w:r>
      <w:r w:rsidRPr="009714CB">
        <w:rPr>
          <w:rFonts w:ascii="Times New Roman" w:eastAsia="Times New Roman" w:hAnsi="Times New Roman" w:cs="Times New Roman"/>
          <w:color w:val="000000"/>
          <w:kern w:val="0"/>
          <w:szCs w:val="22"/>
          <w:lang w:val="en"/>
          <w14:ligatures w14:val="none"/>
        </w:rPr>
        <w:t>activo que se encuentre cerca e intenta conectarse automáticamente con el dispositivo que tenga la señal de conexión más fuerte.</w:t>
      </w:r>
    </w:p>
    <w:p w14:paraId="17C36347" w14:textId="028C8C8C" w:rsidR="00185916" w:rsidRPr="009714CB" w:rsidRDefault="00185916" w:rsidP="00185916">
      <w:pPr>
        <w:pBdr>
          <w:top w:val="nil"/>
          <w:left w:val="nil"/>
          <w:bottom w:val="nil"/>
          <w:right w:val="nil"/>
          <w:between w:val="nil"/>
        </w:pBdr>
        <w:wordWrap/>
        <w:autoSpaceDE/>
        <w:autoSpaceDN/>
        <w:spacing w:before="280" w:after="280" w:line="278" w:lineRule="auto"/>
        <w:ind w:left="120" w:right="229"/>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 Si ya hay otra pantalla braille conectada, es posible que la función de conexión automática del </w:t>
      </w:r>
      <w:r w:rsidR="00576361" w:rsidRPr="009714CB">
        <w:rPr>
          <w:rFonts w:ascii="Times New Roman" w:eastAsia="Times New Roman" w:hAnsi="Times New Roman" w:cs="Times New Roman"/>
          <w:color w:val="000000"/>
          <w:kern w:val="0"/>
          <w:szCs w:val="22"/>
          <w:lang w:val="en"/>
          <w14:ligatures w14:val="none"/>
        </w:rPr>
        <w:t xml:space="preserve">Dot Pad </w:t>
      </w:r>
      <w:r w:rsidRPr="009714CB">
        <w:rPr>
          <w:rFonts w:ascii="Times New Roman" w:eastAsia="Times New Roman" w:hAnsi="Times New Roman" w:cs="Times New Roman"/>
          <w:color w:val="000000"/>
          <w:kern w:val="0"/>
          <w:szCs w:val="22"/>
          <w:lang w:val="en"/>
          <w14:ligatures w14:val="none"/>
        </w:rPr>
        <w:t>no funcione.</w:t>
      </w:r>
    </w:p>
    <w:p w14:paraId="3DC44953" w14:textId="77777777" w:rsidR="00185916" w:rsidRPr="009714CB" w:rsidRDefault="00185916">
      <w:pPr>
        <w:numPr>
          <w:ilvl w:val="0"/>
          <w:numId w:val="64"/>
        </w:numPr>
        <w:pBdr>
          <w:top w:val="nil"/>
          <w:left w:val="nil"/>
          <w:bottom w:val="nil"/>
          <w:right w:val="nil"/>
          <w:between w:val="nil"/>
        </w:pBdr>
        <w:tabs>
          <w:tab w:val="left" w:pos="838"/>
        </w:tabs>
        <w:wordWrap/>
        <w:autoSpaceDE/>
        <w:autoSpaceDN/>
        <w:spacing w:after="0"/>
        <w:ind w:left="838"/>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Ve al menú de NVDA &gt; Configuración &gt; Configuración de NVDA &gt; Braille.</w:t>
      </w:r>
    </w:p>
    <w:p w14:paraId="2E3DC746" w14:textId="77777777" w:rsidR="00185916" w:rsidRPr="009714CB" w:rsidRDefault="00185916">
      <w:pPr>
        <w:numPr>
          <w:ilvl w:val="0"/>
          <w:numId w:val="64"/>
        </w:numPr>
        <w:pBdr>
          <w:top w:val="nil"/>
          <w:left w:val="nil"/>
          <w:bottom w:val="nil"/>
          <w:right w:val="nil"/>
          <w:between w:val="nil"/>
        </w:pBdr>
        <w:tabs>
          <w:tab w:val="left" w:pos="838"/>
        </w:tabs>
        <w:wordWrap/>
        <w:autoSpaceDE/>
        <w:autoSpaceDN/>
        <w:spacing w:before="37" w:after="0"/>
        <w:ind w:left="838"/>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Configura el display Braille para que se conecte automáticamente.</w:t>
      </w:r>
    </w:p>
    <w:p w14:paraId="1312A545" w14:textId="2C9265EB" w:rsidR="00185916" w:rsidRPr="009714CB" w:rsidRDefault="00185916">
      <w:pPr>
        <w:numPr>
          <w:ilvl w:val="0"/>
          <w:numId w:val="64"/>
        </w:numPr>
        <w:pBdr>
          <w:top w:val="nil"/>
          <w:left w:val="nil"/>
          <w:bottom w:val="nil"/>
          <w:right w:val="nil"/>
          <w:between w:val="nil"/>
        </w:pBdr>
        <w:tabs>
          <w:tab w:val="left" w:pos="838"/>
        </w:tabs>
        <w:wordWrap/>
        <w:autoSpaceDE/>
        <w:autoSpaceDN/>
        <w:spacing w:before="38" w:after="0"/>
        <w:ind w:left="838"/>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En la casilla de selección para las pantallas que se buscarán automáticamente, seleccione </w:t>
      </w:r>
      <w:r w:rsidR="00576361" w:rsidRPr="009714CB">
        <w:rPr>
          <w:rFonts w:ascii="Times New Roman" w:eastAsia="Times New Roman" w:hAnsi="Times New Roman" w:cs="Times New Roman"/>
          <w:color w:val="000000"/>
          <w:kern w:val="0"/>
          <w:szCs w:val="22"/>
          <w:lang w:val="en"/>
          <w14:ligatures w14:val="none"/>
        </w:rPr>
        <w:t>Dot Pad</w:t>
      </w:r>
      <w:r w:rsidRPr="009714CB">
        <w:rPr>
          <w:rFonts w:ascii="Times New Roman" w:eastAsia="Times New Roman" w:hAnsi="Times New Roman" w:cs="Times New Roman"/>
          <w:color w:val="000000"/>
          <w:kern w:val="0"/>
          <w:szCs w:val="22"/>
          <w:lang w:val="en"/>
          <w14:ligatures w14:val="none"/>
        </w:rPr>
        <w:t>.</w:t>
      </w:r>
    </w:p>
    <w:p w14:paraId="4D5AFD91" w14:textId="0CDB400F" w:rsidR="00185916" w:rsidRPr="009714CB" w:rsidRDefault="00185916">
      <w:pPr>
        <w:numPr>
          <w:ilvl w:val="0"/>
          <w:numId w:val="64"/>
        </w:numPr>
        <w:pBdr>
          <w:top w:val="nil"/>
          <w:left w:val="nil"/>
          <w:bottom w:val="nil"/>
          <w:right w:val="nil"/>
          <w:between w:val="nil"/>
        </w:pBdr>
        <w:tabs>
          <w:tab w:val="left" w:pos="839"/>
        </w:tabs>
        <w:wordWrap/>
        <w:autoSpaceDE/>
        <w:autoSpaceDN/>
        <w:spacing w:before="37" w:after="0" w:line="276" w:lineRule="auto"/>
        <w:ind w:right="339"/>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Presiona el botón Aceptar, y el </w:t>
      </w:r>
      <w:r w:rsidR="00576361" w:rsidRPr="009714CB">
        <w:rPr>
          <w:rFonts w:ascii="Times New Roman" w:eastAsia="Times New Roman" w:hAnsi="Times New Roman" w:cs="Times New Roman"/>
          <w:color w:val="000000"/>
          <w:kern w:val="0"/>
          <w:szCs w:val="22"/>
          <w:lang w:val="en"/>
          <w14:ligatures w14:val="none"/>
        </w:rPr>
        <w:t xml:space="preserve">Dot Pad </w:t>
      </w:r>
      <w:r w:rsidRPr="009714CB">
        <w:rPr>
          <w:rFonts w:ascii="Times New Roman" w:eastAsia="Times New Roman" w:hAnsi="Times New Roman" w:cs="Times New Roman"/>
          <w:color w:val="000000"/>
          <w:kern w:val="0"/>
          <w:szCs w:val="22"/>
          <w:lang w:val="en"/>
          <w14:ligatures w14:val="none"/>
        </w:rPr>
        <w:t>con la señal de conexión más fuerte cerca del dispositivo anfitrión (PC) se seleccionará y conectará automáticamente.</w:t>
      </w:r>
    </w:p>
    <w:p w14:paraId="36BE71AD" w14:textId="158BF1A9" w:rsidR="00185916" w:rsidRPr="009714CB" w:rsidRDefault="00185916" w:rsidP="00185916">
      <w:pPr>
        <w:pBdr>
          <w:top w:val="nil"/>
          <w:left w:val="nil"/>
          <w:bottom w:val="nil"/>
          <w:right w:val="nil"/>
          <w:between w:val="nil"/>
        </w:pBdr>
        <w:wordWrap/>
        <w:autoSpaceDE/>
        <w:autoSpaceDN/>
        <w:spacing w:before="280" w:after="0" w:line="276" w:lineRule="auto"/>
        <w:ind w:left="119"/>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 Cuando se instala el controlador </w:t>
      </w:r>
      <w:r w:rsidR="00576361" w:rsidRPr="009714CB">
        <w:rPr>
          <w:rFonts w:ascii="Times New Roman" w:eastAsia="Times New Roman" w:hAnsi="Times New Roman" w:cs="Times New Roman"/>
          <w:color w:val="000000"/>
          <w:kern w:val="0"/>
          <w:szCs w:val="22"/>
          <w:lang w:val="en"/>
          <w14:ligatures w14:val="none"/>
        </w:rPr>
        <w:t xml:space="preserve">de Dot Pad </w:t>
      </w:r>
      <w:r w:rsidRPr="009714CB">
        <w:rPr>
          <w:rFonts w:ascii="Times New Roman" w:eastAsia="Times New Roman" w:hAnsi="Times New Roman" w:cs="Times New Roman"/>
          <w:color w:val="000000"/>
          <w:kern w:val="0"/>
          <w:szCs w:val="22"/>
          <w:lang w:val="en"/>
          <w14:ligatures w14:val="none"/>
        </w:rPr>
        <w:t xml:space="preserve">de NVDA, </w:t>
      </w:r>
      <w:r w:rsidR="00576361" w:rsidRPr="009714CB">
        <w:rPr>
          <w:rFonts w:ascii="Times New Roman" w:eastAsia="Times New Roman" w:hAnsi="Times New Roman" w:cs="Times New Roman"/>
          <w:color w:val="000000"/>
          <w:kern w:val="0"/>
          <w:szCs w:val="22"/>
          <w:lang w:val="en"/>
          <w14:ligatures w14:val="none"/>
        </w:rPr>
        <w:t xml:space="preserve">el Dot Pad </w:t>
      </w:r>
      <w:r w:rsidRPr="009714CB">
        <w:rPr>
          <w:rFonts w:ascii="Times New Roman" w:eastAsia="Times New Roman" w:hAnsi="Times New Roman" w:cs="Times New Roman"/>
          <w:color w:val="000000"/>
          <w:kern w:val="0"/>
          <w:szCs w:val="22"/>
          <w:lang w:val="en"/>
          <w14:ligatures w14:val="none"/>
        </w:rPr>
        <w:t>suele aparecer preseleccionado en la lista de pantallas que se buscan automáticamente.</w:t>
      </w:r>
    </w:p>
    <w:p w14:paraId="431BD70F" w14:textId="77777777" w:rsidR="00185916" w:rsidRPr="009714CB" w:rsidRDefault="00185916" w:rsidP="00185916">
      <w:pPr>
        <w:pStyle w:val="4"/>
        <w:rPr>
          <w:rFonts w:ascii="Times New Roman" w:eastAsia="Times New Roman" w:hAnsi="Times New Roman" w:cs="Times New Roman"/>
          <w:kern w:val="0"/>
          <w:sz w:val="24"/>
          <w14:ligatures w14:val="none"/>
        </w:rPr>
      </w:pPr>
      <w:bookmarkStart w:id="235" w:name="_Toc229410917"/>
      <w:r w:rsidRPr="009714CB">
        <w:rPr>
          <w:rFonts w:ascii="Times New Roman" w:eastAsia="Times New Roman" w:hAnsi="Times New Roman" w:cs="Times New Roman"/>
          <w:kern w:val="0"/>
          <w:sz w:val="24"/>
          <w14:ligatures w14:val="none"/>
        </w:rPr>
        <w:t>Conexión manual</w:t>
      </w:r>
      <w:bookmarkEnd w:id="235"/>
    </w:p>
    <w:p w14:paraId="1E1632CB" w14:textId="2A02A8EA" w:rsidR="00185916" w:rsidRPr="009714CB" w:rsidRDefault="00185916" w:rsidP="00185916">
      <w:pPr>
        <w:pBdr>
          <w:top w:val="nil"/>
          <w:left w:val="nil"/>
          <w:bottom w:val="nil"/>
          <w:right w:val="nil"/>
          <w:between w:val="nil"/>
        </w:pBdr>
        <w:wordWrap/>
        <w:autoSpaceDE/>
        <w:autoSpaceDN/>
        <w:spacing w:before="40" w:after="0" w:line="276" w:lineRule="auto"/>
        <w:ind w:left="119"/>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Si NVDA ya está conectado a otra pantalla braille o si falla la conexión automática, los usuarios pueden seleccionar y conectarse manualmente a </w:t>
      </w:r>
      <w:r w:rsidR="00576361" w:rsidRPr="009714CB">
        <w:rPr>
          <w:rFonts w:ascii="Times New Roman" w:eastAsia="Times New Roman" w:hAnsi="Times New Roman" w:cs="Times New Roman"/>
          <w:color w:val="000000"/>
          <w:kern w:val="0"/>
          <w:szCs w:val="22"/>
          <w:lang w:val="en"/>
          <w14:ligatures w14:val="none"/>
        </w:rPr>
        <w:t xml:space="preserve">Dot Pad </w:t>
      </w:r>
      <w:r w:rsidRPr="009714CB">
        <w:rPr>
          <w:rFonts w:ascii="Times New Roman" w:eastAsia="Times New Roman" w:hAnsi="Times New Roman" w:cs="Times New Roman"/>
          <w:color w:val="000000"/>
          <w:kern w:val="0"/>
          <w:szCs w:val="22"/>
          <w:lang w:val="en"/>
          <w14:ligatures w14:val="none"/>
        </w:rPr>
        <w:t>a través de la configuración de NVDA.</w:t>
      </w:r>
    </w:p>
    <w:p w14:paraId="54A74F24" w14:textId="77777777" w:rsidR="00185916" w:rsidRPr="009714CB" w:rsidRDefault="00185916">
      <w:pPr>
        <w:numPr>
          <w:ilvl w:val="0"/>
          <w:numId w:val="63"/>
        </w:numPr>
        <w:pBdr>
          <w:top w:val="nil"/>
          <w:left w:val="nil"/>
          <w:bottom w:val="nil"/>
          <w:right w:val="nil"/>
          <w:between w:val="nil"/>
        </w:pBdr>
        <w:tabs>
          <w:tab w:val="left" w:pos="839"/>
        </w:tabs>
        <w:wordWrap/>
        <w:autoSpaceDE/>
        <w:autoSpaceDN/>
        <w:spacing w:before="64" w:after="0"/>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Ve al menú de NVDA &gt; Configuración &gt; Configuración de NVDA &gt; Braille.</w:t>
      </w:r>
    </w:p>
    <w:p w14:paraId="3193F72A" w14:textId="610230ED" w:rsidR="00185916" w:rsidRPr="009714CB" w:rsidRDefault="00185916">
      <w:pPr>
        <w:numPr>
          <w:ilvl w:val="0"/>
          <w:numId w:val="63"/>
        </w:numPr>
        <w:pBdr>
          <w:top w:val="nil"/>
          <w:left w:val="nil"/>
          <w:bottom w:val="nil"/>
          <w:right w:val="nil"/>
          <w:between w:val="nil"/>
        </w:pBdr>
        <w:tabs>
          <w:tab w:val="left" w:pos="838"/>
        </w:tabs>
        <w:wordWrap/>
        <w:autoSpaceDE/>
        <w:autoSpaceDN/>
        <w:spacing w:before="37" w:after="0"/>
        <w:ind w:left="838"/>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Haz clic en el botón «Cambiar» y selecciona </w:t>
      </w:r>
      <w:r w:rsidR="00576361" w:rsidRPr="009714CB">
        <w:rPr>
          <w:rFonts w:ascii="Times New Roman" w:eastAsia="Times New Roman" w:hAnsi="Times New Roman" w:cs="Times New Roman"/>
          <w:color w:val="000000"/>
          <w:kern w:val="0"/>
          <w:szCs w:val="22"/>
          <w:lang w:val="en"/>
          <w14:ligatures w14:val="none"/>
        </w:rPr>
        <w:t xml:space="preserve">el Dot Pad </w:t>
      </w:r>
      <w:r w:rsidRPr="009714CB">
        <w:rPr>
          <w:rFonts w:ascii="Times New Roman" w:eastAsia="Times New Roman" w:hAnsi="Times New Roman" w:cs="Times New Roman"/>
          <w:color w:val="000000"/>
          <w:kern w:val="0"/>
          <w:szCs w:val="22"/>
          <w:lang w:val="en"/>
          <w14:ligatures w14:val="none"/>
        </w:rPr>
        <w:t>de la lista de pantallas Braille que aparece.</w:t>
      </w:r>
    </w:p>
    <w:p w14:paraId="147DCCFE" w14:textId="4558B816" w:rsidR="00185916" w:rsidRPr="009714CB" w:rsidRDefault="00185916">
      <w:pPr>
        <w:numPr>
          <w:ilvl w:val="0"/>
          <w:numId w:val="63"/>
        </w:numPr>
        <w:pBdr>
          <w:top w:val="nil"/>
          <w:left w:val="nil"/>
          <w:bottom w:val="nil"/>
          <w:right w:val="nil"/>
          <w:between w:val="nil"/>
        </w:pBdr>
        <w:tabs>
          <w:tab w:val="left" w:pos="838"/>
        </w:tabs>
        <w:wordWrap/>
        <w:autoSpaceDE/>
        <w:autoSpaceDN/>
        <w:spacing w:before="38" w:after="0"/>
        <w:ind w:left="838"/>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Presiona la tecla Tab para seleccionar el nombre Bluetooth de tu </w:t>
      </w:r>
      <w:r w:rsidR="00576361" w:rsidRPr="009714CB">
        <w:rPr>
          <w:rFonts w:ascii="Times New Roman" w:eastAsia="Times New Roman" w:hAnsi="Times New Roman" w:cs="Times New Roman"/>
          <w:color w:val="000000"/>
          <w:kern w:val="0"/>
          <w:szCs w:val="22"/>
          <w:lang w:val="en"/>
          <w14:ligatures w14:val="none"/>
        </w:rPr>
        <w:t xml:space="preserve">Dot Pad </w:t>
      </w:r>
      <w:r w:rsidRPr="009714CB">
        <w:rPr>
          <w:rFonts w:ascii="Times New Roman" w:eastAsia="Times New Roman" w:hAnsi="Times New Roman" w:cs="Times New Roman"/>
          <w:color w:val="000000"/>
          <w:kern w:val="0"/>
          <w:szCs w:val="22"/>
          <w:lang w:val="en"/>
          <w14:ligatures w14:val="none"/>
        </w:rPr>
        <w:t>de la lista de puertos.</w:t>
      </w:r>
    </w:p>
    <w:p w14:paraId="392DF1BC" w14:textId="77777777" w:rsidR="00185916" w:rsidRPr="009714CB" w:rsidRDefault="00185916">
      <w:pPr>
        <w:numPr>
          <w:ilvl w:val="0"/>
          <w:numId w:val="63"/>
        </w:numPr>
        <w:pBdr>
          <w:top w:val="nil"/>
          <w:left w:val="nil"/>
          <w:bottom w:val="nil"/>
          <w:right w:val="nil"/>
          <w:between w:val="nil"/>
        </w:pBdr>
        <w:tabs>
          <w:tab w:val="left" w:pos="839"/>
        </w:tabs>
        <w:wordWrap/>
        <w:autoSpaceDE/>
        <w:autoSpaceDN/>
        <w:spacing w:before="37" w:after="0" w:line="278" w:lineRule="auto"/>
        <w:ind w:right="629"/>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Presiona el botón «Aceptar» y una vibración confirmará la conexión con el Dot Pad que tiene el nombre de Bluetooth correspondiente, y comenzará la salida en braille.</w:t>
      </w:r>
    </w:p>
    <w:p w14:paraId="329F7B63" w14:textId="77777777" w:rsidR="00185916" w:rsidRPr="009714CB" w:rsidRDefault="00185916">
      <w:pPr>
        <w:numPr>
          <w:ilvl w:val="0"/>
          <w:numId w:val="63"/>
        </w:numPr>
        <w:pBdr>
          <w:top w:val="nil"/>
          <w:left w:val="nil"/>
          <w:bottom w:val="nil"/>
          <w:right w:val="nil"/>
          <w:between w:val="nil"/>
        </w:pBdr>
        <w:tabs>
          <w:tab w:val="left" w:pos="839"/>
        </w:tabs>
        <w:wordWrap/>
        <w:autoSpaceDE/>
        <w:autoSpaceDN/>
        <w:spacing w:after="0" w:line="276" w:lineRule="auto"/>
        <w:ind w:right="260"/>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Una vez completada la selección, presiona el botón «Aplicar» y luego el botón «Aceptar» para finalizar la conexión.</w:t>
      </w:r>
    </w:p>
    <w:p w14:paraId="2B4D4062" w14:textId="77777777" w:rsidR="00185916" w:rsidRPr="009714CB" w:rsidRDefault="00185916" w:rsidP="00185916">
      <w:pPr>
        <w:pStyle w:val="3"/>
        <w:rPr>
          <w:rFonts w:eastAsia="Times New Roman"/>
          <w:kern w:val="0"/>
          <w14:ligatures w14:val="none"/>
        </w:rPr>
      </w:pPr>
      <w:bookmarkStart w:id="236" w:name="bookmark=id.hx4lu7e9s3z2" w:colFirst="0" w:colLast="0"/>
      <w:bookmarkStart w:id="237" w:name="_heading=h.sgdgd0jh1yap" w:colFirst="0" w:colLast="0"/>
      <w:bookmarkStart w:id="238" w:name="_Toc229410918"/>
      <w:bookmarkEnd w:id="236"/>
      <w:bookmarkEnd w:id="237"/>
      <w:r w:rsidRPr="009714CB">
        <w:rPr>
          <w:rFonts w:eastAsia="Times New Roman"/>
          <w:kern w:val="0"/>
          <w14:ligatures w14:val="none"/>
        </w:rPr>
        <w:t>Aprender los atajos y operaciones básicas de NVDA</w:t>
      </w:r>
      <w:bookmarkEnd w:id="238"/>
    </w:p>
    <w:p w14:paraId="4DABCB03" w14:textId="607F26D7" w:rsidR="00185916" w:rsidRPr="009714CB" w:rsidRDefault="00185916" w:rsidP="00185916">
      <w:pPr>
        <w:pBdr>
          <w:top w:val="nil"/>
          <w:left w:val="nil"/>
          <w:bottom w:val="nil"/>
          <w:right w:val="nil"/>
          <w:between w:val="nil"/>
        </w:pBdr>
        <w:wordWrap/>
        <w:autoSpaceDE/>
        <w:autoSpaceDN/>
        <w:spacing w:before="128" w:after="0" w:line="276" w:lineRule="auto"/>
        <w:ind w:left="120" w:right="127"/>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Antes de usar el </w:t>
      </w:r>
      <w:r w:rsidR="00576361" w:rsidRPr="009714CB">
        <w:rPr>
          <w:rFonts w:ascii="Times New Roman" w:eastAsia="Times New Roman" w:hAnsi="Times New Roman" w:cs="Times New Roman"/>
          <w:color w:val="000000"/>
          <w:kern w:val="0"/>
          <w:szCs w:val="22"/>
          <w:lang w:val="en"/>
          <w14:ligatures w14:val="none"/>
        </w:rPr>
        <w:t xml:space="preserve">Dot Pad </w:t>
      </w:r>
      <w:r w:rsidRPr="009714CB">
        <w:rPr>
          <w:rFonts w:ascii="Times New Roman" w:eastAsia="Times New Roman" w:hAnsi="Times New Roman" w:cs="Times New Roman"/>
          <w:color w:val="000000"/>
          <w:kern w:val="0"/>
          <w:szCs w:val="22"/>
          <w:lang w:val="en"/>
          <w14:ligatures w14:val="none"/>
        </w:rPr>
        <w:t xml:space="preserve">con NVDA, es recomendable familiarizarse con los atajos y operaciones básicas de NVDA. Este conocimiento te permitirá utilizar de manera efectiva las funciones tanto de NVDA como del </w:t>
      </w:r>
      <w:r w:rsidR="00576361" w:rsidRPr="009714CB">
        <w:rPr>
          <w:rFonts w:ascii="Times New Roman" w:eastAsia="Times New Roman" w:hAnsi="Times New Roman" w:cs="Times New Roman"/>
          <w:color w:val="000000"/>
          <w:kern w:val="0"/>
          <w:szCs w:val="22"/>
          <w:lang w:val="en"/>
          <w14:ligatures w14:val="none"/>
        </w:rPr>
        <w:t>Dot Pad</w:t>
      </w:r>
      <w:r w:rsidRPr="009714CB">
        <w:rPr>
          <w:rFonts w:ascii="Times New Roman" w:eastAsia="Times New Roman" w:hAnsi="Times New Roman" w:cs="Times New Roman"/>
          <w:color w:val="000000"/>
          <w:kern w:val="0"/>
          <w:szCs w:val="22"/>
          <w:lang w:val="en"/>
          <w14:ligatures w14:val="none"/>
        </w:rPr>
        <w:t>. Consulta la Guía del usuario de NVDA para conocer las teclas de comando esenciales y los atajos de uso común.</w:t>
      </w:r>
    </w:p>
    <w:p w14:paraId="52982302" w14:textId="77777777" w:rsidR="00185916" w:rsidRPr="009714CB" w:rsidRDefault="00185916">
      <w:pPr>
        <w:numPr>
          <w:ilvl w:val="0"/>
          <w:numId w:val="62"/>
        </w:numPr>
        <w:pBdr>
          <w:top w:val="nil"/>
          <w:left w:val="nil"/>
          <w:bottom w:val="nil"/>
          <w:right w:val="nil"/>
          <w:between w:val="nil"/>
        </w:pBdr>
        <w:tabs>
          <w:tab w:val="left" w:pos="918"/>
        </w:tabs>
        <w:wordWrap/>
        <w:autoSpaceDE/>
        <w:autoSpaceDN/>
        <w:spacing w:before="166" w:after="0" w:line="375" w:lineRule="auto"/>
        <w:ind w:left="918" w:hanging="359"/>
        <w:rPr>
          <w:rFonts w:ascii="Times New Roman" w:eastAsia="Times New Roman" w:hAnsi="Times New Roman" w:cs="Times New Roman"/>
          <w:kern w:val="0"/>
          <w:szCs w:val="22"/>
          <w:lang w:val="en"/>
          <w14:ligatures w14:val="none"/>
        </w:rPr>
      </w:pPr>
      <w:hyperlink r:id="rId82" w:anchor="RunningNVDA">
        <w:r w:rsidRPr="009714CB">
          <w:rPr>
            <w:rFonts w:ascii="Times New Roman" w:eastAsia="Times New Roman" w:hAnsi="Times New Roman" w:cs="Times New Roman"/>
            <w:color w:val="0000FF"/>
            <w:kern w:val="0"/>
            <w:szCs w:val="22"/>
            <w:u w:val="single"/>
            <w:lang w:val="en"/>
            <w14:ligatures w14:val="none"/>
          </w:rPr>
          <w:t>Ejecutar NVDA</w:t>
        </w:r>
      </w:hyperlink>
      <w:r w:rsidRPr="009714CB">
        <w:rPr>
          <w:rFonts w:ascii="Times New Roman" w:eastAsia="Times New Roman" w:hAnsi="Times New Roman" w:cs="Times New Roman"/>
          <w:noProof/>
          <w:kern w:val="0"/>
          <w:szCs w:val="22"/>
          <w:lang w:val="en"/>
          <w14:ligatures w14:val="none"/>
        </w:rPr>
        <mc:AlternateContent>
          <mc:Choice Requires="wps">
            <w:drawing>
              <wp:anchor distT="0" distB="0" distL="0" distR="0" simplePos="0" relativeHeight="251665408" behindDoc="0" locked="0" layoutInCell="1" hidden="0" allowOverlap="1" wp14:anchorId="2A5D67A5" wp14:editId="5C5DE7B3">
                <wp:simplePos x="0" y="0"/>
                <wp:positionH relativeFrom="column">
                  <wp:posOffset>1485900</wp:posOffset>
                </wp:positionH>
                <wp:positionV relativeFrom="paragraph">
                  <wp:posOffset>279400</wp:posOffset>
                </wp:positionV>
                <wp:extent cx="6350" cy="12700"/>
                <wp:effectExtent l="0" t="0" r="0" b="0"/>
                <wp:wrapNone/>
                <wp:docPr id="195977220" name="자유형: 도형 195977220"/>
                <wp:cNvGraphicFramePr/>
                <a:graphic xmlns:a="http://schemas.openxmlformats.org/drawingml/2006/main">
                  <a:graphicData uri="http://schemas.microsoft.com/office/word/2010/wordprocessingShape">
                    <wps:wsp>
                      <wps:cNvSpPr/>
                      <wps:spPr>
                        <a:xfrm>
                          <a:off x="5311710" y="3776825"/>
                          <a:ext cx="68580" cy="6350"/>
                        </a:xfrm>
                        <a:custGeom>
                          <a:avLst/>
                          <a:gdLst/>
                          <a:ahLst/>
                          <a:cxnLst/>
                          <a:rect l="l" t="t" r="r" b="b"/>
                          <a:pathLst>
                            <a:path w="68580" h="6350" extrusionOk="0">
                              <a:moveTo>
                                <a:pt x="68580" y="0"/>
                              </a:moveTo>
                              <a:lnTo>
                                <a:pt x="0" y="0"/>
                              </a:lnTo>
                              <a:lnTo>
                                <a:pt x="0" y="6096"/>
                              </a:lnTo>
                              <a:lnTo>
                                <a:pt x="68580" y="6096"/>
                              </a:lnTo>
                              <a:lnTo>
                                <a:pt x="68580" y="0"/>
                              </a:lnTo>
                              <a:close/>
                            </a:path>
                          </a:pathLst>
                        </a:custGeom>
                        <a:solidFill>
                          <a:srgbClr val="1154CC"/>
                        </a:solidFill>
                        <a:ln>
                          <a:noFill/>
                        </a:ln>
                      </wps:spPr>
                      <wps:bodyPr spcFirstLastPara="1" wrap="square" lIns="91425" tIns="91425" rIns="91425" bIns="91425" anchor="ctr" anchorCtr="0">
                        <a:noAutofit/>
                      </wps:bodyPr>
                    </wps:wsp>
                  </a:graphicData>
                </a:graphic>
              </wp:anchor>
            </w:drawing>
          </mc:Choice>
          <mc:Fallback xmlns:a="http://schemas.openxmlformats.org/drawingml/2006/main" xmlns:pic="http://schemas.openxmlformats.org/drawingml/2006/picture" xmlns:a14="http://schemas.microsoft.com/office/drawing/2010/main">
            <w:pict>
              <v:shape id="자유형: 도형 195977220" style="position:absolute;margin-left:117pt;margin-top:22pt;width:.5pt;height:1pt;z-index:251665408;visibility:visible;mso-wrap-style:square;mso-wrap-distance-left:0;mso-wrap-distance-top:0;mso-wrap-distance-right:0;mso-wrap-distance-bottom:0;mso-position-horizontal:absolute;mso-position-horizontal-relative:text;mso-position-vertical:absolute;mso-position-vertical-relative:text;v-text-anchor:middle" coordsize="68580,6350" o:spid="_x0000_s1026" fillcolor="#1154cc" stroked="f" path="m68580,l,,,6096r68580,l685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" w14:anchorId="6DE727E1">
                <v:path arrowok="t" o:extrusionok="f"/>
              </v:shape>
            </w:pict>
          </mc:Fallback>
        </mc:AlternateContent>
      </w:r>
    </w:p>
    <w:p w14:paraId="3183D34D" w14:textId="77777777" w:rsidR="00185916" w:rsidRPr="009714CB" w:rsidRDefault="00185916">
      <w:pPr>
        <w:numPr>
          <w:ilvl w:val="0"/>
          <w:numId w:val="62"/>
        </w:numPr>
        <w:pBdr>
          <w:top w:val="nil"/>
          <w:left w:val="nil"/>
          <w:bottom w:val="nil"/>
          <w:right w:val="nil"/>
          <w:between w:val="nil"/>
        </w:pBdr>
        <w:tabs>
          <w:tab w:val="left" w:pos="919"/>
        </w:tabs>
        <w:wordWrap/>
        <w:autoSpaceDE/>
        <w:autoSpaceDN/>
        <w:spacing w:after="0" w:line="375" w:lineRule="auto"/>
        <w:rPr>
          <w:rFonts w:ascii="Times New Roman" w:eastAsia="Times New Roman" w:hAnsi="Times New Roman" w:cs="Times New Roman"/>
          <w:kern w:val="0"/>
          <w:szCs w:val="22"/>
          <w:lang w:val="en"/>
          <w14:ligatures w14:val="none"/>
        </w:rPr>
      </w:pPr>
      <w:hyperlink r:id="rId83" w:anchor="BasicNVDACommands">
        <w:r w:rsidRPr="009714CB">
          <w:rPr>
            <w:rFonts w:ascii="Times New Roman" w:eastAsia="Times New Roman" w:hAnsi="Times New Roman" w:cs="Times New Roman"/>
            <w:color w:val="0000FF"/>
            <w:kern w:val="0"/>
            <w:szCs w:val="22"/>
            <w:u w:val="single"/>
            <w:lang w:val="en"/>
            <w14:ligatures w14:val="none"/>
          </w:rPr>
          <w:t>Comandos básicos de NVDA</w:t>
        </w:r>
      </w:hyperlink>
    </w:p>
    <w:p w14:paraId="294E0711" w14:textId="2CD8A076" w:rsidR="00185916" w:rsidRPr="009714CB" w:rsidRDefault="00185916" w:rsidP="00185916">
      <w:pPr>
        <w:pStyle w:val="2"/>
        <w:rPr>
          <w:rFonts w:eastAsia="Times New Roman"/>
          <w:kern w:val="0"/>
          <w:sz w:val="34"/>
          <w:szCs w:val="34"/>
          <w:lang w:val="en"/>
          <w14:ligatures w14:val="none"/>
        </w:rPr>
      </w:pPr>
      <w:bookmarkStart w:id="239" w:name="bookmark=id.xdwou34jpn7n" w:colFirst="0" w:colLast="0"/>
      <w:bookmarkStart w:id="240" w:name="_heading=h.z59gmz8dvr8t" w:colFirst="0" w:colLast="0"/>
      <w:bookmarkStart w:id="241" w:name="_Toc229410919"/>
      <w:bookmarkEnd w:id="239"/>
      <w:bookmarkEnd w:id="240"/>
      <w:r w:rsidRPr="009714CB">
        <w:rPr>
          <w:rFonts w:eastAsia="Times New Roman"/>
          <w:kern w:val="0"/>
          <w:sz w:val="34"/>
          <w:szCs w:val="34"/>
          <w:lang w:val="en"/>
          <w14:ligatures w14:val="none"/>
        </w:rPr>
        <w:t xml:space="preserve">Navegación por NVDA con el </w:t>
      </w:r>
      <w:r w:rsidR="00576361" w:rsidRPr="009714CB">
        <w:rPr>
          <w:rFonts w:eastAsia="Times New Roman"/>
          <w:kern w:val="0"/>
          <w:sz w:val="34"/>
          <w:szCs w:val="34"/>
          <w:lang w:val="en"/>
          <w14:ligatures w14:val="none"/>
        </w:rPr>
        <w:t>Dot Pad</w:t>
      </w:r>
      <w:bookmarkEnd w:id="241"/>
    </w:p>
    <w:p w14:paraId="3171E5B4" w14:textId="7A676D83" w:rsidR="00185916" w:rsidRPr="009714CB" w:rsidRDefault="00185916" w:rsidP="00185916">
      <w:pPr>
        <w:pBdr>
          <w:top w:val="nil"/>
          <w:left w:val="nil"/>
          <w:bottom w:val="nil"/>
          <w:right w:val="nil"/>
          <w:between w:val="nil"/>
        </w:pBdr>
        <w:wordWrap/>
        <w:autoSpaceDE/>
        <w:autoSpaceDN/>
        <w:spacing w:before="81" w:after="0" w:line="276" w:lineRule="auto"/>
        <w:ind w:left="119" w:right="127"/>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NVDA utiliza dos tipos de cursores: el foco del sistema y el objeto del navegador. El </w:t>
      </w:r>
      <w:r w:rsidR="00576361" w:rsidRPr="009714CB">
        <w:rPr>
          <w:rFonts w:ascii="Times New Roman" w:eastAsia="Times New Roman" w:hAnsi="Times New Roman" w:cs="Times New Roman"/>
          <w:color w:val="000000"/>
          <w:kern w:val="0"/>
          <w:szCs w:val="22"/>
          <w:lang w:val="en"/>
          <w14:ligatures w14:val="none"/>
        </w:rPr>
        <w:t xml:space="preserve">Dot Pad </w:t>
      </w:r>
      <w:r w:rsidRPr="009714CB">
        <w:rPr>
          <w:rFonts w:ascii="Times New Roman" w:eastAsia="Times New Roman" w:hAnsi="Times New Roman" w:cs="Times New Roman"/>
          <w:color w:val="000000"/>
          <w:kern w:val="0"/>
          <w:szCs w:val="22"/>
          <w:lang w:val="en"/>
          <w14:ligatures w14:val="none"/>
        </w:rPr>
        <w:t xml:space="preserve">cuenta con dos áreas de visualización —de varias líneas y de una sola línea— y, con el controlador de NVDA </w:t>
      </w:r>
      <w:r w:rsidR="00576361" w:rsidRPr="009714CB">
        <w:rPr>
          <w:rFonts w:ascii="Times New Roman" w:eastAsia="Times New Roman" w:hAnsi="Times New Roman" w:cs="Times New Roman"/>
          <w:color w:val="000000"/>
          <w:kern w:val="0"/>
          <w:szCs w:val="22"/>
          <w:lang w:val="en"/>
          <w14:ligatures w14:val="none"/>
        </w:rPr>
        <w:t>para el Dot Pad</w:t>
      </w:r>
      <w:r w:rsidRPr="009714CB">
        <w:rPr>
          <w:rFonts w:ascii="Times New Roman" w:eastAsia="Times New Roman" w:hAnsi="Times New Roman" w:cs="Times New Roman"/>
          <w:color w:val="000000"/>
          <w:kern w:val="0"/>
          <w:szCs w:val="22"/>
          <w:lang w:val="en"/>
          <w14:ligatures w14:val="none"/>
        </w:rPr>
        <w:t>, cada cursor se puede utilizar adecuadamente dentro de estas áreas de visualización distintas. La pantalla Braille de una sola línea corresponde al foco del sistema, mientras que el área de varias líneas se alinea con el objeto de navegación. Los usuarios pueden manejar eficazmente ambos cursores de manera simultánea, lo que permite un fácil acceso a la información y una experiencia eficiente y novedosa al acceder a ella.</w:t>
      </w:r>
    </w:p>
    <w:p w14:paraId="7985EBA6" w14:textId="150CCCC7" w:rsidR="00185916" w:rsidRPr="009714CB" w:rsidRDefault="00185916" w:rsidP="00185916">
      <w:pPr>
        <w:pStyle w:val="3"/>
        <w:rPr>
          <w:rFonts w:eastAsia="Times New Roman"/>
          <w:kern w:val="0"/>
          <w14:ligatures w14:val="none"/>
        </w:rPr>
      </w:pPr>
      <w:bookmarkStart w:id="242" w:name="bookmark=id.4d84zhsk5znu" w:colFirst="0" w:colLast="0"/>
      <w:bookmarkStart w:id="243" w:name="_heading=h.uc3t54ljwtes" w:colFirst="0" w:colLast="0"/>
      <w:bookmarkStart w:id="244" w:name="_Toc229410920"/>
      <w:bookmarkEnd w:id="242"/>
      <w:bookmarkEnd w:id="243"/>
      <w:r w:rsidRPr="009714CB">
        <w:rPr>
          <w:rFonts w:eastAsia="Times New Roman"/>
          <w:kern w:val="0"/>
          <w14:ligatures w14:val="none"/>
        </w:rPr>
        <w:t xml:space="preserve">Navegación por el foco del sistema con el </w:t>
      </w:r>
      <w:r w:rsidR="00576361" w:rsidRPr="009714CB">
        <w:rPr>
          <w:rFonts w:eastAsia="Times New Roman"/>
          <w:kern w:val="0"/>
          <w14:ligatures w14:val="none"/>
        </w:rPr>
        <w:t>Dot Pad</w:t>
      </w:r>
      <w:bookmarkEnd w:id="244"/>
    </w:p>
    <w:p w14:paraId="21AE4787" w14:textId="77777777" w:rsidR="00185916" w:rsidRPr="009714CB" w:rsidRDefault="00185916" w:rsidP="00185916">
      <w:pPr>
        <w:pBdr>
          <w:top w:val="nil"/>
          <w:left w:val="nil"/>
          <w:bottom w:val="nil"/>
          <w:right w:val="nil"/>
          <w:between w:val="nil"/>
        </w:pBdr>
        <w:wordWrap/>
        <w:autoSpaceDE/>
        <w:autoSpaceDN/>
        <w:spacing w:before="127" w:after="0" w:line="276" w:lineRule="auto"/>
        <w:ind w:left="120" w:right="128"/>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El foco del sistema en NVDA se refiere al cursor predeterminado de Windows, que se puede mover con las teclas de flecha del teclado o con la tecla Tab. Este foco permite interactuar con la barra espaciadora o la tecla Enter y abarca todos los elementos de la pantalla a los que se puede dar foco con la tecla Tab. Por ejemplo, los usuarios pueden navegar entre controles presionando la tecla Tab y Shift + Tab. También pueden desplazarse a la barra de menús con la tecla Alt y luego usar las teclas de flecha para navegar por los menús.</w:t>
      </w:r>
    </w:p>
    <w:p w14:paraId="35FAC236" w14:textId="62A57374" w:rsidR="00185916" w:rsidRPr="009714CB" w:rsidRDefault="00185916" w:rsidP="00185916">
      <w:pPr>
        <w:pBdr>
          <w:top w:val="nil"/>
          <w:left w:val="nil"/>
          <w:bottom w:val="nil"/>
          <w:right w:val="nil"/>
          <w:between w:val="nil"/>
        </w:pBdr>
        <w:wordWrap/>
        <w:autoSpaceDE/>
        <w:autoSpaceDN/>
        <w:spacing w:before="280" w:after="0" w:line="276" w:lineRule="auto"/>
        <w:ind w:left="120" w:right="220"/>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NVDA lee en voz alta los cambios cuando este foco del sistema se desplaza. Si el controlador </w:t>
      </w:r>
      <w:r w:rsidR="00576361" w:rsidRPr="009714CB">
        <w:rPr>
          <w:rFonts w:ascii="Times New Roman" w:eastAsia="Times New Roman" w:hAnsi="Times New Roman" w:cs="Times New Roman"/>
          <w:color w:val="000000"/>
          <w:kern w:val="0"/>
          <w:szCs w:val="22"/>
          <w:lang w:val="en"/>
          <w14:ligatures w14:val="none"/>
        </w:rPr>
        <w:t xml:space="preserve">del Dot Pad </w:t>
      </w:r>
      <w:r w:rsidRPr="009714CB">
        <w:rPr>
          <w:rFonts w:ascii="Times New Roman" w:eastAsia="Times New Roman" w:hAnsi="Times New Roman" w:cs="Times New Roman"/>
          <w:color w:val="000000"/>
          <w:kern w:val="0"/>
          <w:szCs w:val="22"/>
          <w:lang w:val="en"/>
          <w14:ligatures w14:val="none"/>
        </w:rPr>
        <w:t>de NVDA está correctamente instalado y en funcionamiento, el contenido del foco del sistema se muestra simultáneamente en braille en la pantalla de una sola línea del</w:t>
      </w:r>
      <w:r w:rsidR="00576361" w:rsidRPr="009714CB">
        <w:rPr>
          <w:rFonts w:ascii="Times New Roman" w:eastAsia="Times New Roman" w:hAnsi="Times New Roman" w:cs="Times New Roman"/>
          <w:color w:val="000000"/>
          <w:kern w:val="0"/>
          <w:szCs w:val="22"/>
          <w:lang w:val="en"/>
          <w14:ligatures w14:val="none"/>
        </w:rPr>
        <w:t xml:space="preserve"> Dot </w:t>
      </w:r>
      <w:r w:rsidRPr="009714CB">
        <w:rPr>
          <w:rFonts w:ascii="Times New Roman" w:eastAsia="Times New Roman" w:hAnsi="Times New Roman" w:cs="Times New Roman"/>
          <w:color w:val="000000"/>
          <w:kern w:val="0"/>
          <w:szCs w:val="22"/>
          <w:lang w:val="en"/>
          <w14:ligatures w14:val="none"/>
        </w:rPr>
        <w:t>Pad.</w:t>
      </w:r>
    </w:p>
    <w:p w14:paraId="6FF965FC" w14:textId="77777777" w:rsidR="00185916" w:rsidRPr="009714CB" w:rsidRDefault="00185916" w:rsidP="00185916">
      <w:pPr>
        <w:pBdr>
          <w:top w:val="nil"/>
          <w:left w:val="nil"/>
          <w:bottom w:val="nil"/>
          <w:right w:val="nil"/>
          <w:between w:val="nil"/>
        </w:pBdr>
        <w:wordWrap/>
        <w:autoSpaceDE/>
        <w:autoSpaceDN/>
        <w:spacing w:before="280" w:after="0"/>
        <w:ind w:left="120"/>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Algunos comandos útiles para navegar con el foco del sistema de NVDA incluyen:</w:t>
      </w:r>
    </w:p>
    <w:p w14:paraId="4DCA629E" w14:textId="77777777" w:rsidR="00185916" w:rsidRPr="009714CB"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en"/>
          <w14:ligatures w14:val="none"/>
        </w:rPr>
      </w:pPr>
      <w:r w:rsidRPr="009714CB">
        <w:rPr>
          <w:rFonts w:ascii="Times New Roman" w:eastAsia="Times New Roman" w:hAnsi="Times New Roman" w:cs="Times New Roman"/>
          <w:b/>
          <w:color w:val="000000"/>
          <w:kern w:val="0"/>
          <w:szCs w:val="22"/>
          <w:lang w:val="en"/>
          <w14:ligatures w14:val="none"/>
        </w:rPr>
        <w:t>Tabla 1. Comandos útiles para navegar con el foco del sistema de NVDA</w:t>
      </w:r>
    </w:p>
    <w:tbl>
      <w:tblPr>
        <w:tblW w:w="9018"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277"/>
        <w:gridCol w:w="1558"/>
        <w:gridCol w:w="4203"/>
      </w:tblGrid>
      <w:tr w:rsidR="00185916" w:rsidRPr="009714CB" w14:paraId="3FFF82A3" w14:textId="77777777" w:rsidTr="00D34A46">
        <w:trPr>
          <w:trHeight w:val="285"/>
        </w:trPr>
        <w:tc>
          <w:tcPr>
            <w:tcW w:w="1980" w:type="dxa"/>
            <w:vAlign w:val="center"/>
          </w:tcPr>
          <w:p w14:paraId="68361ACB" w14:textId="77777777" w:rsidR="00185916" w:rsidRPr="009714CB" w:rsidRDefault="00185916" w:rsidP="00185916">
            <w:pPr>
              <w:pBdr>
                <w:top w:val="nil"/>
                <w:left w:val="nil"/>
                <w:bottom w:val="nil"/>
                <w:right w:val="nil"/>
                <w:between w:val="nil"/>
              </w:pBdr>
              <w:wordWrap/>
              <w:autoSpaceDE/>
              <w:autoSpaceDN/>
              <w:spacing w:before="38" w:after="0"/>
              <w:ind w:left="7"/>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Nombre</w:t>
            </w:r>
          </w:p>
        </w:tc>
        <w:tc>
          <w:tcPr>
            <w:tcW w:w="1277" w:type="dxa"/>
            <w:vAlign w:val="center"/>
          </w:tcPr>
          <w:p w14:paraId="7EAEBDF3" w14:textId="77777777" w:rsidR="00185916" w:rsidRPr="009714CB" w:rsidRDefault="00185916" w:rsidP="00185916">
            <w:pPr>
              <w:pBdr>
                <w:top w:val="nil"/>
                <w:left w:val="nil"/>
                <w:bottom w:val="nil"/>
                <w:right w:val="nil"/>
                <w:between w:val="nil"/>
              </w:pBdr>
              <w:wordWrap/>
              <w:autoSpaceDE/>
              <w:autoSpaceDN/>
              <w:spacing w:before="38" w:after="0"/>
              <w:ind w:left="165"/>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Tecla del escritorio</w:t>
            </w:r>
          </w:p>
        </w:tc>
        <w:tc>
          <w:tcPr>
            <w:tcW w:w="1558" w:type="dxa"/>
            <w:vAlign w:val="center"/>
          </w:tcPr>
          <w:p w14:paraId="10BA1C2D" w14:textId="77777777" w:rsidR="00185916" w:rsidRPr="009714CB" w:rsidRDefault="00185916" w:rsidP="00185916">
            <w:pPr>
              <w:pBdr>
                <w:top w:val="nil"/>
                <w:left w:val="nil"/>
                <w:bottom w:val="nil"/>
                <w:right w:val="nil"/>
                <w:between w:val="nil"/>
              </w:pBdr>
              <w:wordWrap/>
              <w:autoSpaceDE/>
              <w:autoSpaceDN/>
              <w:spacing w:before="38" w:after="0"/>
              <w:ind w:left="35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Tecla para computadora portátil</w:t>
            </w:r>
          </w:p>
        </w:tc>
        <w:tc>
          <w:tcPr>
            <w:tcW w:w="4203" w:type="dxa"/>
            <w:vAlign w:val="center"/>
          </w:tcPr>
          <w:p w14:paraId="4ED7986E" w14:textId="77777777" w:rsidR="00185916" w:rsidRPr="009714CB" w:rsidRDefault="00185916" w:rsidP="00185916">
            <w:pPr>
              <w:pBdr>
                <w:top w:val="nil"/>
                <w:left w:val="nil"/>
                <w:bottom w:val="nil"/>
                <w:right w:val="nil"/>
                <w:between w:val="nil"/>
              </w:pBdr>
              <w:wordWrap/>
              <w:autoSpaceDE/>
              <w:autoSpaceDN/>
              <w:spacing w:before="38" w:after="0"/>
              <w:ind w:left="6"/>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Descripción</w:t>
            </w:r>
          </w:p>
        </w:tc>
      </w:tr>
      <w:tr w:rsidR="00185916" w:rsidRPr="009714CB" w14:paraId="736B9A40" w14:textId="77777777" w:rsidTr="00D34A46">
        <w:trPr>
          <w:trHeight w:val="712"/>
        </w:trPr>
        <w:tc>
          <w:tcPr>
            <w:tcW w:w="1980" w:type="dxa"/>
            <w:vAlign w:val="center"/>
          </w:tcPr>
          <w:p w14:paraId="4843766A" w14:textId="77777777" w:rsidR="00185916" w:rsidRPr="009714CB"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Informar sobre el foco</w:t>
            </w:r>
          </w:p>
        </w:tc>
        <w:tc>
          <w:tcPr>
            <w:tcW w:w="1277" w:type="dxa"/>
            <w:vAlign w:val="center"/>
          </w:tcPr>
          <w:p w14:paraId="5F229A1F" w14:textId="77777777" w:rsidR="00185916" w:rsidRPr="009714CB"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 + Tab</w:t>
            </w:r>
          </w:p>
        </w:tc>
        <w:tc>
          <w:tcPr>
            <w:tcW w:w="1558" w:type="dxa"/>
            <w:vAlign w:val="center"/>
          </w:tcPr>
          <w:p w14:paraId="4D7F7A64" w14:textId="77777777" w:rsidR="00185916" w:rsidRPr="009714CB"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 + Tab</w:t>
            </w:r>
          </w:p>
        </w:tc>
        <w:tc>
          <w:tcPr>
            <w:tcW w:w="4203" w:type="dxa"/>
            <w:vAlign w:val="center"/>
          </w:tcPr>
          <w:p w14:paraId="2E873415" w14:textId="77777777" w:rsidR="00185916" w:rsidRPr="009714CB"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Informa sobre el control actual que tiene el foco. Al presionar dos veces, se deletreará la información. Al presionar tres veces</w:t>
            </w:r>
          </w:p>
          <w:p w14:paraId="13E5D6BC" w14:textId="77777777" w:rsidR="00185916" w:rsidRPr="009714CB"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la leerá utilizando la descripción de los caracteres.</w:t>
            </w:r>
          </w:p>
        </w:tc>
      </w:tr>
      <w:tr w:rsidR="00185916" w:rsidRPr="009714CB" w14:paraId="4DA6DD20" w14:textId="77777777" w:rsidTr="00D34A46">
        <w:trPr>
          <w:trHeight w:val="714"/>
        </w:trPr>
        <w:tc>
          <w:tcPr>
            <w:tcW w:w="1980" w:type="dxa"/>
            <w:vAlign w:val="center"/>
          </w:tcPr>
          <w:p w14:paraId="02096CAF" w14:textId="77777777" w:rsidR="00185916" w:rsidRPr="009714CB"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Título de la ventana</w:t>
            </w:r>
          </w:p>
        </w:tc>
        <w:tc>
          <w:tcPr>
            <w:tcW w:w="1277" w:type="dxa"/>
            <w:vAlign w:val="center"/>
          </w:tcPr>
          <w:p w14:paraId="3E9B2A8D" w14:textId="77777777" w:rsidR="00185916" w:rsidRPr="009714CB"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NVDA+t</w:t>
            </w:r>
          </w:p>
        </w:tc>
        <w:tc>
          <w:tcPr>
            <w:tcW w:w="1558" w:type="dxa"/>
            <w:vAlign w:val="center"/>
          </w:tcPr>
          <w:p w14:paraId="61BC26CF" w14:textId="77777777" w:rsidR="00185916" w:rsidRPr="009714CB"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NVDA+t</w:t>
            </w:r>
          </w:p>
        </w:tc>
        <w:tc>
          <w:tcPr>
            <w:tcW w:w="4203" w:type="dxa"/>
            <w:vAlign w:val="center"/>
          </w:tcPr>
          <w:p w14:paraId="0A29BDE7" w14:textId="77777777" w:rsidR="00185916" w:rsidRPr="009714CB"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Lee en voz alta el título de la ventana activa en este momento.</w:t>
            </w:r>
          </w:p>
          <w:p w14:paraId="7E66ED34" w14:textId="77777777" w:rsidR="00185916" w:rsidRPr="009714CB" w:rsidRDefault="00185916" w:rsidP="00185916">
            <w:pPr>
              <w:pBdr>
                <w:top w:val="nil"/>
                <w:left w:val="nil"/>
                <w:bottom w:val="nil"/>
                <w:right w:val="nil"/>
                <w:between w:val="nil"/>
              </w:pBdr>
              <w:wordWrap/>
              <w:autoSpaceDE/>
              <w:autoSpaceDN/>
              <w:spacing w:before="7" w:after="0"/>
              <w:ind w:left="107" w:right="171"/>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Al presionar dos veces, se deletreará la información. Al presionar tres veces, se copiará al portapapeles</w:t>
            </w:r>
          </w:p>
        </w:tc>
      </w:tr>
      <w:tr w:rsidR="00185916" w:rsidRPr="009714CB" w14:paraId="30CA1FAA" w14:textId="77777777" w:rsidTr="00D34A46">
        <w:trPr>
          <w:trHeight w:val="714"/>
        </w:trPr>
        <w:tc>
          <w:tcPr>
            <w:tcW w:w="1980" w:type="dxa"/>
            <w:vAlign w:val="center"/>
          </w:tcPr>
          <w:p w14:paraId="157DEA92" w14:textId="77777777" w:rsidR="00185916" w:rsidRPr="009714CB"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Leer ventana</w:t>
            </w:r>
          </w:p>
        </w:tc>
        <w:tc>
          <w:tcPr>
            <w:tcW w:w="1277" w:type="dxa"/>
            <w:vAlign w:val="center"/>
          </w:tcPr>
          <w:p w14:paraId="1A9CA3A1" w14:textId="77777777" w:rsidR="00185916" w:rsidRPr="009714CB"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NVDA+b</w:t>
            </w:r>
          </w:p>
        </w:tc>
        <w:tc>
          <w:tcPr>
            <w:tcW w:w="1558" w:type="dxa"/>
            <w:vAlign w:val="center"/>
          </w:tcPr>
          <w:p w14:paraId="063E20FF" w14:textId="77777777" w:rsidR="00185916" w:rsidRPr="009714CB"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NVDA+b</w:t>
            </w:r>
          </w:p>
        </w:tc>
        <w:tc>
          <w:tcPr>
            <w:tcW w:w="4203" w:type="dxa"/>
            <w:vAlign w:val="center"/>
          </w:tcPr>
          <w:p w14:paraId="18849162" w14:textId="77777777" w:rsidR="00185916" w:rsidRPr="009714CB"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Lee toda la ventana actual (útil para cuadros de diálogo)</w:t>
            </w:r>
          </w:p>
        </w:tc>
      </w:tr>
      <w:tr w:rsidR="00185916" w:rsidRPr="009714CB" w14:paraId="67DEFA53" w14:textId="77777777" w:rsidTr="00D34A46">
        <w:trPr>
          <w:trHeight w:val="714"/>
        </w:trPr>
        <w:tc>
          <w:tcPr>
            <w:tcW w:w="1980" w:type="dxa"/>
            <w:vAlign w:val="center"/>
          </w:tcPr>
          <w:p w14:paraId="552D8609" w14:textId="77777777" w:rsidR="00185916" w:rsidRPr="009714CB"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Leer barra de estado</w:t>
            </w:r>
          </w:p>
        </w:tc>
        <w:tc>
          <w:tcPr>
            <w:tcW w:w="1277" w:type="dxa"/>
            <w:vAlign w:val="center"/>
          </w:tcPr>
          <w:p w14:paraId="4E7BF9D6" w14:textId="77777777" w:rsidR="00185916" w:rsidRPr="009714CB"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NVDA+Fin</w:t>
            </w:r>
          </w:p>
        </w:tc>
        <w:tc>
          <w:tcPr>
            <w:tcW w:w="1558" w:type="dxa"/>
            <w:vAlign w:val="center"/>
          </w:tcPr>
          <w:p w14:paraId="052C562C" w14:textId="77777777" w:rsidR="00185916" w:rsidRPr="009714CB"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NVDA+Shift+Fin</w:t>
            </w:r>
          </w:p>
        </w:tc>
        <w:tc>
          <w:tcPr>
            <w:tcW w:w="4203" w:type="dxa"/>
            <w:vAlign w:val="center"/>
          </w:tcPr>
          <w:p w14:paraId="10F277C8" w14:textId="77777777" w:rsidR="00185916" w:rsidRPr="009714CB"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Informa sobre la barra de estado si NVDA encuentra una. Al presionar dos veces, se deletreará la información. Al presionar tres veces</w:t>
            </w:r>
          </w:p>
          <w:p w14:paraId="40E9E40F" w14:textId="77777777" w:rsidR="00185916" w:rsidRPr="009714CB"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la copiará al portapapeles</w:t>
            </w:r>
          </w:p>
        </w:tc>
      </w:tr>
    </w:tbl>
    <w:p w14:paraId="70362B0D" w14:textId="59D7DC2E" w:rsidR="00185916" w:rsidRPr="009714CB" w:rsidRDefault="00185916" w:rsidP="00185916">
      <w:pPr>
        <w:pStyle w:val="3"/>
        <w:rPr>
          <w:rFonts w:eastAsia="Times New Roman"/>
          <w:kern w:val="0"/>
          <w14:ligatures w14:val="none"/>
        </w:rPr>
      </w:pPr>
      <w:bookmarkStart w:id="245" w:name="_heading=h.5fzqu2kvyd8b" w:colFirst="0" w:colLast="0"/>
      <w:bookmarkStart w:id="246" w:name="_Toc229410921"/>
      <w:bookmarkEnd w:id="245"/>
      <w:r w:rsidRPr="009714CB">
        <w:rPr>
          <w:rFonts w:eastAsia="Times New Roman"/>
          <w:kern w:val="0"/>
          <w14:ligatures w14:val="none"/>
        </w:rPr>
        <w:t xml:space="preserve">Navegación con el cursor del sistema mediante el </w:t>
      </w:r>
      <w:r w:rsidR="00576361" w:rsidRPr="009714CB">
        <w:rPr>
          <w:rFonts w:eastAsia="Times New Roman"/>
          <w:kern w:val="0"/>
          <w14:ligatures w14:val="none"/>
        </w:rPr>
        <w:t>teclado de puntos</w:t>
      </w:r>
      <w:bookmarkEnd w:id="246"/>
    </w:p>
    <w:p w14:paraId="691E76F3" w14:textId="77777777" w:rsidR="00185916" w:rsidRPr="009714CB" w:rsidRDefault="00185916" w:rsidP="00185916">
      <w:pPr>
        <w:pBdr>
          <w:top w:val="nil"/>
          <w:left w:val="nil"/>
          <w:bottom w:val="nil"/>
          <w:right w:val="nil"/>
          <w:between w:val="nil"/>
        </w:pBdr>
        <w:wordWrap/>
        <w:autoSpaceDE/>
        <w:autoSpaceDN/>
        <w:spacing w:before="159" w:after="0" w:line="276" w:lineRule="auto"/>
        <w:ind w:left="120" w:right="127"/>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Al igual que otros lectores de pantalla, NVDA utiliza el cursor del sistema dentro de las áreas de texto editables o los cursores virtuales, incluidos los de los navegadores web. El cursor del sistema es el método para navegar por el texto dentro de un área de texto editable o un cursor virtual. Los usuarios pueden desplazarse carácter por carácter, palabra por palabra o línea por línea utilizando esta navegación. A menos que se configure de otra manera, cuando el cursor del sistema de NVDA se mueve, el cursor Braille, tanto en las áreas de una sola línea como en las de varias líneas del teclado Braille, se sincroniza y se mueve en consecuencia.</w:t>
      </w:r>
    </w:p>
    <w:p w14:paraId="50C63167" w14:textId="77777777" w:rsidR="00185916" w:rsidRPr="009714CB" w:rsidRDefault="00185916" w:rsidP="00185916">
      <w:pPr>
        <w:pBdr>
          <w:top w:val="nil"/>
          <w:left w:val="nil"/>
          <w:bottom w:val="nil"/>
          <w:right w:val="nil"/>
          <w:between w:val="nil"/>
        </w:pBdr>
        <w:wordWrap/>
        <w:autoSpaceDE/>
        <w:autoSpaceDN/>
        <w:spacing w:before="280" w:after="0" w:line="276" w:lineRule="auto"/>
        <w:ind w:left="119" w:right="122"/>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Los comandos para mover el cursor del sistema utilizan la navegación estándar con las teclas de flecha de Windows. Para navegar por diferentes áreas de texto de forma independiente con el cursor del sistema y el cursor de revisión de NVDA, presiona NVDA + 6 para desactivar la opción «Seguir el cursor del sistema». Con esta configuración desactivada, al mover el cursor del sistema con las teclas de flecha no se mueve el cursor de revisión, por lo que el cursor Braille en el área de varias líneas del Dot Pad tampoco se mueve.</w:t>
      </w:r>
    </w:p>
    <w:p w14:paraId="5E621030" w14:textId="77777777" w:rsidR="00185916" w:rsidRPr="009714CB" w:rsidRDefault="00185916" w:rsidP="00185916">
      <w:pPr>
        <w:pBdr>
          <w:top w:val="nil"/>
          <w:left w:val="nil"/>
          <w:bottom w:val="nil"/>
          <w:right w:val="nil"/>
          <w:between w:val="nil"/>
        </w:pBdr>
        <w:wordWrap/>
        <w:autoSpaceDE/>
        <w:autoSpaceDN/>
        <w:spacing w:before="161" w:after="0"/>
        <w:ind w:left="119"/>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Para obtener más detalles, consulta la sección </w:t>
      </w:r>
      <w:hyperlink r:id="rId84" w:anchor="ReviewCursorFollowCaret">
        <w:r w:rsidRPr="009714CB">
          <w:rPr>
            <w:rFonts w:ascii="Times New Roman" w:eastAsia="Times New Roman" w:hAnsi="Times New Roman" w:cs="Times New Roman"/>
            <w:color w:val="0000FF"/>
            <w:kern w:val="0"/>
            <w:szCs w:val="22"/>
            <w:u w:val="single"/>
            <w:lang w:val="en"/>
            <w14:ligatures w14:val="none"/>
          </w:rPr>
          <w:t>&lt;12.1.12.2. Seguir el cursor del sistema&gt;</w:t>
        </w:r>
      </w:hyperlink>
      <w:r w:rsidRPr="009714CB">
        <w:rPr>
          <w:rFonts w:ascii="Times New Roman" w:eastAsia="Times New Roman" w:hAnsi="Times New Roman" w:cs="Times New Roman"/>
          <w:color w:val="000000"/>
          <w:kern w:val="0"/>
          <w:szCs w:val="22"/>
          <w:lang w:val="en"/>
          <w14:ligatures w14:val="none"/>
        </w:rPr>
        <w:t xml:space="preserve"> en la Guía del usuario oficial de NVDA.</w:t>
      </w:r>
    </w:p>
    <w:p w14:paraId="7313DE1F" w14:textId="6E1024C2" w:rsidR="00185916" w:rsidRPr="009714CB" w:rsidRDefault="00185916" w:rsidP="00185916">
      <w:pPr>
        <w:pStyle w:val="3"/>
        <w:rPr>
          <w:rFonts w:eastAsia="Times New Roman"/>
          <w:kern w:val="0"/>
          <w14:ligatures w14:val="none"/>
        </w:rPr>
      </w:pPr>
      <w:bookmarkStart w:id="247" w:name="bookmark=id.idjl1pd3xwaz" w:colFirst="0" w:colLast="0"/>
      <w:bookmarkStart w:id="248" w:name="_heading=h.ovf4g7kswni7" w:colFirst="0" w:colLast="0"/>
      <w:bookmarkStart w:id="249" w:name="_Toc229410922"/>
      <w:bookmarkEnd w:id="247"/>
      <w:bookmarkEnd w:id="248"/>
      <w:r w:rsidRPr="009714CB">
        <w:rPr>
          <w:rFonts w:eastAsia="Times New Roman"/>
          <w:kern w:val="0"/>
          <w14:ligatures w14:val="none"/>
        </w:rPr>
        <w:t xml:space="preserve">Navegación por el objeto «Navigator» con el </w:t>
      </w:r>
      <w:r w:rsidR="00576361" w:rsidRPr="009714CB">
        <w:rPr>
          <w:rFonts w:eastAsia="Times New Roman"/>
          <w:kern w:val="0"/>
          <w14:ligatures w14:val="none"/>
        </w:rPr>
        <w:t>Dot Pad</w:t>
      </w:r>
      <w:bookmarkEnd w:id="249"/>
    </w:p>
    <w:p w14:paraId="5C3D3F8D" w14:textId="596DE411" w:rsidR="00185916" w:rsidRPr="009714CB" w:rsidRDefault="00185916" w:rsidP="00185916">
      <w:pPr>
        <w:pBdr>
          <w:top w:val="nil"/>
          <w:left w:val="nil"/>
          <w:bottom w:val="nil"/>
          <w:right w:val="nil"/>
          <w:between w:val="nil"/>
        </w:pBdr>
        <w:wordWrap/>
        <w:autoSpaceDE/>
        <w:autoSpaceDN/>
        <w:spacing w:before="125" w:after="0" w:line="276" w:lineRule="auto"/>
        <w:ind w:left="120" w:right="146"/>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Por lo general, al utilizar lectores de pantalla como NVDA, la navegación se realiza mediante el foco del sistema y el cursor del sistema. Sin embargo, para navegar por la pantalla de manera jerárquica o en casos especiales, como con pantallas táctiles, se utiliza el objeto navegador de NVDA. Al navegar por la pantalla utilizando el objeto navegador, el contenido que NVDA lee de este objeto se muestra en braille en la pantalla multilínea </w:t>
      </w:r>
      <w:r w:rsidR="00576361" w:rsidRPr="009714CB">
        <w:rPr>
          <w:rFonts w:ascii="Times New Roman" w:eastAsia="Times New Roman" w:hAnsi="Times New Roman" w:cs="Times New Roman"/>
          <w:color w:val="000000"/>
          <w:kern w:val="0"/>
          <w:szCs w:val="22"/>
          <w:lang w:val="en"/>
          <w14:ligatures w14:val="none"/>
        </w:rPr>
        <w:t>del Dot Pad</w:t>
      </w:r>
      <w:r w:rsidRPr="009714CB">
        <w:rPr>
          <w:rFonts w:ascii="Times New Roman" w:eastAsia="Times New Roman" w:hAnsi="Times New Roman" w:cs="Times New Roman"/>
          <w:color w:val="000000"/>
          <w:kern w:val="0"/>
          <w:szCs w:val="22"/>
          <w:lang w:val="en"/>
          <w14:ligatures w14:val="none"/>
        </w:rPr>
        <w:t xml:space="preserve">. Además, el cursor de revisión de NVDA asociado al objeto navegador también aparece en la pantalla multilínea </w:t>
      </w:r>
      <w:r w:rsidR="00576361" w:rsidRPr="009714CB">
        <w:rPr>
          <w:rFonts w:ascii="Times New Roman" w:eastAsia="Times New Roman" w:hAnsi="Times New Roman" w:cs="Times New Roman"/>
          <w:color w:val="000000"/>
          <w:kern w:val="0"/>
          <w:szCs w:val="22"/>
          <w:lang w:val="en"/>
          <w14:ligatures w14:val="none"/>
        </w:rPr>
        <w:t>del Dot Pad</w:t>
      </w:r>
      <w:r w:rsidRPr="009714CB">
        <w:rPr>
          <w:rFonts w:ascii="Times New Roman" w:eastAsia="Times New Roman" w:hAnsi="Times New Roman" w:cs="Times New Roman"/>
          <w:color w:val="000000"/>
          <w:kern w:val="0"/>
          <w:szCs w:val="22"/>
          <w:lang w:val="en"/>
          <w14:ligatures w14:val="none"/>
        </w:rPr>
        <w:t>.</w:t>
      </w:r>
    </w:p>
    <w:p w14:paraId="34BBDA77" w14:textId="77777777" w:rsidR="00185916" w:rsidRPr="009714CB" w:rsidRDefault="00185916" w:rsidP="00185916">
      <w:pPr>
        <w:pBdr>
          <w:top w:val="nil"/>
          <w:left w:val="nil"/>
          <w:bottom w:val="nil"/>
          <w:right w:val="nil"/>
          <w:between w:val="nil"/>
        </w:pBdr>
        <w:wordWrap/>
        <w:autoSpaceDE/>
        <w:autoSpaceDN/>
        <w:spacing w:before="160" w:after="0" w:line="276" w:lineRule="auto"/>
        <w:ind w:left="119" w:right="220"/>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Para obtener información detallada sobre el objeto navegador y el cursor de revisión, incluidos los atajos, consulte las siguientes secciones de la Guía del usuario de NVDA:</w:t>
      </w:r>
    </w:p>
    <w:p w14:paraId="25B8E3B2" w14:textId="77777777" w:rsidR="00185916" w:rsidRPr="009714CB" w:rsidRDefault="00185916">
      <w:pPr>
        <w:numPr>
          <w:ilvl w:val="0"/>
          <w:numId w:val="61"/>
        </w:numPr>
        <w:pBdr>
          <w:top w:val="nil"/>
          <w:left w:val="nil"/>
          <w:bottom w:val="nil"/>
          <w:right w:val="nil"/>
          <w:between w:val="nil"/>
        </w:pBdr>
        <w:tabs>
          <w:tab w:val="left" w:pos="839"/>
        </w:tabs>
        <w:wordWrap/>
        <w:autoSpaceDE/>
        <w:autoSpaceDN/>
        <w:spacing w:before="160" w:after="0"/>
        <w:ind w:left="839" w:hanging="359"/>
        <w:rPr>
          <w:rFonts w:ascii="Times New Roman" w:eastAsia="Times New Roman" w:hAnsi="Times New Roman" w:cs="Times New Roman"/>
          <w:kern w:val="0"/>
          <w:szCs w:val="22"/>
          <w:lang w:val="en"/>
          <w14:ligatures w14:val="none"/>
        </w:rPr>
      </w:pPr>
      <w:hyperlink r:id="rId85" w:anchor="ObjectNavigation">
        <w:r w:rsidRPr="009714CB">
          <w:rPr>
            <w:rFonts w:ascii="Times New Roman" w:eastAsia="Times New Roman" w:hAnsi="Times New Roman" w:cs="Times New Roman"/>
            <w:color w:val="0000FF"/>
            <w:kern w:val="0"/>
            <w:szCs w:val="22"/>
            <w:u w:val="single"/>
            <w:lang w:val="en"/>
            <w14:ligatures w14:val="none"/>
          </w:rPr>
          <w:t>5.4 Navegación por objetos</w:t>
        </w:r>
      </w:hyperlink>
    </w:p>
    <w:p w14:paraId="4103DCAF" w14:textId="77777777" w:rsidR="00185916" w:rsidRPr="009714CB" w:rsidRDefault="00185916">
      <w:pPr>
        <w:numPr>
          <w:ilvl w:val="0"/>
          <w:numId w:val="61"/>
        </w:numPr>
        <w:pBdr>
          <w:top w:val="nil"/>
          <w:left w:val="nil"/>
          <w:bottom w:val="nil"/>
          <w:right w:val="nil"/>
          <w:between w:val="nil"/>
        </w:pBdr>
        <w:tabs>
          <w:tab w:val="left" w:pos="839"/>
        </w:tabs>
        <w:wordWrap/>
        <w:autoSpaceDE/>
        <w:autoSpaceDN/>
        <w:spacing w:before="198" w:after="0"/>
        <w:ind w:left="839" w:hanging="359"/>
        <w:rPr>
          <w:rFonts w:ascii="Times New Roman" w:eastAsia="Times New Roman" w:hAnsi="Times New Roman" w:cs="Times New Roman"/>
          <w:kern w:val="0"/>
          <w:szCs w:val="22"/>
          <w:lang w:val="en"/>
          <w14:ligatures w14:val="none"/>
        </w:rPr>
      </w:pPr>
      <w:hyperlink r:id="rId86" w:anchor="ReviewingText">
        <w:r w:rsidRPr="009714CB">
          <w:rPr>
            <w:rFonts w:ascii="Times New Roman" w:eastAsia="Times New Roman" w:hAnsi="Times New Roman" w:cs="Times New Roman"/>
            <w:color w:val="0000FF"/>
            <w:kern w:val="0"/>
            <w:szCs w:val="22"/>
            <w:u w:val="single"/>
            <w:lang w:val="en"/>
            <w14:ligatures w14:val="none"/>
          </w:rPr>
          <w:t>5.5 Revisión de texto</w:t>
        </w:r>
      </w:hyperlink>
    </w:p>
    <w:p w14:paraId="4C36082E" w14:textId="77777777" w:rsidR="00185916" w:rsidRPr="009714CB" w:rsidRDefault="00185916">
      <w:pPr>
        <w:numPr>
          <w:ilvl w:val="0"/>
          <w:numId w:val="61"/>
        </w:numPr>
        <w:pBdr>
          <w:top w:val="nil"/>
          <w:left w:val="nil"/>
          <w:bottom w:val="nil"/>
          <w:right w:val="nil"/>
          <w:between w:val="nil"/>
        </w:pBdr>
        <w:tabs>
          <w:tab w:val="left" w:pos="839"/>
        </w:tabs>
        <w:wordWrap/>
        <w:autoSpaceDE/>
        <w:autoSpaceDN/>
        <w:spacing w:before="199" w:after="0"/>
        <w:ind w:left="839" w:hanging="359"/>
        <w:rPr>
          <w:rFonts w:ascii="Times New Roman" w:eastAsia="Times New Roman" w:hAnsi="Times New Roman" w:cs="Times New Roman"/>
          <w:kern w:val="0"/>
          <w:szCs w:val="22"/>
          <w:lang w:val="en"/>
          <w14:ligatures w14:val="none"/>
        </w:rPr>
      </w:pPr>
      <w:hyperlink r:id="rId87" w:anchor="ReviewModes">
        <w:r w:rsidRPr="009714CB">
          <w:rPr>
            <w:rFonts w:ascii="Times New Roman" w:eastAsia="Times New Roman" w:hAnsi="Times New Roman" w:cs="Times New Roman"/>
            <w:color w:val="0000FF"/>
            <w:kern w:val="0"/>
            <w:szCs w:val="22"/>
            <w:u w:val="single"/>
            <w:lang w:val="en"/>
            <w14:ligatures w14:val="none"/>
          </w:rPr>
          <w:t>5.6 Modo de revisión</w:t>
        </w:r>
      </w:hyperlink>
    </w:p>
    <w:p w14:paraId="4FE4A80C" w14:textId="77777777" w:rsidR="00185916" w:rsidRPr="009714CB" w:rsidRDefault="00185916" w:rsidP="00185916">
      <w:pPr>
        <w:pBdr>
          <w:top w:val="nil"/>
          <w:left w:val="nil"/>
          <w:bottom w:val="nil"/>
          <w:right w:val="nil"/>
          <w:between w:val="nil"/>
        </w:pBdr>
        <w:wordWrap/>
        <w:autoSpaceDE/>
        <w:autoSpaceDN/>
        <w:spacing w:before="198" w:after="0" w:line="276" w:lineRule="auto"/>
        <w:ind w:left="120"/>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Comprender el objeto navegador y el cursor de revisión es fundamental para utilizar la funcionalidad de la pantalla Braille dual que se aborda en secciones posteriores, por lo que es esencial familiarizarse con estas características.</w:t>
      </w:r>
    </w:p>
    <w:p w14:paraId="120FBE50" w14:textId="302E5D0E" w:rsidR="00185916" w:rsidRPr="009714CB" w:rsidRDefault="00185916" w:rsidP="00185916">
      <w:pPr>
        <w:pStyle w:val="3"/>
        <w:rPr>
          <w:rFonts w:eastAsia="Times New Roman"/>
          <w:kern w:val="0"/>
          <w14:ligatures w14:val="none"/>
        </w:rPr>
      </w:pPr>
      <w:bookmarkStart w:id="250" w:name="bookmark=id.ga4it5hfndgn" w:colFirst="0" w:colLast="0"/>
      <w:bookmarkStart w:id="251" w:name="_heading=h.5ll7nq1s325h" w:colFirst="0" w:colLast="0"/>
      <w:bookmarkStart w:id="252" w:name="_Toc229410923"/>
      <w:bookmarkEnd w:id="250"/>
      <w:bookmarkEnd w:id="251"/>
      <w:r w:rsidRPr="009714CB">
        <w:rPr>
          <w:rFonts w:eastAsia="Times New Roman"/>
          <w:kern w:val="0"/>
          <w14:ligatures w14:val="none"/>
        </w:rPr>
        <w:t>Navegación por NVDA mediante las teclas del teclado de</w:t>
      </w:r>
      <w:r w:rsidR="00576361" w:rsidRPr="009714CB">
        <w:rPr>
          <w:rFonts w:eastAsia="Times New Roman"/>
          <w:kern w:val="0"/>
          <w14:ligatures w14:val="none"/>
        </w:rPr>
        <w:t xml:space="preserve"> puntos</w:t>
      </w:r>
      <w:bookmarkEnd w:id="252"/>
    </w:p>
    <w:p w14:paraId="0104B066" w14:textId="304C6B82" w:rsidR="00185916" w:rsidRPr="009714CB" w:rsidRDefault="00185916" w:rsidP="00185916">
      <w:pPr>
        <w:pBdr>
          <w:top w:val="nil"/>
          <w:left w:val="nil"/>
          <w:bottom w:val="nil"/>
          <w:right w:val="nil"/>
          <w:between w:val="nil"/>
        </w:pBdr>
        <w:wordWrap/>
        <w:autoSpaceDE/>
        <w:autoSpaceDN/>
        <w:spacing w:before="126" w:after="0" w:line="278" w:lineRule="auto"/>
        <w:ind w:left="119"/>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Los usuarios pueden controlar directamente NVDA y navegar por la pantalla utilizando las teclas del teclado del Dot Pad. Esto incluye muchas funciones que están disponibles en otros displays Braille, así como capacidades exclusivas del </w:t>
      </w:r>
      <w:r w:rsidR="00576361" w:rsidRPr="009714CB">
        <w:rPr>
          <w:rFonts w:ascii="Times New Roman" w:eastAsia="Times New Roman" w:hAnsi="Times New Roman" w:cs="Times New Roman"/>
          <w:color w:val="000000"/>
          <w:kern w:val="0"/>
          <w:szCs w:val="22"/>
          <w:lang w:val="en"/>
          <w14:ligatures w14:val="none"/>
        </w:rPr>
        <w:t>Dot Pad</w:t>
      </w:r>
      <w:r w:rsidRPr="009714CB">
        <w:rPr>
          <w:rFonts w:ascii="Times New Roman" w:eastAsia="Times New Roman" w:hAnsi="Times New Roman" w:cs="Times New Roman"/>
          <w:color w:val="000000"/>
          <w:kern w:val="0"/>
          <w:szCs w:val="22"/>
          <w:lang w:val="en"/>
          <w14:ligatures w14:val="none"/>
        </w:rPr>
        <w:t xml:space="preserve">, como desplazarse por texto Braille de varias líneas y leer datos de gráficos. Los comandos que se pueden utilizar con las teclas del teclado del </w:t>
      </w:r>
      <w:r w:rsidR="00576361" w:rsidRPr="009714CB">
        <w:rPr>
          <w:rFonts w:ascii="Times New Roman" w:eastAsia="Times New Roman" w:hAnsi="Times New Roman" w:cs="Times New Roman"/>
          <w:color w:val="000000"/>
          <w:kern w:val="0"/>
          <w:szCs w:val="22"/>
          <w:lang w:val="en"/>
          <w14:ligatures w14:val="none"/>
        </w:rPr>
        <w:t xml:space="preserve">Dot Pad </w:t>
      </w:r>
      <w:r w:rsidRPr="009714CB">
        <w:rPr>
          <w:rFonts w:ascii="Times New Roman" w:eastAsia="Times New Roman" w:hAnsi="Times New Roman" w:cs="Times New Roman"/>
          <w:color w:val="000000"/>
          <w:kern w:val="0"/>
          <w:szCs w:val="22"/>
          <w:lang w:val="en"/>
          <w14:ligatures w14:val="none"/>
        </w:rPr>
        <w:t>son los siguientes:</w:t>
      </w:r>
    </w:p>
    <w:p w14:paraId="2BEFE869" w14:textId="6A607067" w:rsidR="00185916" w:rsidRPr="009714CB"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en"/>
          <w14:ligatures w14:val="none"/>
        </w:rPr>
      </w:pPr>
      <w:r w:rsidRPr="009714CB">
        <w:rPr>
          <w:rFonts w:ascii="Times New Roman" w:eastAsia="Times New Roman" w:hAnsi="Times New Roman" w:cs="Times New Roman"/>
          <w:b/>
          <w:color w:val="000000"/>
          <w:kern w:val="0"/>
          <w:szCs w:val="22"/>
          <w:lang w:val="en"/>
          <w14:ligatures w14:val="none"/>
        </w:rPr>
        <w:t xml:space="preserve">Tabla 2. Uso de las teclas del </w:t>
      </w:r>
      <w:r w:rsidR="00576361" w:rsidRPr="009714CB">
        <w:rPr>
          <w:rFonts w:ascii="Times New Roman" w:eastAsia="Times New Roman" w:hAnsi="Times New Roman" w:cs="Times New Roman"/>
          <w:b/>
          <w:color w:val="000000"/>
          <w:kern w:val="0"/>
          <w:szCs w:val="22"/>
          <w:lang w:val="en"/>
          <w14:ligatures w14:val="none"/>
        </w:rPr>
        <w:t>Dot Pad</w:t>
      </w:r>
    </w:p>
    <w:tbl>
      <w:tblPr>
        <w:tblW w:w="9018"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0"/>
        <w:gridCol w:w="1847"/>
        <w:gridCol w:w="4611"/>
      </w:tblGrid>
      <w:tr w:rsidR="00185916" w:rsidRPr="009714CB" w14:paraId="4F095AB0" w14:textId="77777777" w:rsidTr="00D34A46">
        <w:trPr>
          <w:trHeight w:val="285"/>
        </w:trPr>
        <w:tc>
          <w:tcPr>
            <w:tcW w:w="2560" w:type="dxa"/>
            <w:vAlign w:val="center"/>
          </w:tcPr>
          <w:p w14:paraId="2DB3D632" w14:textId="77777777" w:rsidR="00185916" w:rsidRPr="009714CB" w:rsidRDefault="00185916" w:rsidP="00185916">
            <w:pPr>
              <w:pBdr>
                <w:top w:val="nil"/>
                <w:left w:val="nil"/>
                <w:bottom w:val="nil"/>
                <w:right w:val="nil"/>
                <w:between w:val="nil"/>
              </w:pBdr>
              <w:wordWrap/>
              <w:autoSpaceDE/>
              <w:autoSpaceDN/>
              <w:spacing w:before="23" w:after="0"/>
              <w:ind w:left="5"/>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Nombre</w:t>
            </w:r>
          </w:p>
        </w:tc>
        <w:tc>
          <w:tcPr>
            <w:tcW w:w="1847" w:type="dxa"/>
            <w:vAlign w:val="center"/>
          </w:tcPr>
          <w:p w14:paraId="672CF72B" w14:textId="77777777" w:rsidR="00185916" w:rsidRPr="009714CB" w:rsidRDefault="00185916" w:rsidP="00185916">
            <w:pPr>
              <w:pBdr>
                <w:top w:val="nil"/>
                <w:left w:val="nil"/>
                <w:bottom w:val="nil"/>
                <w:right w:val="nil"/>
                <w:between w:val="nil"/>
              </w:pBdr>
              <w:wordWrap/>
              <w:autoSpaceDE/>
              <w:autoSpaceDN/>
              <w:spacing w:before="23" w:after="0"/>
              <w:ind w:left="534"/>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Tecla del Dot Pad</w:t>
            </w:r>
          </w:p>
        </w:tc>
        <w:tc>
          <w:tcPr>
            <w:tcW w:w="4611" w:type="dxa"/>
            <w:vAlign w:val="center"/>
          </w:tcPr>
          <w:p w14:paraId="43131B41" w14:textId="77777777" w:rsidR="00185916" w:rsidRPr="009714CB" w:rsidRDefault="00185916" w:rsidP="00185916">
            <w:pPr>
              <w:pBdr>
                <w:top w:val="nil"/>
                <w:left w:val="nil"/>
                <w:bottom w:val="nil"/>
                <w:right w:val="nil"/>
                <w:between w:val="nil"/>
              </w:pBdr>
              <w:wordWrap/>
              <w:autoSpaceDE/>
              <w:autoSpaceDN/>
              <w:spacing w:before="23" w:after="0"/>
              <w:ind w:left="6"/>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Descripción</w:t>
            </w:r>
          </w:p>
        </w:tc>
      </w:tr>
      <w:tr w:rsidR="00185916" w:rsidRPr="009714CB" w14:paraId="35867153" w14:textId="77777777" w:rsidTr="00D34A46">
        <w:trPr>
          <w:trHeight w:val="474"/>
        </w:trPr>
        <w:tc>
          <w:tcPr>
            <w:tcW w:w="2560" w:type="dxa"/>
            <w:vAlign w:val="center"/>
          </w:tcPr>
          <w:p w14:paraId="34E8F61E" w14:textId="77777777" w:rsidR="00185916" w:rsidRPr="009714CB"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Desplazarse a la línea anterior en</w:t>
            </w:r>
          </w:p>
          <w:p w14:paraId="6836B11E" w14:textId="77777777" w:rsidR="00185916" w:rsidRPr="009714CB"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braille de una sola línea</w:t>
            </w:r>
          </w:p>
        </w:tc>
        <w:tc>
          <w:tcPr>
            <w:tcW w:w="1847" w:type="dxa"/>
            <w:vAlign w:val="center"/>
          </w:tcPr>
          <w:p w14:paraId="1535AC09" w14:textId="77777777" w:rsidR="00185916" w:rsidRPr="009714CB"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Desplazamiento hacia la izquierda (triangular)</w:t>
            </w:r>
          </w:p>
        </w:tc>
        <w:tc>
          <w:tcPr>
            <w:tcW w:w="4611" w:type="dxa"/>
            <w:vAlign w:val="center"/>
          </w:tcPr>
          <w:p w14:paraId="47158A78" w14:textId="77777777" w:rsidR="00185916" w:rsidRPr="009714CB"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Desplazarse hacia atrás por el texto en braille que se muestra en el área de braille de 20 celdas</w:t>
            </w:r>
          </w:p>
          <w:p w14:paraId="206DF616" w14:textId="77777777" w:rsidR="00185916" w:rsidRPr="009714CB"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del Dot Pad.</w:t>
            </w:r>
          </w:p>
        </w:tc>
      </w:tr>
      <w:tr w:rsidR="00185916" w:rsidRPr="009714CB" w14:paraId="682A6E33" w14:textId="77777777" w:rsidTr="00D34A46">
        <w:trPr>
          <w:trHeight w:val="477"/>
        </w:trPr>
        <w:tc>
          <w:tcPr>
            <w:tcW w:w="2560" w:type="dxa"/>
            <w:vAlign w:val="center"/>
          </w:tcPr>
          <w:p w14:paraId="01B65400" w14:textId="77777777" w:rsidR="00185916" w:rsidRPr="009714CB"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Desplazarse a la siguiente línea en</w:t>
            </w:r>
          </w:p>
          <w:p w14:paraId="4AC1251E" w14:textId="77777777" w:rsidR="00185916" w:rsidRPr="009714CB" w:rsidRDefault="00185916" w:rsidP="00185916">
            <w:pPr>
              <w:pBdr>
                <w:top w:val="nil"/>
                <w:left w:val="nil"/>
                <w:bottom w:val="nil"/>
                <w:right w:val="nil"/>
                <w:between w:val="nil"/>
              </w:pBdr>
              <w:wordWrap/>
              <w:autoSpaceDE/>
              <w:autoSpaceDN/>
              <w:spacing w:before="33" w:after="0"/>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braille de una sola línea</w:t>
            </w:r>
          </w:p>
        </w:tc>
        <w:tc>
          <w:tcPr>
            <w:tcW w:w="1847" w:type="dxa"/>
            <w:vAlign w:val="center"/>
          </w:tcPr>
          <w:p w14:paraId="6EB9D4AD" w14:textId="77777777" w:rsidR="00185916" w:rsidRPr="009714CB"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Desplazamiento hacia la derecha (triangular)</w:t>
            </w:r>
          </w:p>
        </w:tc>
        <w:tc>
          <w:tcPr>
            <w:tcW w:w="4611" w:type="dxa"/>
            <w:vAlign w:val="center"/>
          </w:tcPr>
          <w:p w14:paraId="6A20ED73" w14:textId="77777777" w:rsidR="00185916" w:rsidRPr="009714CB"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Desplázate hacia adelante por el texto en braille que se muestra en el área de braille de 20</w:t>
            </w:r>
          </w:p>
          <w:p w14:paraId="0C4257AE" w14:textId="77777777" w:rsidR="00185916" w:rsidRPr="009714CB" w:rsidRDefault="00185916" w:rsidP="00185916">
            <w:pPr>
              <w:pBdr>
                <w:top w:val="nil"/>
                <w:left w:val="nil"/>
                <w:bottom w:val="nil"/>
                <w:right w:val="nil"/>
                <w:between w:val="nil"/>
              </w:pBdr>
              <w:wordWrap/>
              <w:autoSpaceDE/>
              <w:autoSpaceDN/>
              <w:spacing w:before="33" w:after="0"/>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del Dot Pad.</w:t>
            </w:r>
          </w:p>
        </w:tc>
      </w:tr>
      <w:tr w:rsidR="00185916" w:rsidRPr="009714CB" w14:paraId="3CAB4A51" w14:textId="77777777" w:rsidTr="00D34A46">
        <w:trPr>
          <w:trHeight w:val="714"/>
        </w:trPr>
        <w:tc>
          <w:tcPr>
            <w:tcW w:w="2560" w:type="dxa"/>
            <w:vAlign w:val="center"/>
          </w:tcPr>
          <w:p w14:paraId="3ED27903" w14:textId="77777777" w:rsidR="00185916" w:rsidRPr="009714CB" w:rsidRDefault="00185916" w:rsidP="00185916">
            <w:pPr>
              <w:pBdr>
                <w:top w:val="nil"/>
                <w:left w:val="nil"/>
                <w:bottom w:val="nil"/>
                <w:right w:val="nil"/>
                <w:between w:val="nil"/>
              </w:pBdr>
              <w:wordWrap/>
              <w:autoSpaceDE/>
              <w:autoSpaceDN/>
              <w:spacing w:before="119" w:after="0" w:line="276" w:lineRule="auto"/>
              <w:ind w:right="111"/>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Desplazarse hacia atrás en braille de varias líneas</w:t>
            </w:r>
          </w:p>
        </w:tc>
        <w:tc>
          <w:tcPr>
            <w:tcW w:w="1847" w:type="dxa"/>
            <w:vAlign w:val="center"/>
          </w:tcPr>
          <w:p w14:paraId="2B7943CE" w14:textId="77777777" w:rsidR="00185916" w:rsidRPr="009714CB"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Tecla F1</w:t>
            </w:r>
          </w:p>
        </w:tc>
        <w:tc>
          <w:tcPr>
            <w:tcW w:w="4611" w:type="dxa"/>
            <w:vAlign w:val="center"/>
          </w:tcPr>
          <w:p w14:paraId="662AF5E6" w14:textId="77777777" w:rsidR="00185916" w:rsidRPr="009714CB" w:rsidRDefault="00185916" w:rsidP="00185916">
            <w:pPr>
              <w:pBdr>
                <w:top w:val="nil"/>
                <w:left w:val="nil"/>
                <w:bottom w:val="nil"/>
                <w:right w:val="nil"/>
                <w:between w:val="nil"/>
              </w:pBdr>
              <w:wordWrap/>
              <w:autoSpaceDE/>
              <w:autoSpaceDN/>
              <w:spacing w:after="0" w:line="276" w:lineRule="auto"/>
              <w:ind w:left="107" w:right="201"/>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Retrocede en el área de braille de varias líneas del Dot Pad, cuando sea posible.</w:t>
            </w:r>
          </w:p>
          <w:p w14:paraId="19285E03" w14:textId="77777777" w:rsidR="00185916" w:rsidRPr="009714CB"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En el área de gráficos, pasa a los datos del gráfico anterior.</w:t>
            </w:r>
          </w:p>
        </w:tc>
      </w:tr>
      <w:tr w:rsidR="00185916" w:rsidRPr="009714CB" w14:paraId="33C43BCB" w14:textId="77777777" w:rsidTr="00D34A46">
        <w:trPr>
          <w:trHeight w:val="712"/>
        </w:trPr>
        <w:tc>
          <w:tcPr>
            <w:tcW w:w="2560" w:type="dxa"/>
            <w:vAlign w:val="center"/>
          </w:tcPr>
          <w:p w14:paraId="124EEC3B" w14:textId="77777777" w:rsidR="00185916" w:rsidRPr="009714CB" w:rsidRDefault="00185916" w:rsidP="00185916">
            <w:pPr>
              <w:pBdr>
                <w:top w:val="nil"/>
                <w:left w:val="nil"/>
                <w:bottom w:val="nil"/>
                <w:right w:val="nil"/>
                <w:between w:val="nil"/>
              </w:pBdr>
              <w:wordWrap/>
              <w:autoSpaceDE/>
              <w:autoSpaceDN/>
              <w:spacing w:before="117" w:after="0" w:line="276" w:lineRule="auto"/>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Desplazarse hacia adelante en braille multilínea</w:t>
            </w:r>
          </w:p>
        </w:tc>
        <w:tc>
          <w:tcPr>
            <w:tcW w:w="1847" w:type="dxa"/>
            <w:vAlign w:val="center"/>
          </w:tcPr>
          <w:p w14:paraId="78C94F00" w14:textId="77777777" w:rsidR="00185916" w:rsidRPr="009714CB"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Tecla F4</w:t>
            </w:r>
          </w:p>
        </w:tc>
        <w:tc>
          <w:tcPr>
            <w:tcW w:w="4611" w:type="dxa"/>
            <w:vAlign w:val="center"/>
          </w:tcPr>
          <w:p w14:paraId="5DE89C59" w14:textId="77777777" w:rsidR="00185916" w:rsidRPr="009714CB"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Desplázate hacia adelante en el área de braille de varias líneas del Dot Pad.</w:t>
            </w:r>
          </w:p>
          <w:p w14:paraId="3FC2EB28" w14:textId="77777777" w:rsidR="00185916" w:rsidRPr="009714CB"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En el área de gráficos, pasa a los siguientes datos del gráfico.</w:t>
            </w:r>
          </w:p>
        </w:tc>
      </w:tr>
      <w:tr w:rsidR="00185916" w:rsidRPr="009714CB" w14:paraId="53D34761" w14:textId="77777777" w:rsidTr="00D34A46">
        <w:trPr>
          <w:trHeight w:val="714"/>
        </w:trPr>
        <w:tc>
          <w:tcPr>
            <w:tcW w:w="2560" w:type="dxa"/>
            <w:vAlign w:val="center"/>
          </w:tcPr>
          <w:p w14:paraId="0A36A18F" w14:textId="77777777" w:rsidR="00185916" w:rsidRPr="009714CB"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Retroceder</w:t>
            </w:r>
          </w:p>
        </w:tc>
        <w:tc>
          <w:tcPr>
            <w:tcW w:w="1847" w:type="dxa"/>
            <w:vAlign w:val="center"/>
          </w:tcPr>
          <w:p w14:paraId="6CE09103" w14:textId="77777777" w:rsidR="00185916" w:rsidRPr="009714CB"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Tecla F2</w:t>
            </w:r>
          </w:p>
        </w:tc>
        <w:tc>
          <w:tcPr>
            <w:tcW w:w="4611" w:type="dxa"/>
            <w:vAlign w:val="center"/>
          </w:tcPr>
          <w:p w14:paraId="7E28046A" w14:textId="77777777" w:rsidR="00185916" w:rsidRPr="009714CB"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Se desplaza a la ubicación anterior en el Explorador de Windows.</w:t>
            </w:r>
          </w:p>
          <w:p w14:paraId="603E5F1A" w14:textId="77777777" w:rsidR="00185916" w:rsidRPr="009714CB" w:rsidRDefault="00185916" w:rsidP="00185916">
            <w:pPr>
              <w:pBdr>
                <w:top w:val="nil"/>
                <w:left w:val="nil"/>
                <w:bottom w:val="nil"/>
                <w:right w:val="nil"/>
                <w:between w:val="nil"/>
              </w:pBdr>
              <w:wordWrap/>
              <w:autoSpaceDE/>
              <w:autoSpaceDN/>
              <w:spacing w:before="10" w:after="0"/>
              <w:ind w:left="107" w:right="201"/>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Esta acción equivale a presionar la tecla Retroceso o la combinación de teclas Alt + Flecha Izquierda.</w:t>
            </w:r>
          </w:p>
        </w:tc>
      </w:tr>
      <w:tr w:rsidR="00185916" w:rsidRPr="009714CB" w14:paraId="520C2C14" w14:textId="77777777" w:rsidTr="00D34A46">
        <w:trPr>
          <w:trHeight w:val="952"/>
        </w:trPr>
        <w:tc>
          <w:tcPr>
            <w:tcW w:w="2560" w:type="dxa"/>
            <w:vAlign w:val="center"/>
          </w:tcPr>
          <w:p w14:paraId="6B663365" w14:textId="77777777" w:rsidR="00185916" w:rsidRPr="009714CB"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Activar el objeto del navegador actual</w:t>
            </w:r>
          </w:p>
        </w:tc>
        <w:tc>
          <w:tcPr>
            <w:tcW w:w="1847" w:type="dxa"/>
            <w:vAlign w:val="center"/>
          </w:tcPr>
          <w:p w14:paraId="4ACE9DC1" w14:textId="77777777" w:rsidR="00185916" w:rsidRPr="009714CB"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Tecla F3</w:t>
            </w:r>
          </w:p>
        </w:tc>
        <w:tc>
          <w:tcPr>
            <w:tcW w:w="4611" w:type="dxa"/>
            <w:vAlign w:val="center"/>
          </w:tcPr>
          <w:p w14:paraId="7386DCE3" w14:textId="77777777" w:rsidR="00185916" w:rsidRPr="009714CB"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Ejecuta el objeto de navegación que tiene el foco actualmente.</w:t>
            </w:r>
          </w:p>
          <w:p w14:paraId="17D4E043" w14:textId="77777777" w:rsidR="00185916" w:rsidRPr="009714CB" w:rsidRDefault="00185916" w:rsidP="00185916">
            <w:pPr>
              <w:pBdr>
                <w:top w:val="nil"/>
                <w:left w:val="nil"/>
                <w:bottom w:val="nil"/>
                <w:right w:val="nil"/>
                <w:between w:val="nil"/>
              </w:pBdr>
              <w:wordWrap/>
              <w:autoSpaceDE/>
              <w:autoSpaceDN/>
              <w:spacing w:before="30" w:after="0" w:line="276" w:lineRule="auto"/>
              <w:ind w:left="107" w:right="201"/>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Esto es similar a presionar NVDA + Enter. Si el foco del sistema está sincronizado con el objeto de navegación, es</w:t>
            </w:r>
          </w:p>
          <w:p w14:paraId="5CAC1E1D" w14:textId="77777777" w:rsidR="00185916" w:rsidRPr="009714CB"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equivalente a presionar la tecla Enter.</w:t>
            </w:r>
          </w:p>
        </w:tc>
      </w:tr>
      <w:tr w:rsidR="00185916" w:rsidRPr="009714CB" w14:paraId="1F00D23F" w14:textId="77777777" w:rsidTr="00D34A46">
        <w:trPr>
          <w:trHeight w:val="952"/>
        </w:trPr>
        <w:tc>
          <w:tcPr>
            <w:tcW w:w="2560" w:type="dxa"/>
            <w:vAlign w:val="center"/>
          </w:tcPr>
          <w:p w14:paraId="3803EA89" w14:textId="77777777" w:rsidR="00185916" w:rsidRPr="009714CB"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Ir al elemento anterior</w:t>
            </w:r>
          </w:p>
        </w:tc>
        <w:tc>
          <w:tcPr>
            <w:tcW w:w="1847" w:type="dxa"/>
            <w:vAlign w:val="center"/>
          </w:tcPr>
          <w:p w14:paraId="0949597F" w14:textId="77777777" w:rsidR="00185916" w:rsidRPr="009714CB"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Desplazamiento hacia la izquierda + tecla F1</w:t>
            </w:r>
          </w:p>
        </w:tc>
        <w:tc>
          <w:tcPr>
            <w:tcW w:w="4611" w:type="dxa"/>
            <w:vAlign w:val="center"/>
          </w:tcPr>
          <w:p w14:paraId="5DFB1ACD" w14:textId="77777777" w:rsidR="00185916" w:rsidRPr="009714CB"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Mueve el foco del sistema al elemento anterior desde la posición actual.</w:t>
            </w:r>
          </w:p>
          <w:p w14:paraId="0540171F" w14:textId="77777777" w:rsidR="00185916" w:rsidRPr="009714CB"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Esto es similar a presionar la tecla de flecha hacia arriba en una PC o</w:t>
            </w:r>
          </w:p>
          <w:p w14:paraId="06C3C247" w14:textId="77777777" w:rsidR="00185916" w:rsidRPr="009714CB" w:rsidRDefault="00185916" w:rsidP="00185916">
            <w:pPr>
              <w:pBdr>
                <w:top w:val="nil"/>
                <w:left w:val="nil"/>
                <w:bottom w:val="nil"/>
                <w:right w:val="nil"/>
                <w:between w:val="nil"/>
              </w:pBdr>
              <w:wordWrap/>
              <w:autoSpaceDE/>
              <w:autoSpaceDN/>
              <w:spacing w:before="32" w:after="0"/>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Espacio + punto 1 en un display Braille estándar.</w:t>
            </w:r>
          </w:p>
        </w:tc>
      </w:tr>
      <w:tr w:rsidR="00185916" w:rsidRPr="009714CB" w14:paraId="5874AA23" w14:textId="77777777" w:rsidTr="00D34A46">
        <w:trPr>
          <w:trHeight w:val="952"/>
        </w:trPr>
        <w:tc>
          <w:tcPr>
            <w:tcW w:w="2560" w:type="dxa"/>
            <w:vAlign w:val="center"/>
          </w:tcPr>
          <w:p w14:paraId="7D8E740E" w14:textId="77777777" w:rsidR="00185916" w:rsidRPr="009714CB"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Ir al elemento siguiente</w:t>
            </w:r>
          </w:p>
        </w:tc>
        <w:tc>
          <w:tcPr>
            <w:tcW w:w="1847" w:type="dxa"/>
            <w:vAlign w:val="center"/>
          </w:tcPr>
          <w:p w14:paraId="5D072DA0" w14:textId="77777777" w:rsidR="00185916" w:rsidRPr="009714CB"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Tecla de desplazamiento a la derecha + F4</w:t>
            </w:r>
          </w:p>
        </w:tc>
        <w:tc>
          <w:tcPr>
            <w:tcW w:w="4611" w:type="dxa"/>
            <w:vAlign w:val="center"/>
          </w:tcPr>
          <w:p w14:paraId="776E4CBB" w14:textId="77777777" w:rsidR="00185916" w:rsidRPr="009714CB"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Mueve el foco del sistema al elemento siguiente desde la posición actual.</w:t>
            </w:r>
          </w:p>
          <w:p w14:paraId="5D829A91" w14:textId="77777777" w:rsidR="00185916" w:rsidRPr="009714CB"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Esto equivale a presionar la tecla de flecha hacia abajo en una PC</w:t>
            </w:r>
          </w:p>
          <w:p w14:paraId="76709798" w14:textId="77777777" w:rsidR="00185916" w:rsidRPr="009714CB"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o Espacio + punto 4 en un display Braille estándar.</w:t>
            </w:r>
          </w:p>
        </w:tc>
      </w:tr>
      <w:tr w:rsidR="00185916" w:rsidRPr="009714CB" w14:paraId="1B707A84" w14:textId="77777777" w:rsidTr="00D34A46">
        <w:trPr>
          <w:trHeight w:val="950"/>
        </w:trPr>
        <w:tc>
          <w:tcPr>
            <w:tcW w:w="2560" w:type="dxa"/>
            <w:vAlign w:val="center"/>
          </w:tcPr>
          <w:p w14:paraId="0EAFEDBD" w14:textId="77777777" w:rsidR="00185916" w:rsidRPr="009714CB"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Ir al primer elemento de la ventana actual</w:t>
            </w:r>
          </w:p>
        </w:tc>
        <w:tc>
          <w:tcPr>
            <w:tcW w:w="1847" w:type="dxa"/>
            <w:vAlign w:val="center"/>
          </w:tcPr>
          <w:p w14:paraId="0E402A27" w14:textId="77777777" w:rsidR="00185916" w:rsidRPr="009714CB"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Teclas F1 + F2</w:t>
            </w:r>
          </w:p>
        </w:tc>
        <w:tc>
          <w:tcPr>
            <w:tcW w:w="4611" w:type="dxa"/>
            <w:vAlign w:val="center"/>
          </w:tcPr>
          <w:p w14:paraId="4E9DE060" w14:textId="77777777" w:rsidR="00185916" w:rsidRPr="009714CB" w:rsidRDefault="00185916" w:rsidP="00185916">
            <w:pPr>
              <w:pBdr>
                <w:top w:val="nil"/>
                <w:left w:val="nil"/>
                <w:bottom w:val="nil"/>
                <w:right w:val="nil"/>
                <w:between w:val="nil"/>
              </w:pBdr>
              <w:wordWrap/>
              <w:autoSpaceDE/>
              <w:autoSpaceDN/>
              <w:spacing w:after="0" w:line="276" w:lineRule="auto"/>
              <w:ind w:left="107" w:right="201"/>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Mueve el foco del sistema al primer elemento de la ventana actual.</w:t>
            </w:r>
          </w:p>
          <w:p w14:paraId="19B5A449" w14:textId="77777777" w:rsidR="00185916" w:rsidRPr="009714CB"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En aplicaciones como los editores de texto que utilizan el cursor del sistema, esto</w:t>
            </w:r>
          </w:p>
          <w:p w14:paraId="686C3D17" w14:textId="77777777" w:rsidR="00185916" w:rsidRPr="009714CB"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mueve el cursor al primer carácter.</w:t>
            </w:r>
          </w:p>
        </w:tc>
      </w:tr>
      <w:tr w:rsidR="00185916" w:rsidRPr="009714CB" w14:paraId="16C26519" w14:textId="77777777" w:rsidTr="00D34A46">
        <w:trPr>
          <w:trHeight w:val="954"/>
        </w:trPr>
        <w:tc>
          <w:tcPr>
            <w:tcW w:w="2560" w:type="dxa"/>
            <w:vAlign w:val="center"/>
          </w:tcPr>
          <w:p w14:paraId="4518E7A7" w14:textId="77777777" w:rsidR="00185916" w:rsidRPr="009714CB"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Ir al último elemento de la ventana actual</w:t>
            </w:r>
          </w:p>
        </w:tc>
        <w:tc>
          <w:tcPr>
            <w:tcW w:w="1847" w:type="dxa"/>
            <w:vAlign w:val="center"/>
          </w:tcPr>
          <w:p w14:paraId="677BD95E" w14:textId="77777777" w:rsidR="00185916" w:rsidRPr="009714CB"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Teclas F3 + F4</w:t>
            </w:r>
          </w:p>
        </w:tc>
        <w:tc>
          <w:tcPr>
            <w:tcW w:w="4611" w:type="dxa"/>
            <w:vAlign w:val="center"/>
          </w:tcPr>
          <w:p w14:paraId="154ED3FA" w14:textId="77777777" w:rsidR="00185916" w:rsidRPr="009714CB" w:rsidRDefault="00185916" w:rsidP="00185916">
            <w:pPr>
              <w:pBdr>
                <w:top w:val="nil"/>
                <w:left w:val="nil"/>
                <w:bottom w:val="nil"/>
                <w:right w:val="nil"/>
                <w:between w:val="nil"/>
              </w:pBdr>
              <w:wordWrap/>
              <w:autoSpaceDE/>
              <w:autoSpaceDN/>
              <w:spacing w:before="2" w:after="0" w:line="276" w:lineRule="auto"/>
              <w:ind w:left="107" w:right="201"/>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Mueve el foco del sistema al último elemento de la ventana actual.</w:t>
            </w:r>
          </w:p>
          <w:p w14:paraId="0C26D5B8" w14:textId="77777777" w:rsidR="00185916" w:rsidRPr="009714CB"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En aplicaciones como los editores de texto que utilizan el cursor del sistema, esto</w:t>
            </w:r>
          </w:p>
          <w:p w14:paraId="48E1BAA7" w14:textId="77777777" w:rsidR="00185916" w:rsidRPr="009714CB"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mueve el cursor al último carácter.</w:t>
            </w:r>
          </w:p>
        </w:tc>
      </w:tr>
    </w:tbl>
    <w:p w14:paraId="3AAD2E0C" w14:textId="736C7EAD" w:rsidR="00185916" w:rsidRPr="009714CB" w:rsidRDefault="00185916" w:rsidP="00185916">
      <w:pPr>
        <w:pStyle w:val="2"/>
        <w:rPr>
          <w:rFonts w:eastAsia="Times New Roman"/>
          <w:kern w:val="0"/>
          <w:sz w:val="34"/>
          <w:szCs w:val="34"/>
          <w:lang w:val="en"/>
          <w14:ligatures w14:val="none"/>
        </w:rPr>
      </w:pPr>
      <w:bookmarkStart w:id="253" w:name="bookmark=id.ucm4okehuhl2" w:colFirst="0" w:colLast="0"/>
      <w:bookmarkStart w:id="254" w:name="_heading=h.u47ivsalc27" w:colFirst="0" w:colLast="0"/>
      <w:bookmarkStart w:id="255" w:name="_Toc229410924"/>
      <w:bookmarkEnd w:id="253"/>
      <w:bookmarkEnd w:id="254"/>
      <w:r w:rsidRPr="009714CB">
        <w:rPr>
          <w:rFonts w:eastAsia="Times New Roman"/>
          <w:kern w:val="0"/>
          <w:sz w:val="34"/>
          <w:szCs w:val="34"/>
          <w:lang w:val="en"/>
          <w14:ligatures w14:val="none"/>
        </w:rPr>
        <w:t xml:space="preserve">Uso de NVDA con la pantalla braille dual del </w:t>
      </w:r>
      <w:r w:rsidR="00576361" w:rsidRPr="009714CB">
        <w:rPr>
          <w:rFonts w:eastAsia="Times New Roman"/>
          <w:kern w:val="0"/>
          <w:sz w:val="34"/>
          <w:szCs w:val="34"/>
          <w:lang w:val="en"/>
          <w14:ligatures w14:val="none"/>
        </w:rPr>
        <w:t>Dot Pad</w:t>
      </w:r>
      <w:bookmarkEnd w:id="255"/>
    </w:p>
    <w:p w14:paraId="20CC6485" w14:textId="77822EE7" w:rsidR="00185916" w:rsidRPr="009714CB" w:rsidRDefault="00185916" w:rsidP="00185916">
      <w:pPr>
        <w:pBdr>
          <w:top w:val="nil"/>
          <w:left w:val="nil"/>
          <w:bottom w:val="nil"/>
          <w:right w:val="nil"/>
          <w:between w:val="nil"/>
        </w:pBdr>
        <w:wordWrap/>
        <w:autoSpaceDE/>
        <w:autoSpaceDN/>
        <w:spacing w:before="133" w:after="0" w:line="276" w:lineRule="auto"/>
        <w:ind w:left="120" w:right="146"/>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Al usar el </w:t>
      </w:r>
      <w:r w:rsidR="00576361" w:rsidRPr="009714CB">
        <w:rPr>
          <w:rFonts w:ascii="Times New Roman" w:eastAsia="Times New Roman" w:hAnsi="Times New Roman" w:cs="Times New Roman"/>
          <w:color w:val="000000"/>
          <w:kern w:val="0"/>
          <w:szCs w:val="22"/>
          <w:lang w:val="en"/>
          <w14:ligatures w14:val="none"/>
        </w:rPr>
        <w:t xml:space="preserve">Dot Pad </w:t>
      </w:r>
      <w:r w:rsidRPr="009714CB">
        <w:rPr>
          <w:rFonts w:ascii="Times New Roman" w:eastAsia="Times New Roman" w:hAnsi="Times New Roman" w:cs="Times New Roman"/>
          <w:color w:val="000000"/>
          <w:kern w:val="0"/>
          <w:szCs w:val="22"/>
          <w:lang w:val="en"/>
          <w14:ligatures w14:val="none"/>
        </w:rPr>
        <w:t>con NVDA, es posible leer dos contenidos de pantalla diferentes simultáneamente en braille. Por ejemplo, un usuario puede mostrar una página web en el área de varias líneas mientras lee el contenido de un editor de texto en la pantalla braille de una sola línea, lo que le permite trabajar de manera eficiente. Alternativamente, es posible leer diferentes secciones de un documento al mismo tiempo en braille. Esta capacidad aprovecha el hecho de que el foco del sistema y el objeto navegador de NVDA pueden enfocarse en áreas separadas de la pantalla. Los pasos detallados son los siguientes:</w:t>
      </w:r>
    </w:p>
    <w:p w14:paraId="5C38F3D8" w14:textId="77777777" w:rsidR="00185916" w:rsidRPr="009714CB" w:rsidRDefault="00185916">
      <w:pPr>
        <w:numPr>
          <w:ilvl w:val="0"/>
          <w:numId w:val="60"/>
        </w:numPr>
        <w:pBdr>
          <w:top w:val="nil"/>
          <w:left w:val="nil"/>
          <w:bottom w:val="nil"/>
          <w:right w:val="nil"/>
          <w:between w:val="nil"/>
        </w:pBdr>
        <w:tabs>
          <w:tab w:val="left" w:pos="838"/>
        </w:tabs>
        <w:wordWrap/>
        <w:autoSpaceDE/>
        <w:autoSpaceDN/>
        <w:spacing w:before="280" w:after="0"/>
        <w:ind w:left="838"/>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Coloca el foco en el contenido al que deseas hacer referencia en el área de braille de varias líneas.</w:t>
      </w:r>
    </w:p>
    <w:p w14:paraId="0FEF81C9" w14:textId="77777777" w:rsidR="00185916" w:rsidRPr="009714CB" w:rsidRDefault="00185916">
      <w:pPr>
        <w:numPr>
          <w:ilvl w:val="0"/>
          <w:numId w:val="60"/>
        </w:numPr>
        <w:pBdr>
          <w:top w:val="nil"/>
          <w:left w:val="nil"/>
          <w:bottom w:val="nil"/>
          <w:right w:val="nil"/>
          <w:between w:val="nil"/>
        </w:pBdr>
        <w:tabs>
          <w:tab w:val="left" w:pos="838"/>
        </w:tabs>
        <w:wordWrap/>
        <w:autoSpaceDE/>
        <w:autoSpaceDN/>
        <w:spacing w:before="64" w:after="0"/>
        <w:ind w:left="840"/>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Presiona NVDA + 7 para desactivar «Seguir el foco del sistema del objeto navegador». </w:t>
      </w:r>
      <w:r w:rsidRPr="009714CB">
        <w:rPr>
          <w:rFonts w:ascii="Times New Roman" w:eastAsia="Times New Roman" w:hAnsi="Times New Roman" w:cs="Times New Roman"/>
          <w:color w:val="000000"/>
          <w:kern w:val="0"/>
          <w:szCs w:val="22"/>
          <w:lang w:val="en"/>
          <w14:ligatures w14:val="none"/>
        </w:rPr>
        <w:br/>
        <w:t>También se recomienda presionar NVDA + 6 para desactivar «Seguir el cursor del sistema» al mismo tiempo.</w:t>
      </w:r>
    </w:p>
    <w:p w14:paraId="7252A71A" w14:textId="4DB67530" w:rsidR="00185916" w:rsidRPr="009714CB" w:rsidRDefault="00185916">
      <w:pPr>
        <w:numPr>
          <w:ilvl w:val="0"/>
          <w:numId w:val="60"/>
        </w:numPr>
        <w:pBdr>
          <w:top w:val="nil"/>
          <w:left w:val="nil"/>
          <w:bottom w:val="nil"/>
          <w:right w:val="nil"/>
          <w:between w:val="nil"/>
        </w:pBdr>
        <w:tabs>
          <w:tab w:val="left" w:pos="840"/>
        </w:tabs>
        <w:wordWrap/>
        <w:autoSpaceDE/>
        <w:autoSpaceDN/>
        <w:spacing w:before="198" w:after="0" w:line="276" w:lineRule="auto"/>
        <w:ind w:left="840" w:right="553"/>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El objeto navegador permanece fijo en el área especificada y ya no sigue el foco del sistema. Solo se muestra el contenido del objeto navegador en braille en el área multilínea </w:t>
      </w:r>
      <w:r w:rsidR="00576361" w:rsidRPr="009714CB">
        <w:rPr>
          <w:rFonts w:ascii="Times New Roman" w:eastAsia="Times New Roman" w:hAnsi="Times New Roman" w:cs="Times New Roman"/>
          <w:color w:val="000000"/>
          <w:kern w:val="0"/>
          <w:szCs w:val="22"/>
          <w:lang w:val="en"/>
          <w14:ligatures w14:val="none"/>
        </w:rPr>
        <w:t>del Dot Pad</w:t>
      </w:r>
      <w:r w:rsidRPr="009714CB">
        <w:rPr>
          <w:rFonts w:ascii="Times New Roman" w:eastAsia="Times New Roman" w:hAnsi="Times New Roman" w:cs="Times New Roman"/>
          <w:color w:val="000000"/>
          <w:kern w:val="0"/>
          <w:szCs w:val="22"/>
          <w:lang w:val="en"/>
          <w14:ligatures w14:val="none"/>
        </w:rPr>
        <w:t>.</w:t>
      </w:r>
    </w:p>
    <w:p w14:paraId="67E17B4A" w14:textId="77777777" w:rsidR="00185916" w:rsidRPr="009714CB" w:rsidRDefault="00185916">
      <w:pPr>
        <w:numPr>
          <w:ilvl w:val="0"/>
          <w:numId w:val="60"/>
        </w:numPr>
        <w:pBdr>
          <w:top w:val="nil"/>
          <w:left w:val="nil"/>
          <w:bottom w:val="nil"/>
          <w:right w:val="nil"/>
          <w:between w:val="nil"/>
        </w:pBdr>
        <w:tabs>
          <w:tab w:val="left" w:pos="839"/>
        </w:tabs>
        <w:wordWrap/>
        <w:autoSpaceDE/>
        <w:autoSpaceDN/>
        <w:spacing w:before="159" w:after="0"/>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Navega principalmente en el área de trabajo, como un editor de texto, utilizando el foco del sistema.</w:t>
      </w:r>
    </w:p>
    <w:p w14:paraId="5043C6FC" w14:textId="77777777" w:rsidR="00185916" w:rsidRPr="009714CB" w:rsidRDefault="00185916">
      <w:pPr>
        <w:numPr>
          <w:ilvl w:val="0"/>
          <w:numId w:val="60"/>
        </w:numPr>
        <w:pBdr>
          <w:top w:val="nil"/>
          <w:left w:val="nil"/>
          <w:bottom w:val="nil"/>
          <w:right w:val="nil"/>
          <w:between w:val="nil"/>
        </w:pBdr>
        <w:tabs>
          <w:tab w:val="left" w:pos="839"/>
        </w:tabs>
        <w:wordWrap/>
        <w:autoSpaceDE/>
        <w:autoSpaceDN/>
        <w:spacing w:before="198" w:after="0" w:line="276" w:lineRule="auto"/>
        <w:ind w:right="459"/>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Para navegar utilizando el foco del objeto navegador en el área multilínea, utilice los comandos de teclado del objeto navegador y los comandos de teclado del cursor de revisión.</w:t>
      </w:r>
    </w:p>
    <w:p w14:paraId="53358A1C" w14:textId="77777777" w:rsidR="00185916" w:rsidRPr="009714CB" w:rsidRDefault="00185916" w:rsidP="00185916">
      <w:pPr>
        <w:pBdr>
          <w:top w:val="nil"/>
          <w:left w:val="nil"/>
          <w:bottom w:val="nil"/>
          <w:right w:val="nil"/>
          <w:between w:val="nil"/>
        </w:pBdr>
        <w:wordWrap/>
        <w:autoSpaceDE/>
        <w:autoSpaceDN/>
        <w:spacing w:before="160" w:after="0" w:line="276" w:lineRule="auto"/>
        <w:ind w:left="119" w:right="127"/>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Los comandos para el objeto navegador y el cursor de revisión que resultan útiles al utilizar la pantalla braille dual con NVDA son los siguientes:</w:t>
      </w:r>
    </w:p>
    <w:p w14:paraId="480048D6" w14:textId="77777777" w:rsidR="00185916" w:rsidRPr="009714CB" w:rsidRDefault="00185916" w:rsidP="00185916">
      <w:pPr>
        <w:pStyle w:val="3"/>
        <w:rPr>
          <w:rFonts w:eastAsia="Times New Roman"/>
          <w:kern w:val="0"/>
          <w14:ligatures w14:val="none"/>
        </w:rPr>
      </w:pPr>
      <w:bookmarkStart w:id="256" w:name="bookmark=id.6b5d0xx3l7gz" w:colFirst="0" w:colLast="0"/>
      <w:bookmarkStart w:id="257" w:name="_heading=h.z0t94ssngcn8" w:colFirst="0" w:colLast="0"/>
      <w:bookmarkStart w:id="258" w:name="_Toc229410925"/>
      <w:bookmarkEnd w:id="256"/>
      <w:bookmarkEnd w:id="257"/>
      <w:r w:rsidRPr="009714CB">
        <w:rPr>
          <w:rFonts w:eastAsia="Times New Roman"/>
          <w:kern w:val="0"/>
          <w14:ligatures w14:val="none"/>
        </w:rPr>
        <w:t>Comandos del objeto Navegador de NVDA</w:t>
      </w:r>
      <w:bookmarkEnd w:id="258"/>
    </w:p>
    <w:p w14:paraId="4DF70C76" w14:textId="77777777" w:rsidR="00185916" w:rsidRPr="009714CB"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en"/>
          <w14:ligatures w14:val="none"/>
        </w:rPr>
      </w:pPr>
      <w:r w:rsidRPr="009714CB">
        <w:rPr>
          <w:rFonts w:ascii="Times New Roman" w:eastAsia="Times New Roman" w:hAnsi="Times New Roman" w:cs="Times New Roman"/>
          <w:b/>
          <w:color w:val="000000"/>
          <w:kern w:val="0"/>
          <w:szCs w:val="22"/>
          <w:lang w:val="en"/>
          <w14:ligatures w14:val="none"/>
        </w:rPr>
        <w:t>Tabla 3. Comandos del objeto navegador de NVDA</w:t>
      </w:r>
    </w:p>
    <w:tbl>
      <w:tblPr>
        <w:tblW w:w="901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4"/>
        <w:gridCol w:w="1276"/>
        <w:gridCol w:w="1418"/>
        <w:gridCol w:w="4187"/>
      </w:tblGrid>
      <w:tr w:rsidR="00185916" w:rsidRPr="009714CB" w14:paraId="43CDADD6" w14:textId="77777777" w:rsidTr="00D34A46">
        <w:trPr>
          <w:trHeight w:val="282"/>
        </w:trPr>
        <w:tc>
          <w:tcPr>
            <w:tcW w:w="2134" w:type="dxa"/>
          </w:tcPr>
          <w:p w14:paraId="19A5F917" w14:textId="77777777" w:rsidR="00185916" w:rsidRPr="009714CB" w:rsidRDefault="00185916" w:rsidP="00185916">
            <w:pPr>
              <w:pBdr>
                <w:top w:val="nil"/>
                <w:left w:val="nil"/>
                <w:bottom w:val="nil"/>
                <w:right w:val="nil"/>
                <w:between w:val="nil"/>
              </w:pBdr>
              <w:wordWrap/>
              <w:autoSpaceDE/>
              <w:autoSpaceDN/>
              <w:spacing w:before="23" w:after="0"/>
              <w:ind w:left="5"/>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Nombre</w:t>
            </w:r>
          </w:p>
        </w:tc>
        <w:tc>
          <w:tcPr>
            <w:tcW w:w="1276" w:type="dxa"/>
          </w:tcPr>
          <w:p w14:paraId="0F51A241" w14:textId="77777777" w:rsidR="00185916" w:rsidRPr="009714CB" w:rsidRDefault="00185916" w:rsidP="00185916">
            <w:pPr>
              <w:pBdr>
                <w:top w:val="nil"/>
                <w:left w:val="nil"/>
                <w:bottom w:val="nil"/>
                <w:right w:val="nil"/>
                <w:between w:val="nil"/>
              </w:pBdr>
              <w:wordWrap/>
              <w:autoSpaceDE/>
              <w:autoSpaceDN/>
              <w:spacing w:before="23" w:after="0"/>
              <w:ind w:left="98" w:right="89"/>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Tecla de escritorio</w:t>
            </w:r>
          </w:p>
        </w:tc>
        <w:tc>
          <w:tcPr>
            <w:tcW w:w="1418" w:type="dxa"/>
          </w:tcPr>
          <w:p w14:paraId="49CA423F" w14:textId="77777777" w:rsidR="00185916" w:rsidRPr="009714CB" w:rsidRDefault="00185916" w:rsidP="00185916">
            <w:pPr>
              <w:pBdr>
                <w:top w:val="nil"/>
                <w:left w:val="nil"/>
                <w:bottom w:val="nil"/>
                <w:right w:val="nil"/>
                <w:between w:val="nil"/>
              </w:pBdr>
              <w:wordWrap/>
              <w:autoSpaceDE/>
              <w:autoSpaceDN/>
              <w:spacing w:before="23" w:after="0"/>
              <w:ind w:left="281"/>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Tecla para computadora portátil</w:t>
            </w:r>
          </w:p>
        </w:tc>
        <w:tc>
          <w:tcPr>
            <w:tcW w:w="4187" w:type="dxa"/>
          </w:tcPr>
          <w:p w14:paraId="6F5C5249" w14:textId="77777777" w:rsidR="00185916" w:rsidRPr="009714CB" w:rsidRDefault="00185916" w:rsidP="00185916">
            <w:pPr>
              <w:pBdr>
                <w:top w:val="nil"/>
                <w:left w:val="nil"/>
                <w:bottom w:val="nil"/>
                <w:right w:val="nil"/>
                <w:between w:val="nil"/>
              </w:pBdr>
              <w:wordWrap/>
              <w:autoSpaceDE/>
              <w:autoSpaceDN/>
              <w:spacing w:before="23" w:after="0"/>
              <w:ind w:left="11"/>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Descripción</w:t>
            </w:r>
          </w:p>
        </w:tc>
      </w:tr>
      <w:tr w:rsidR="00185916" w:rsidRPr="009714CB" w14:paraId="707C271C" w14:textId="77777777" w:rsidTr="00D34A46">
        <w:trPr>
          <w:trHeight w:val="714"/>
        </w:trPr>
        <w:tc>
          <w:tcPr>
            <w:tcW w:w="2134" w:type="dxa"/>
            <w:vAlign w:val="center"/>
          </w:tcPr>
          <w:p w14:paraId="4492B333" w14:textId="77777777" w:rsidR="00185916" w:rsidRPr="009714CB" w:rsidRDefault="00185916" w:rsidP="00185916">
            <w:pPr>
              <w:pBdr>
                <w:top w:val="nil"/>
                <w:left w:val="nil"/>
                <w:bottom w:val="nil"/>
                <w:right w:val="nil"/>
                <w:between w:val="nil"/>
              </w:pBdr>
              <w:wordWrap/>
              <w:autoSpaceDE/>
              <w:autoSpaceDN/>
              <w:spacing w:before="119" w:after="0" w:line="276" w:lineRule="auto"/>
              <w:ind w:right="476"/>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Informar sobre el objeto actual</w:t>
            </w:r>
          </w:p>
        </w:tc>
        <w:tc>
          <w:tcPr>
            <w:tcW w:w="1276" w:type="dxa"/>
            <w:vAlign w:val="center"/>
          </w:tcPr>
          <w:p w14:paraId="4AF177CE" w14:textId="77777777" w:rsidR="00185916" w:rsidRPr="009714CB" w:rsidRDefault="00185916" w:rsidP="00185916">
            <w:pPr>
              <w:pBdr>
                <w:top w:val="nil"/>
                <w:left w:val="nil"/>
                <w:bottom w:val="nil"/>
                <w:right w:val="nil"/>
                <w:between w:val="nil"/>
              </w:pBdr>
              <w:wordWrap/>
              <w:autoSpaceDE/>
              <w:autoSpaceDN/>
              <w:spacing w:before="1" w:after="0"/>
              <w:ind w:right="97"/>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w:t>
            </w:r>
          </w:p>
          <w:p w14:paraId="2C8DF03B" w14:textId="77777777" w:rsidR="00185916" w:rsidRPr="009714CB" w:rsidRDefault="00185916" w:rsidP="00185916">
            <w:pPr>
              <w:pBdr>
                <w:top w:val="nil"/>
                <w:left w:val="nil"/>
                <w:bottom w:val="nil"/>
                <w:right w:val="nil"/>
                <w:between w:val="nil"/>
              </w:pBdr>
              <w:wordWrap/>
              <w:autoSpaceDE/>
              <w:autoSpaceDN/>
              <w:spacing w:before="1" w:after="0"/>
              <w:ind w:right="97"/>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tecla 5 del teclado numérico</w:t>
            </w:r>
          </w:p>
        </w:tc>
        <w:tc>
          <w:tcPr>
            <w:tcW w:w="1418" w:type="dxa"/>
            <w:vAlign w:val="center"/>
          </w:tcPr>
          <w:p w14:paraId="5C45CB78" w14:textId="77777777" w:rsidR="00185916" w:rsidRPr="009714CB" w:rsidRDefault="00185916" w:rsidP="00185916">
            <w:pPr>
              <w:pBdr>
                <w:top w:val="nil"/>
                <w:left w:val="nil"/>
                <w:bottom w:val="nil"/>
                <w:right w:val="nil"/>
                <w:between w:val="nil"/>
              </w:pBdr>
              <w:wordWrap/>
              <w:autoSpaceDE/>
              <w:autoSpaceDN/>
              <w:spacing w:before="1"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NVDA+Mayús+o</w:t>
            </w:r>
          </w:p>
        </w:tc>
        <w:tc>
          <w:tcPr>
            <w:tcW w:w="4187" w:type="dxa"/>
            <w:vAlign w:val="center"/>
          </w:tcPr>
          <w:p w14:paraId="7C9B91BB" w14:textId="77777777" w:rsidR="00185916" w:rsidRPr="009714CB" w:rsidRDefault="00185916" w:rsidP="00185916">
            <w:pPr>
              <w:pBdr>
                <w:top w:val="nil"/>
                <w:left w:val="nil"/>
                <w:bottom w:val="nil"/>
                <w:right w:val="nil"/>
                <w:between w:val="nil"/>
              </w:pBdr>
              <w:wordWrap/>
              <w:autoSpaceDE/>
              <w:autoSpaceDN/>
              <w:spacing w:before="2" w:after="0" w:line="276" w:lineRule="auto"/>
              <w:ind w:right="108"/>
              <w:jc w:val="both"/>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Lee en voz alta el objeto actual del navegador. Al presionar dos veces, se deletrea la información, y al presionar tres veces, se copia esta</w:t>
            </w:r>
          </w:p>
          <w:p w14:paraId="7732BCA6" w14:textId="77777777" w:rsidR="00185916" w:rsidRPr="009714CB" w:rsidRDefault="00185916" w:rsidP="00185916">
            <w:pPr>
              <w:pBdr>
                <w:top w:val="nil"/>
                <w:left w:val="nil"/>
                <w:bottom w:val="nil"/>
                <w:right w:val="nil"/>
                <w:between w:val="nil"/>
              </w:pBdr>
              <w:wordWrap/>
              <w:autoSpaceDE/>
              <w:autoSpaceDN/>
              <w:spacing w:after="0" w:line="206" w:lineRule="auto"/>
              <w:jc w:val="both"/>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el nombre y el valor del objeto al portapapeles.</w:t>
            </w:r>
          </w:p>
        </w:tc>
      </w:tr>
      <w:tr w:rsidR="00185916" w:rsidRPr="009714CB" w14:paraId="74D81018" w14:textId="77777777" w:rsidTr="00D34A46">
        <w:trPr>
          <w:trHeight w:val="477"/>
        </w:trPr>
        <w:tc>
          <w:tcPr>
            <w:tcW w:w="2134" w:type="dxa"/>
            <w:vAlign w:val="center"/>
          </w:tcPr>
          <w:p w14:paraId="65F55248" w14:textId="77777777" w:rsidR="00185916" w:rsidRPr="009714CB"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Ir al objeto que lo contiene</w:t>
            </w:r>
          </w:p>
        </w:tc>
        <w:tc>
          <w:tcPr>
            <w:tcW w:w="1276" w:type="dxa"/>
            <w:vAlign w:val="center"/>
          </w:tcPr>
          <w:p w14:paraId="0F6290C4" w14:textId="77777777" w:rsidR="00185916" w:rsidRPr="009714CB" w:rsidRDefault="00185916" w:rsidP="00185916">
            <w:pPr>
              <w:pBdr>
                <w:top w:val="nil"/>
                <w:left w:val="nil"/>
                <w:bottom w:val="nil"/>
                <w:right w:val="nil"/>
                <w:between w:val="nil"/>
              </w:pBdr>
              <w:wordWrap/>
              <w:autoSpaceDE/>
              <w:autoSpaceDN/>
              <w:spacing w:before="119" w:after="0"/>
              <w:ind w:left="9" w:right="98"/>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w:t>
            </w:r>
            <w:r w:rsidRPr="009714CB">
              <w:rPr>
                <w:rFonts w:ascii="Times New Roman" w:eastAsia="Times New Roman" w:hAnsi="Times New Roman" w:cs="Times New Roman"/>
                <w:color w:val="000000"/>
                <w:kern w:val="0"/>
                <w:sz w:val="18"/>
                <w:szCs w:val="18"/>
                <w:lang w:val="en"/>
                <w14:ligatures w14:val="none"/>
              </w:rPr>
              <w:br/>
              <w:t>tecla numérica 8</w:t>
            </w:r>
          </w:p>
        </w:tc>
        <w:tc>
          <w:tcPr>
            <w:tcW w:w="1418" w:type="dxa"/>
            <w:vAlign w:val="center"/>
          </w:tcPr>
          <w:p w14:paraId="5358654D" w14:textId="77777777" w:rsidR="00185916" w:rsidRPr="009714CB"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NVDA+Mayús+flecha arriba</w:t>
            </w:r>
          </w:p>
        </w:tc>
        <w:tc>
          <w:tcPr>
            <w:tcW w:w="4187" w:type="dxa"/>
            <w:vAlign w:val="center"/>
          </w:tcPr>
          <w:p w14:paraId="01331A5C" w14:textId="77777777" w:rsidR="00185916" w:rsidRPr="009714CB"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Se desplaza al objeto que contiene el navegador actual</w:t>
            </w:r>
          </w:p>
          <w:p w14:paraId="2086F7AB" w14:textId="77777777" w:rsidR="00185916" w:rsidRPr="009714CB" w:rsidRDefault="00185916" w:rsidP="00185916">
            <w:pPr>
              <w:pBdr>
                <w:top w:val="nil"/>
                <w:left w:val="nil"/>
                <w:bottom w:val="nil"/>
                <w:right w:val="nil"/>
                <w:between w:val="nil"/>
              </w:pBdr>
              <w:wordWrap/>
              <w:autoSpaceDE/>
              <w:autoSpaceDN/>
              <w:spacing w:before="33" w:after="0"/>
              <w:jc w:val="both"/>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objeto</w:t>
            </w:r>
          </w:p>
        </w:tc>
      </w:tr>
      <w:tr w:rsidR="00185916" w:rsidRPr="009714CB" w14:paraId="5C2C5A18" w14:textId="77777777" w:rsidTr="00D34A46">
        <w:trPr>
          <w:trHeight w:val="474"/>
        </w:trPr>
        <w:tc>
          <w:tcPr>
            <w:tcW w:w="2134" w:type="dxa"/>
            <w:vAlign w:val="center"/>
          </w:tcPr>
          <w:p w14:paraId="1FEE5E2C" w14:textId="77777777" w:rsidR="00185916" w:rsidRPr="009714CB"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Ir al objeto anterior</w:t>
            </w:r>
          </w:p>
        </w:tc>
        <w:tc>
          <w:tcPr>
            <w:tcW w:w="1276" w:type="dxa"/>
            <w:vAlign w:val="center"/>
          </w:tcPr>
          <w:p w14:paraId="169F7A01" w14:textId="77777777" w:rsidR="00185916" w:rsidRPr="009714CB" w:rsidRDefault="00185916" w:rsidP="00185916">
            <w:pPr>
              <w:pBdr>
                <w:top w:val="nil"/>
                <w:left w:val="nil"/>
                <w:bottom w:val="nil"/>
                <w:right w:val="nil"/>
                <w:between w:val="nil"/>
              </w:pBdr>
              <w:wordWrap/>
              <w:autoSpaceDE/>
              <w:autoSpaceDN/>
              <w:spacing w:before="117" w:after="0"/>
              <w:ind w:left="9" w:right="98"/>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w:t>
            </w:r>
            <w:r w:rsidRPr="009714CB">
              <w:rPr>
                <w:rFonts w:ascii="Times New Roman" w:eastAsia="Times New Roman" w:hAnsi="Times New Roman" w:cs="Times New Roman"/>
                <w:color w:val="000000"/>
                <w:kern w:val="0"/>
                <w:sz w:val="18"/>
                <w:szCs w:val="18"/>
                <w:lang w:val="en"/>
                <w14:ligatures w14:val="none"/>
              </w:rPr>
              <w:br/>
              <w:t>4 del teclado numérico</w:t>
            </w:r>
          </w:p>
        </w:tc>
        <w:tc>
          <w:tcPr>
            <w:tcW w:w="1418" w:type="dxa"/>
            <w:vAlign w:val="center"/>
          </w:tcPr>
          <w:p w14:paraId="7F183ECB" w14:textId="77777777" w:rsidR="00185916" w:rsidRPr="009714CB"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NVDA+Mayús+</w:t>
            </w:r>
            <w:r w:rsidRPr="009714CB">
              <w:rPr>
                <w:rFonts w:ascii="Times New Roman" w:eastAsia="Times New Roman" w:hAnsi="Times New Roman" w:cs="Times New Roman"/>
                <w:color w:val="000000"/>
                <w:kern w:val="0"/>
                <w:sz w:val="18"/>
                <w:szCs w:val="18"/>
                <w:lang w:val="en"/>
                <w14:ligatures w14:val="none"/>
              </w:rPr>
              <w:br/>
              <w:t>flecha izquierda</w:t>
            </w:r>
          </w:p>
        </w:tc>
        <w:tc>
          <w:tcPr>
            <w:tcW w:w="4187" w:type="dxa"/>
            <w:vAlign w:val="center"/>
          </w:tcPr>
          <w:p w14:paraId="602DE80E" w14:textId="77777777" w:rsidR="00185916" w:rsidRPr="009714CB" w:rsidRDefault="00185916" w:rsidP="00185916">
            <w:pPr>
              <w:pBdr>
                <w:top w:val="nil"/>
                <w:left w:val="nil"/>
                <w:bottom w:val="nil"/>
                <w:right w:val="nil"/>
                <w:between w:val="nil"/>
              </w:pBdr>
              <w:wordWrap/>
              <w:autoSpaceDE/>
              <w:autoSpaceDN/>
              <w:spacing w:before="117" w:after="0"/>
              <w:jc w:val="both"/>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Se desplaza al objeto anterior al objeto actual del navegador</w:t>
            </w:r>
          </w:p>
        </w:tc>
      </w:tr>
      <w:tr w:rsidR="00185916" w:rsidRPr="009714CB" w14:paraId="0DD7477F" w14:textId="77777777" w:rsidTr="00D34A46">
        <w:trPr>
          <w:trHeight w:val="477"/>
        </w:trPr>
        <w:tc>
          <w:tcPr>
            <w:tcW w:w="2134" w:type="dxa"/>
            <w:vAlign w:val="center"/>
          </w:tcPr>
          <w:p w14:paraId="2C8931F9" w14:textId="77777777" w:rsidR="00185916" w:rsidRPr="009714CB"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Ir al siguiente objeto</w:t>
            </w:r>
          </w:p>
        </w:tc>
        <w:tc>
          <w:tcPr>
            <w:tcW w:w="1276" w:type="dxa"/>
            <w:vAlign w:val="center"/>
          </w:tcPr>
          <w:p w14:paraId="264EDC79" w14:textId="77777777" w:rsidR="00185916" w:rsidRPr="009714CB" w:rsidRDefault="00185916" w:rsidP="00185916">
            <w:pPr>
              <w:pBdr>
                <w:top w:val="nil"/>
                <w:left w:val="nil"/>
                <w:bottom w:val="nil"/>
                <w:right w:val="nil"/>
                <w:between w:val="nil"/>
              </w:pBdr>
              <w:wordWrap/>
              <w:autoSpaceDE/>
              <w:autoSpaceDN/>
              <w:spacing w:before="119" w:after="0"/>
              <w:ind w:left="9" w:right="98"/>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w:t>
            </w:r>
            <w:r w:rsidRPr="009714CB">
              <w:rPr>
                <w:rFonts w:ascii="Times New Roman" w:eastAsia="Times New Roman" w:hAnsi="Times New Roman" w:cs="Times New Roman"/>
                <w:color w:val="000000"/>
                <w:kern w:val="0"/>
                <w:sz w:val="18"/>
                <w:szCs w:val="18"/>
                <w:lang w:val="en"/>
                <w14:ligatures w14:val="none"/>
              </w:rPr>
              <w:br/>
              <w:t>teclado numérico 6</w:t>
            </w:r>
          </w:p>
        </w:tc>
        <w:tc>
          <w:tcPr>
            <w:tcW w:w="1418" w:type="dxa"/>
            <w:vAlign w:val="center"/>
          </w:tcPr>
          <w:p w14:paraId="3A6CDE95" w14:textId="77777777" w:rsidR="00185916" w:rsidRPr="009714CB"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NVDA+Mayús+</w:t>
            </w:r>
            <w:r w:rsidRPr="009714CB">
              <w:rPr>
                <w:rFonts w:ascii="Times New Roman" w:eastAsia="Times New Roman" w:hAnsi="Times New Roman" w:cs="Times New Roman"/>
                <w:color w:val="000000"/>
                <w:kern w:val="0"/>
                <w:sz w:val="18"/>
                <w:szCs w:val="18"/>
                <w:lang w:val="en"/>
                <w14:ligatures w14:val="none"/>
              </w:rPr>
              <w:br/>
              <w:t>flecha derecha</w:t>
            </w:r>
          </w:p>
        </w:tc>
        <w:tc>
          <w:tcPr>
            <w:tcW w:w="4187" w:type="dxa"/>
            <w:vAlign w:val="center"/>
          </w:tcPr>
          <w:p w14:paraId="7DA3BEAF" w14:textId="77777777" w:rsidR="00185916" w:rsidRPr="009714CB" w:rsidRDefault="00185916" w:rsidP="00185916">
            <w:pPr>
              <w:pBdr>
                <w:top w:val="nil"/>
                <w:left w:val="nil"/>
                <w:bottom w:val="nil"/>
                <w:right w:val="nil"/>
                <w:between w:val="nil"/>
              </w:pBdr>
              <w:wordWrap/>
              <w:autoSpaceDE/>
              <w:autoSpaceDN/>
              <w:spacing w:before="119" w:after="0"/>
              <w:jc w:val="both"/>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Se desplaza al objeto que sigue al objeto actual del navegador</w:t>
            </w:r>
          </w:p>
        </w:tc>
      </w:tr>
      <w:tr w:rsidR="00185916" w:rsidRPr="009714CB" w14:paraId="4F239E35" w14:textId="77777777" w:rsidTr="00D34A46">
        <w:trPr>
          <w:trHeight w:val="474"/>
        </w:trPr>
        <w:tc>
          <w:tcPr>
            <w:tcW w:w="2134" w:type="dxa"/>
            <w:vAlign w:val="center"/>
          </w:tcPr>
          <w:p w14:paraId="16DE99CC" w14:textId="77777777" w:rsidR="00185916" w:rsidRPr="009714CB"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Ir al primer objeto contenido</w:t>
            </w:r>
          </w:p>
        </w:tc>
        <w:tc>
          <w:tcPr>
            <w:tcW w:w="1276" w:type="dxa"/>
            <w:vAlign w:val="center"/>
          </w:tcPr>
          <w:p w14:paraId="74BEE599" w14:textId="77777777" w:rsidR="00185916" w:rsidRPr="009714CB" w:rsidRDefault="00185916" w:rsidP="00185916">
            <w:pPr>
              <w:pBdr>
                <w:top w:val="nil"/>
                <w:left w:val="nil"/>
                <w:bottom w:val="nil"/>
                <w:right w:val="nil"/>
                <w:between w:val="nil"/>
              </w:pBdr>
              <w:wordWrap/>
              <w:autoSpaceDE/>
              <w:autoSpaceDN/>
              <w:spacing w:before="119" w:after="0"/>
              <w:ind w:left="9" w:right="98"/>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w:t>
            </w:r>
            <w:r w:rsidRPr="009714CB">
              <w:rPr>
                <w:rFonts w:ascii="Times New Roman" w:eastAsia="Times New Roman" w:hAnsi="Times New Roman" w:cs="Times New Roman"/>
                <w:color w:val="000000"/>
                <w:kern w:val="0"/>
                <w:sz w:val="18"/>
                <w:szCs w:val="18"/>
                <w:lang w:val="en"/>
                <w14:ligatures w14:val="none"/>
              </w:rPr>
              <w:br/>
              <w:t>2 del teclado numérico</w:t>
            </w:r>
          </w:p>
        </w:tc>
        <w:tc>
          <w:tcPr>
            <w:tcW w:w="1418" w:type="dxa"/>
            <w:vAlign w:val="center"/>
          </w:tcPr>
          <w:p w14:paraId="5A7B0B27" w14:textId="77777777" w:rsidR="00185916" w:rsidRPr="009714CB"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NVDA+Mayús+</w:t>
            </w:r>
            <w:r w:rsidRPr="009714CB">
              <w:rPr>
                <w:rFonts w:ascii="Times New Roman" w:eastAsia="Times New Roman" w:hAnsi="Times New Roman" w:cs="Times New Roman"/>
                <w:color w:val="000000"/>
                <w:kern w:val="0"/>
                <w:sz w:val="18"/>
                <w:szCs w:val="18"/>
                <w:lang w:val="en"/>
                <w14:ligatures w14:val="none"/>
              </w:rPr>
              <w:br/>
              <w:t>flecha abajo</w:t>
            </w:r>
          </w:p>
        </w:tc>
        <w:tc>
          <w:tcPr>
            <w:tcW w:w="4187" w:type="dxa"/>
            <w:vAlign w:val="center"/>
          </w:tcPr>
          <w:p w14:paraId="3D67B8A6" w14:textId="77777777" w:rsidR="00185916" w:rsidRPr="009714CB"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Se desplaza al primer objeto contenido por el objeto navegador actual.</w:t>
            </w:r>
          </w:p>
        </w:tc>
      </w:tr>
      <w:tr w:rsidR="00185916" w:rsidRPr="009714CB" w14:paraId="1E5036BB" w14:textId="77777777" w:rsidTr="00D34A46">
        <w:trPr>
          <w:trHeight w:val="714"/>
        </w:trPr>
        <w:tc>
          <w:tcPr>
            <w:tcW w:w="2134" w:type="dxa"/>
            <w:vAlign w:val="center"/>
          </w:tcPr>
          <w:p w14:paraId="2479324B" w14:textId="77777777" w:rsidR="00185916" w:rsidRPr="009714CB" w:rsidRDefault="00185916" w:rsidP="00185916">
            <w:pPr>
              <w:pBdr>
                <w:top w:val="nil"/>
                <w:left w:val="nil"/>
                <w:bottom w:val="nil"/>
                <w:right w:val="nil"/>
                <w:between w:val="nil"/>
              </w:pBdr>
              <w:wordWrap/>
              <w:autoSpaceDE/>
              <w:autoSpaceDN/>
              <w:spacing w:before="119" w:after="0" w:line="276" w:lineRule="auto"/>
              <w:ind w:right="476"/>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Ir al objeto de enfoque</w:t>
            </w:r>
          </w:p>
        </w:tc>
        <w:tc>
          <w:tcPr>
            <w:tcW w:w="1276" w:type="dxa"/>
            <w:vAlign w:val="center"/>
          </w:tcPr>
          <w:p w14:paraId="588B3552" w14:textId="77777777" w:rsidR="00185916" w:rsidRPr="009714CB"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w:t>
            </w:r>
            <w:r w:rsidRPr="009714CB">
              <w:rPr>
                <w:rFonts w:ascii="Times New Roman" w:eastAsia="Times New Roman" w:hAnsi="Times New Roman" w:cs="Times New Roman"/>
                <w:color w:val="000000"/>
                <w:kern w:val="0"/>
                <w:sz w:val="18"/>
                <w:szCs w:val="18"/>
                <w:lang w:val="en"/>
                <w14:ligatures w14:val="none"/>
              </w:rPr>
              <w:br/>
              <w:t>teclado numérico menos</w:t>
            </w:r>
          </w:p>
        </w:tc>
        <w:tc>
          <w:tcPr>
            <w:tcW w:w="1418" w:type="dxa"/>
            <w:vAlign w:val="center"/>
          </w:tcPr>
          <w:p w14:paraId="6F896EF7" w14:textId="77777777" w:rsidR="00185916" w:rsidRPr="009714CB"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w:t>
            </w:r>
            <w:r w:rsidRPr="009714CB">
              <w:rPr>
                <w:rFonts w:ascii="Times New Roman" w:eastAsia="Times New Roman" w:hAnsi="Times New Roman" w:cs="Times New Roman"/>
                <w:color w:val="000000"/>
                <w:kern w:val="0"/>
                <w:sz w:val="18"/>
                <w:szCs w:val="18"/>
                <w:lang w:val="en"/>
                <w14:ligatures w14:val="none"/>
              </w:rPr>
              <w:br/>
              <w:t>retroceso</w:t>
            </w:r>
          </w:p>
        </w:tc>
        <w:tc>
          <w:tcPr>
            <w:tcW w:w="4187" w:type="dxa"/>
            <w:vAlign w:val="center"/>
          </w:tcPr>
          <w:p w14:paraId="0672F451" w14:textId="77777777" w:rsidR="00185916" w:rsidRPr="009714CB"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Se desplaza al objeto que actualmente tiene el foco del sistema,</w:t>
            </w:r>
          </w:p>
          <w:p w14:paraId="03138133" w14:textId="77777777" w:rsidR="00185916" w:rsidRPr="009714CB" w:rsidRDefault="00185916" w:rsidP="00185916">
            <w:pPr>
              <w:pBdr>
                <w:top w:val="nil"/>
                <w:left w:val="nil"/>
                <w:bottom w:val="nil"/>
                <w:right w:val="nil"/>
                <w:between w:val="nil"/>
              </w:pBdr>
              <w:wordWrap/>
              <w:autoSpaceDE/>
              <w:autoSpaceDN/>
              <w:spacing w:before="10" w:after="0"/>
              <w:ind w:right="108"/>
              <w:jc w:val="both"/>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y coloca el cursor de revisión en la posición del cursor del sistema, si este se encuentra visible.</w:t>
            </w:r>
          </w:p>
        </w:tc>
      </w:tr>
      <w:tr w:rsidR="00185916" w:rsidRPr="009714CB" w14:paraId="11EBF408" w14:textId="77777777" w:rsidTr="00D34A46">
        <w:trPr>
          <w:trHeight w:val="714"/>
        </w:trPr>
        <w:tc>
          <w:tcPr>
            <w:tcW w:w="2134" w:type="dxa"/>
            <w:vAlign w:val="center"/>
          </w:tcPr>
          <w:p w14:paraId="06505611" w14:textId="77777777" w:rsidR="00185916" w:rsidRPr="009714CB"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Mover el foco del sistema o el cursor de revisión a la posición actual</w:t>
            </w:r>
          </w:p>
        </w:tc>
        <w:tc>
          <w:tcPr>
            <w:tcW w:w="1276" w:type="dxa"/>
            <w:vAlign w:val="center"/>
          </w:tcPr>
          <w:p w14:paraId="53028225" w14:textId="77777777" w:rsidR="00185916" w:rsidRPr="009714CB" w:rsidRDefault="00185916" w:rsidP="00185916">
            <w:pPr>
              <w:pBdr>
                <w:top w:val="nil"/>
                <w:left w:val="nil"/>
                <w:bottom w:val="nil"/>
                <w:right w:val="nil"/>
                <w:between w:val="nil"/>
              </w:pBdr>
              <w:wordWrap/>
              <w:autoSpaceDE/>
              <w:autoSpaceDN/>
              <w:spacing w:before="119" w:after="0" w:line="276" w:lineRule="auto"/>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NVDA+Mayús+</w:t>
            </w:r>
            <w:r w:rsidRPr="009714CB">
              <w:rPr>
                <w:rFonts w:ascii="Times New Roman" w:eastAsia="Times New Roman" w:hAnsi="Times New Roman" w:cs="Times New Roman"/>
                <w:color w:val="000000"/>
                <w:kern w:val="0"/>
                <w:sz w:val="18"/>
                <w:szCs w:val="18"/>
                <w:lang w:val="en"/>
                <w14:ligatures w14:val="none"/>
              </w:rPr>
              <w:br/>
              <w:t>tecla de menos del teclado numérico</w:t>
            </w:r>
          </w:p>
        </w:tc>
        <w:tc>
          <w:tcPr>
            <w:tcW w:w="1418" w:type="dxa"/>
            <w:vAlign w:val="center"/>
          </w:tcPr>
          <w:p w14:paraId="2247B995" w14:textId="77777777" w:rsidR="00185916" w:rsidRPr="009714CB" w:rsidRDefault="00185916" w:rsidP="00185916">
            <w:pPr>
              <w:pBdr>
                <w:top w:val="nil"/>
                <w:left w:val="nil"/>
                <w:bottom w:val="nil"/>
                <w:right w:val="nil"/>
                <w:between w:val="nil"/>
              </w:pBdr>
              <w:wordWrap/>
              <w:autoSpaceDE/>
              <w:autoSpaceDN/>
              <w:spacing w:before="119" w:after="0" w:line="276" w:lineRule="auto"/>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NVDA+Mayús+</w:t>
            </w:r>
            <w:r w:rsidRPr="009714CB">
              <w:rPr>
                <w:rFonts w:ascii="Times New Roman" w:eastAsia="Times New Roman" w:hAnsi="Times New Roman" w:cs="Times New Roman"/>
                <w:color w:val="000000"/>
                <w:kern w:val="0"/>
                <w:sz w:val="18"/>
                <w:szCs w:val="18"/>
                <w:lang w:val="en"/>
                <w14:ligatures w14:val="none"/>
              </w:rPr>
              <w:br/>
              <w:t>Retroceso</w:t>
            </w:r>
          </w:p>
        </w:tc>
        <w:tc>
          <w:tcPr>
            <w:tcW w:w="4187" w:type="dxa"/>
            <w:vAlign w:val="center"/>
          </w:tcPr>
          <w:p w14:paraId="34A75170" w14:textId="77777777" w:rsidR="00185916" w:rsidRPr="009714CB" w:rsidRDefault="00185916" w:rsidP="00185916">
            <w:pPr>
              <w:pBdr>
                <w:top w:val="nil"/>
                <w:left w:val="nil"/>
                <w:bottom w:val="nil"/>
                <w:right w:val="nil"/>
                <w:between w:val="nil"/>
              </w:pBdr>
              <w:wordWrap/>
              <w:autoSpaceDE/>
              <w:autoSpaceDN/>
              <w:spacing w:after="0" w:line="276" w:lineRule="auto"/>
              <w:ind w:right="108"/>
              <w:jc w:val="both"/>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Al presionarlo una vez, mueve el foco del sistema al objeto del navegador actual; al presionarlo dos veces, mueve el cursor del sistema a la posición del cursor de revisión</w:t>
            </w:r>
          </w:p>
        </w:tc>
      </w:tr>
      <w:tr w:rsidR="00185916" w:rsidRPr="009714CB" w14:paraId="5A758E53" w14:textId="77777777" w:rsidTr="00D34A46">
        <w:trPr>
          <w:trHeight w:val="712"/>
        </w:trPr>
        <w:tc>
          <w:tcPr>
            <w:tcW w:w="2134" w:type="dxa"/>
            <w:vAlign w:val="center"/>
          </w:tcPr>
          <w:p w14:paraId="23FD8F2E" w14:textId="77777777" w:rsidR="00185916" w:rsidRPr="009714CB" w:rsidRDefault="00185916" w:rsidP="00185916">
            <w:pPr>
              <w:pBdr>
                <w:top w:val="nil"/>
                <w:left w:val="nil"/>
                <w:bottom w:val="nil"/>
                <w:right w:val="nil"/>
                <w:between w:val="nil"/>
              </w:pBdr>
              <w:wordWrap/>
              <w:autoSpaceDE/>
              <w:autoSpaceDN/>
              <w:spacing w:before="117" w:after="0" w:line="278" w:lineRule="auto"/>
              <w:ind w:right="356"/>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Activar el objeto del navegador actual</w:t>
            </w:r>
          </w:p>
        </w:tc>
        <w:tc>
          <w:tcPr>
            <w:tcW w:w="1276" w:type="dxa"/>
            <w:vAlign w:val="center"/>
          </w:tcPr>
          <w:p w14:paraId="516A9AFF" w14:textId="77777777" w:rsidR="00185916" w:rsidRPr="009714CB" w:rsidRDefault="00185916" w:rsidP="00185916">
            <w:pPr>
              <w:pBdr>
                <w:top w:val="nil"/>
                <w:left w:val="nil"/>
                <w:bottom w:val="nil"/>
                <w:right w:val="nil"/>
                <w:between w:val="nil"/>
              </w:pBdr>
              <w:wordWrap/>
              <w:autoSpaceDE/>
              <w:autoSpaceDN/>
              <w:spacing w:before="117"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w:t>
            </w:r>
            <w:r w:rsidRPr="009714CB">
              <w:rPr>
                <w:rFonts w:ascii="Times New Roman" w:eastAsia="Times New Roman" w:hAnsi="Times New Roman" w:cs="Times New Roman"/>
                <w:color w:val="000000"/>
                <w:kern w:val="0"/>
                <w:sz w:val="18"/>
                <w:szCs w:val="18"/>
                <w:lang w:val="en"/>
                <w14:ligatures w14:val="none"/>
              </w:rPr>
              <w:br/>
              <w:t>tecla Enter del teclado numérico</w:t>
            </w:r>
          </w:p>
        </w:tc>
        <w:tc>
          <w:tcPr>
            <w:tcW w:w="1418" w:type="dxa"/>
            <w:vAlign w:val="center"/>
          </w:tcPr>
          <w:p w14:paraId="01C906D3" w14:textId="77777777" w:rsidR="00185916" w:rsidRPr="009714CB"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NVDA+Enter</w:t>
            </w:r>
          </w:p>
        </w:tc>
        <w:tc>
          <w:tcPr>
            <w:tcW w:w="4187" w:type="dxa"/>
            <w:vAlign w:val="center"/>
          </w:tcPr>
          <w:p w14:paraId="18178C7E" w14:textId="77777777" w:rsidR="00185916" w:rsidRPr="009714CB"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Activa el objeto del navegador actual (similar a hacer clic con el ratón o presionar la barra espaciadora cuando tiene el foco del sistema)</w:t>
            </w:r>
          </w:p>
        </w:tc>
      </w:tr>
      <w:tr w:rsidR="00185916" w:rsidRPr="009714CB" w14:paraId="42A35B2E" w14:textId="77777777" w:rsidTr="00D34A46">
        <w:trPr>
          <w:trHeight w:val="1192"/>
        </w:trPr>
        <w:tc>
          <w:tcPr>
            <w:tcW w:w="2134" w:type="dxa"/>
            <w:vAlign w:val="center"/>
          </w:tcPr>
          <w:p w14:paraId="6AE1DABE" w14:textId="77777777" w:rsidR="00185916" w:rsidRPr="009714CB" w:rsidRDefault="00185916" w:rsidP="00185916">
            <w:pPr>
              <w:pBdr>
                <w:top w:val="nil"/>
                <w:left w:val="nil"/>
                <w:bottom w:val="nil"/>
                <w:right w:val="nil"/>
                <w:between w:val="nil"/>
              </w:pBdr>
              <w:wordWrap/>
              <w:autoSpaceDE/>
              <w:autoSpaceDN/>
              <w:spacing w:after="0" w:line="278" w:lineRule="auto"/>
              <w:ind w:right="356"/>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Informar la ubicación del cursor de revisión</w:t>
            </w:r>
          </w:p>
        </w:tc>
        <w:tc>
          <w:tcPr>
            <w:tcW w:w="1276" w:type="dxa"/>
            <w:vAlign w:val="center"/>
          </w:tcPr>
          <w:p w14:paraId="7591ADFF" w14:textId="77777777" w:rsidR="00185916" w:rsidRPr="009714CB" w:rsidRDefault="00185916" w:rsidP="00185916">
            <w:pPr>
              <w:pBdr>
                <w:top w:val="nil"/>
                <w:left w:val="nil"/>
                <w:bottom w:val="nil"/>
                <w:right w:val="nil"/>
                <w:between w:val="nil"/>
              </w:pBdr>
              <w:wordWrap/>
              <w:autoSpaceDE/>
              <w:autoSpaceDN/>
              <w:spacing w:after="0" w:line="278" w:lineRule="auto"/>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NVDA+Shift+</w:t>
            </w:r>
            <w:r w:rsidRPr="009714CB">
              <w:rPr>
                <w:rFonts w:ascii="Times New Roman" w:eastAsia="Times New Roman" w:hAnsi="Times New Roman" w:cs="Times New Roman"/>
                <w:color w:val="000000"/>
                <w:kern w:val="0"/>
                <w:sz w:val="18"/>
                <w:szCs w:val="18"/>
                <w:lang w:val="en"/>
                <w14:ligatures w14:val="none"/>
              </w:rPr>
              <w:br/>
              <w:t>Teclado numérico Suprimir</w:t>
            </w:r>
          </w:p>
        </w:tc>
        <w:tc>
          <w:tcPr>
            <w:tcW w:w="1418" w:type="dxa"/>
            <w:vAlign w:val="center"/>
          </w:tcPr>
          <w:p w14:paraId="70CCFCF4" w14:textId="77777777" w:rsidR="00185916" w:rsidRPr="009714CB" w:rsidRDefault="00185916" w:rsidP="00185916">
            <w:pPr>
              <w:pBdr>
                <w:top w:val="nil"/>
                <w:left w:val="nil"/>
                <w:bottom w:val="nil"/>
                <w:right w:val="nil"/>
                <w:between w:val="nil"/>
              </w:pBdr>
              <w:wordWrap/>
              <w:autoSpaceDE/>
              <w:autoSpaceDN/>
              <w:spacing w:after="0" w:line="278" w:lineRule="auto"/>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NVDA+Mayús+</w:t>
            </w:r>
            <w:r w:rsidRPr="009714CB">
              <w:rPr>
                <w:rFonts w:ascii="Times New Roman" w:eastAsia="Times New Roman" w:hAnsi="Times New Roman" w:cs="Times New Roman"/>
                <w:color w:val="000000"/>
                <w:kern w:val="0"/>
                <w:sz w:val="18"/>
                <w:szCs w:val="18"/>
                <w:lang w:val="en"/>
                <w14:ligatures w14:val="none"/>
              </w:rPr>
              <w:br/>
              <w:t>Suprimir</w:t>
            </w:r>
          </w:p>
        </w:tc>
        <w:tc>
          <w:tcPr>
            <w:tcW w:w="4187" w:type="dxa"/>
            <w:vAlign w:val="center"/>
          </w:tcPr>
          <w:p w14:paraId="03111D72" w14:textId="77777777" w:rsidR="00185916" w:rsidRPr="009714CB" w:rsidRDefault="00185916" w:rsidP="00185916">
            <w:pPr>
              <w:pBdr>
                <w:top w:val="nil"/>
                <w:left w:val="nil"/>
                <w:bottom w:val="nil"/>
                <w:right w:val="nil"/>
                <w:between w:val="nil"/>
              </w:pBdr>
              <w:wordWrap/>
              <w:autoSpaceDE/>
              <w:autoSpaceDN/>
              <w:spacing w:before="2" w:after="0" w:line="276" w:lineRule="auto"/>
              <w:ind w:right="108"/>
              <w:jc w:val="both"/>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Proporciona información sobre la ubicación del texto u objeto en el cursor de revisión. Por ejemplo, esto podría incluir el porcentaje del documento que se ha revisado, la distancia desde el borde de la página o la posición exacta en la pantalla. Al presionar dos veces, es posible que se muestren más detalles.</w:t>
            </w:r>
          </w:p>
        </w:tc>
      </w:tr>
    </w:tbl>
    <w:p w14:paraId="0FEDD978" w14:textId="77777777" w:rsidR="00185916" w:rsidRPr="009714CB" w:rsidRDefault="00185916" w:rsidP="00185916">
      <w:pPr>
        <w:wordWrap/>
        <w:autoSpaceDE/>
        <w:autoSpaceDN/>
        <w:spacing w:after="0"/>
        <w:rPr>
          <w:rFonts w:ascii="Times New Roman" w:eastAsia="Times New Roman" w:hAnsi="Times New Roman" w:cs="Times New Roman"/>
          <w:kern w:val="0"/>
          <w:sz w:val="28"/>
          <w:szCs w:val="28"/>
          <w:lang w:val="en"/>
          <w14:ligatures w14:val="none"/>
        </w:rPr>
      </w:pPr>
    </w:p>
    <w:p w14:paraId="32BC8E56" w14:textId="77777777" w:rsidR="00185916" w:rsidRPr="009714CB" w:rsidRDefault="00185916" w:rsidP="00185916">
      <w:pPr>
        <w:pStyle w:val="3"/>
        <w:rPr>
          <w:rFonts w:eastAsia="Times New Roman"/>
          <w:kern w:val="0"/>
          <w14:ligatures w14:val="none"/>
        </w:rPr>
      </w:pPr>
      <w:bookmarkStart w:id="259" w:name="bookmark=id.kdah5wjaz3zh" w:colFirst="0" w:colLast="0"/>
      <w:bookmarkStart w:id="260" w:name="_heading=h.qwftt8rsuflj" w:colFirst="0" w:colLast="0"/>
      <w:bookmarkStart w:id="261" w:name="_Toc229410926"/>
      <w:bookmarkEnd w:id="259"/>
      <w:bookmarkEnd w:id="260"/>
      <w:r w:rsidRPr="009714CB">
        <w:rPr>
          <w:rFonts w:eastAsia="Times New Roman"/>
          <w:kern w:val="0"/>
          <w14:ligatures w14:val="none"/>
        </w:rPr>
        <w:t>Comandos del cursor de revisión de NVDA</w:t>
      </w:r>
      <w:bookmarkEnd w:id="261"/>
    </w:p>
    <w:p w14:paraId="06AD467F" w14:textId="77777777" w:rsidR="00185916" w:rsidRPr="009714CB"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en"/>
          <w14:ligatures w14:val="none"/>
        </w:rPr>
      </w:pPr>
      <w:r w:rsidRPr="009714CB">
        <w:rPr>
          <w:rFonts w:ascii="Times New Roman" w:eastAsia="Times New Roman" w:hAnsi="Times New Roman" w:cs="Times New Roman"/>
          <w:b/>
          <w:color w:val="000000"/>
          <w:kern w:val="0"/>
          <w:szCs w:val="22"/>
          <w:lang w:val="en"/>
          <w14:ligatures w14:val="none"/>
        </w:rPr>
        <w:t>Tabla 4 Comandos del cursor de revisión de NVDA</w:t>
      </w:r>
    </w:p>
    <w:tbl>
      <w:tblPr>
        <w:tblW w:w="901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7"/>
        <w:gridCol w:w="1262"/>
        <w:gridCol w:w="1562"/>
        <w:gridCol w:w="4624"/>
      </w:tblGrid>
      <w:tr w:rsidR="00185916" w:rsidRPr="009714CB" w14:paraId="1EFF632B" w14:textId="77777777" w:rsidTr="00D34A46">
        <w:trPr>
          <w:trHeight w:val="285"/>
        </w:trPr>
        <w:tc>
          <w:tcPr>
            <w:tcW w:w="1567" w:type="dxa"/>
            <w:vAlign w:val="center"/>
          </w:tcPr>
          <w:p w14:paraId="40763407" w14:textId="77777777" w:rsidR="00185916" w:rsidRPr="009714CB" w:rsidRDefault="00185916" w:rsidP="00185916">
            <w:pPr>
              <w:pBdr>
                <w:top w:val="nil"/>
                <w:left w:val="nil"/>
                <w:bottom w:val="nil"/>
                <w:right w:val="nil"/>
                <w:between w:val="nil"/>
              </w:pBdr>
              <w:wordWrap/>
              <w:autoSpaceDE/>
              <w:autoSpaceDN/>
              <w:spacing w:before="23" w:after="0"/>
              <w:ind w:left="5"/>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Nombre</w:t>
            </w:r>
          </w:p>
        </w:tc>
        <w:tc>
          <w:tcPr>
            <w:tcW w:w="1262" w:type="dxa"/>
            <w:vAlign w:val="center"/>
          </w:tcPr>
          <w:p w14:paraId="11B6CBBC" w14:textId="77777777" w:rsidR="00185916" w:rsidRPr="009714CB" w:rsidRDefault="00185916" w:rsidP="00185916">
            <w:pPr>
              <w:pBdr>
                <w:top w:val="nil"/>
                <w:left w:val="nil"/>
                <w:bottom w:val="nil"/>
                <w:right w:val="nil"/>
                <w:between w:val="nil"/>
              </w:pBdr>
              <w:wordWrap/>
              <w:autoSpaceDE/>
              <w:autoSpaceDN/>
              <w:spacing w:before="23"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Tecla de escritorio</w:t>
            </w:r>
          </w:p>
        </w:tc>
        <w:tc>
          <w:tcPr>
            <w:tcW w:w="1562" w:type="dxa"/>
            <w:vAlign w:val="center"/>
          </w:tcPr>
          <w:p w14:paraId="2CB2A0F2" w14:textId="77777777" w:rsidR="00185916" w:rsidRPr="009714CB" w:rsidRDefault="00185916" w:rsidP="00185916">
            <w:pPr>
              <w:pBdr>
                <w:top w:val="nil"/>
                <w:left w:val="nil"/>
                <w:bottom w:val="nil"/>
                <w:right w:val="nil"/>
                <w:between w:val="nil"/>
              </w:pBdr>
              <w:wordWrap/>
              <w:autoSpaceDE/>
              <w:autoSpaceDN/>
              <w:spacing w:before="23" w:after="0"/>
              <w:ind w:left="69" w:right="6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Tecla para computadora portátil</w:t>
            </w:r>
          </w:p>
        </w:tc>
        <w:tc>
          <w:tcPr>
            <w:tcW w:w="4624" w:type="dxa"/>
            <w:vAlign w:val="center"/>
          </w:tcPr>
          <w:p w14:paraId="5BD53FDA" w14:textId="77777777" w:rsidR="00185916" w:rsidRPr="009714CB" w:rsidRDefault="00185916" w:rsidP="00185916">
            <w:pPr>
              <w:pBdr>
                <w:top w:val="nil"/>
                <w:left w:val="nil"/>
                <w:bottom w:val="nil"/>
                <w:right w:val="nil"/>
                <w:between w:val="nil"/>
              </w:pBdr>
              <w:wordWrap/>
              <w:autoSpaceDE/>
              <w:autoSpaceDN/>
              <w:spacing w:before="23" w:after="0"/>
              <w:ind w:left="11"/>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Descripción</w:t>
            </w:r>
          </w:p>
        </w:tc>
      </w:tr>
      <w:tr w:rsidR="00185916" w:rsidRPr="009714CB" w14:paraId="2FB3B716" w14:textId="77777777" w:rsidTr="00D34A46">
        <w:trPr>
          <w:trHeight w:val="477"/>
        </w:trPr>
        <w:tc>
          <w:tcPr>
            <w:tcW w:w="1567" w:type="dxa"/>
          </w:tcPr>
          <w:p w14:paraId="468C1B59" w14:textId="77777777" w:rsidR="00185916" w:rsidRPr="009714CB"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Ir a la línea superior en la revisión</w:t>
            </w:r>
          </w:p>
        </w:tc>
        <w:tc>
          <w:tcPr>
            <w:tcW w:w="1262" w:type="dxa"/>
            <w:vAlign w:val="center"/>
          </w:tcPr>
          <w:p w14:paraId="0801FE0D" w14:textId="77777777" w:rsidR="00185916" w:rsidRPr="009714CB"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Shift + 7 del teclado numérico</w:t>
            </w:r>
          </w:p>
        </w:tc>
        <w:tc>
          <w:tcPr>
            <w:tcW w:w="1562" w:type="dxa"/>
            <w:vAlign w:val="center"/>
          </w:tcPr>
          <w:p w14:paraId="4F7BEE98" w14:textId="77777777" w:rsidR="00185916" w:rsidRPr="009714CB"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NVDA+Control+</w:t>
            </w:r>
          </w:p>
          <w:p w14:paraId="607D2E0F"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Inicio</w:t>
            </w:r>
          </w:p>
        </w:tc>
        <w:tc>
          <w:tcPr>
            <w:tcW w:w="4624" w:type="dxa"/>
          </w:tcPr>
          <w:p w14:paraId="3D5CE46B" w14:textId="77777777" w:rsidR="00185916" w:rsidRPr="009714CB" w:rsidRDefault="00185916" w:rsidP="00185916">
            <w:pPr>
              <w:pBdr>
                <w:top w:val="nil"/>
                <w:left w:val="nil"/>
                <w:bottom w:val="nil"/>
                <w:right w:val="nil"/>
                <w:between w:val="nil"/>
              </w:pBdr>
              <w:wordWrap/>
              <w:autoSpaceDE/>
              <w:autoSpaceDN/>
              <w:spacing w:before="120" w:after="0"/>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Mueve el cursor de revisión a la primera línea del texto</w:t>
            </w:r>
          </w:p>
        </w:tc>
      </w:tr>
      <w:tr w:rsidR="00185916" w:rsidRPr="009714CB" w14:paraId="509FF1E6" w14:textId="77777777" w:rsidTr="00D34A46">
        <w:trPr>
          <w:trHeight w:val="712"/>
        </w:trPr>
        <w:tc>
          <w:tcPr>
            <w:tcW w:w="1567" w:type="dxa"/>
          </w:tcPr>
          <w:p w14:paraId="1C839525" w14:textId="77777777" w:rsidR="00185916" w:rsidRPr="009714CB"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Ir a la línea anterior en la revisión</w:t>
            </w:r>
          </w:p>
        </w:tc>
        <w:tc>
          <w:tcPr>
            <w:tcW w:w="1262" w:type="dxa"/>
            <w:vAlign w:val="center"/>
          </w:tcPr>
          <w:p w14:paraId="7EFD7139" w14:textId="77777777" w:rsidR="00185916" w:rsidRPr="009714CB"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7 del teclado numérico</w:t>
            </w:r>
          </w:p>
        </w:tc>
        <w:tc>
          <w:tcPr>
            <w:tcW w:w="1562" w:type="dxa"/>
            <w:vAlign w:val="center"/>
          </w:tcPr>
          <w:p w14:paraId="5BED8E2B" w14:textId="77777777" w:rsidR="00185916" w:rsidRPr="009714CB" w:rsidRDefault="00185916" w:rsidP="00185916">
            <w:pPr>
              <w:pBdr>
                <w:top w:val="nil"/>
                <w:left w:val="nil"/>
                <w:bottom w:val="nil"/>
                <w:right w:val="nil"/>
                <w:between w:val="nil"/>
              </w:pBdr>
              <w:wordWrap/>
              <w:autoSpaceDE/>
              <w:autoSpaceDN/>
              <w:spacing w:after="0"/>
              <w:ind w:right="69"/>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NVDA+flecha arriba</w:t>
            </w:r>
          </w:p>
        </w:tc>
        <w:tc>
          <w:tcPr>
            <w:tcW w:w="4624" w:type="dxa"/>
          </w:tcPr>
          <w:p w14:paraId="4373E834" w14:textId="77777777" w:rsidR="00185916" w:rsidRPr="009714CB"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Mueve el cursor de revisión a la línea anterior del texto</w:t>
            </w:r>
          </w:p>
        </w:tc>
      </w:tr>
      <w:tr w:rsidR="00185916" w:rsidRPr="009714CB" w14:paraId="2987E12B" w14:textId="77777777" w:rsidTr="00D34A46">
        <w:trPr>
          <w:trHeight w:val="712"/>
        </w:trPr>
        <w:tc>
          <w:tcPr>
            <w:tcW w:w="1567" w:type="dxa"/>
          </w:tcPr>
          <w:p w14:paraId="230FEAAF" w14:textId="77777777" w:rsidR="00185916" w:rsidRPr="009714CB"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Informar sobre la línea actual en la revisión</w:t>
            </w:r>
          </w:p>
        </w:tc>
        <w:tc>
          <w:tcPr>
            <w:tcW w:w="1262" w:type="dxa"/>
            <w:vAlign w:val="center"/>
          </w:tcPr>
          <w:p w14:paraId="34AB0528"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tecla 8 del teclado numérico</w:t>
            </w:r>
          </w:p>
        </w:tc>
        <w:tc>
          <w:tcPr>
            <w:tcW w:w="1562" w:type="dxa"/>
            <w:vAlign w:val="center"/>
          </w:tcPr>
          <w:p w14:paraId="1FF1913F"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NVDA+Mayús+.</w:t>
            </w:r>
          </w:p>
        </w:tc>
        <w:tc>
          <w:tcPr>
            <w:tcW w:w="4624" w:type="dxa"/>
          </w:tcPr>
          <w:p w14:paraId="115DDCD4" w14:textId="77777777" w:rsidR="00185916" w:rsidRPr="009714CB"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Lee en voz alta la línea de texto actual donde se encuentra el cursor de revisión. Al presionar dos veces, se deletrea la línea. Al presionar tres</w:t>
            </w:r>
          </w:p>
          <w:p w14:paraId="58ED7AAB" w14:textId="77777777" w:rsidR="00185916" w:rsidRPr="009714CB"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veces, se deletrea la línea utilizando descripciones de caracteres.</w:t>
            </w:r>
          </w:p>
        </w:tc>
      </w:tr>
      <w:tr w:rsidR="00185916" w:rsidRPr="009714CB" w14:paraId="0558FBD4" w14:textId="77777777" w:rsidTr="00D34A46">
        <w:trPr>
          <w:trHeight w:val="712"/>
        </w:trPr>
        <w:tc>
          <w:tcPr>
            <w:tcW w:w="1567" w:type="dxa"/>
          </w:tcPr>
          <w:p w14:paraId="5CD5E970" w14:textId="77777777" w:rsidR="00185916" w:rsidRPr="009714CB" w:rsidRDefault="00185916" w:rsidP="00185916">
            <w:pPr>
              <w:pBdr>
                <w:top w:val="nil"/>
                <w:left w:val="nil"/>
                <w:bottom w:val="nil"/>
                <w:right w:val="nil"/>
                <w:between w:val="nil"/>
              </w:pBdr>
              <w:wordWrap/>
              <w:autoSpaceDE/>
              <w:autoSpaceDN/>
              <w:spacing w:before="2" w:after="0"/>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Ir a la siguiente</w:t>
            </w:r>
          </w:p>
          <w:p w14:paraId="15695E15" w14:textId="77777777" w:rsidR="00185916" w:rsidRPr="009714CB"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línea en revisión</w:t>
            </w:r>
          </w:p>
        </w:tc>
        <w:tc>
          <w:tcPr>
            <w:tcW w:w="1262" w:type="dxa"/>
            <w:vAlign w:val="center"/>
          </w:tcPr>
          <w:p w14:paraId="064B10CB"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9 del teclado numérico</w:t>
            </w:r>
          </w:p>
        </w:tc>
        <w:tc>
          <w:tcPr>
            <w:tcW w:w="1562" w:type="dxa"/>
            <w:vAlign w:val="center"/>
          </w:tcPr>
          <w:p w14:paraId="08CFE1F7" w14:textId="77777777" w:rsidR="00185916" w:rsidRPr="009714CB" w:rsidRDefault="00185916" w:rsidP="00185916">
            <w:pPr>
              <w:pBdr>
                <w:top w:val="nil"/>
                <w:left w:val="nil"/>
                <w:bottom w:val="nil"/>
                <w:right w:val="nil"/>
                <w:between w:val="nil"/>
              </w:pBdr>
              <w:wordWrap/>
              <w:autoSpaceDE/>
              <w:autoSpaceDN/>
              <w:spacing w:before="2"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w:t>
            </w:r>
          </w:p>
          <w:p w14:paraId="2A1C6645"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flecha abajo</w:t>
            </w:r>
          </w:p>
        </w:tc>
        <w:tc>
          <w:tcPr>
            <w:tcW w:w="4624" w:type="dxa"/>
          </w:tcPr>
          <w:p w14:paraId="1E8C3EFC" w14:textId="77777777" w:rsidR="00185916" w:rsidRPr="009714CB"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Mueve el cursor de revisión a la siguiente línea de texto</w:t>
            </w:r>
          </w:p>
        </w:tc>
      </w:tr>
      <w:tr w:rsidR="00185916" w:rsidRPr="009714CB" w14:paraId="0856FA22" w14:textId="77777777" w:rsidTr="00D34A46">
        <w:trPr>
          <w:trHeight w:val="712"/>
        </w:trPr>
        <w:tc>
          <w:tcPr>
            <w:tcW w:w="1567" w:type="dxa"/>
          </w:tcPr>
          <w:p w14:paraId="41C1A2EC" w14:textId="77777777" w:rsidR="00185916" w:rsidRPr="009714CB"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Ir al final</w:t>
            </w:r>
          </w:p>
          <w:p w14:paraId="3C940656" w14:textId="77777777" w:rsidR="00185916" w:rsidRPr="009714CB"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de la revisión</w:t>
            </w:r>
          </w:p>
        </w:tc>
        <w:tc>
          <w:tcPr>
            <w:tcW w:w="1262" w:type="dxa"/>
            <w:vAlign w:val="center"/>
          </w:tcPr>
          <w:p w14:paraId="15C3D97A"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Shift + 9 del teclado numérico</w:t>
            </w:r>
          </w:p>
        </w:tc>
        <w:tc>
          <w:tcPr>
            <w:tcW w:w="1562" w:type="dxa"/>
            <w:vAlign w:val="center"/>
          </w:tcPr>
          <w:p w14:paraId="157AD4B2" w14:textId="77777777" w:rsidR="00185916" w:rsidRPr="009714CB"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NVDA+Control+</w:t>
            </w:r>
          </w:p>
          <w:p w14:paraId="243E6D0F"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Fin</w:t>
            </w:r>
          </w:p>
        </w:tc>
        <w:tc>
          <w:tcPr>
            <w:tcW w:w="4624" w:type="dxa"/>
          </w:tcPr>
          <w:p w14:paraId="09EA9B5D" w14:textId="77777777" w:rsidR="00185916" w:rsidRPr="009714CB"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Mueve el cursor de revisión a la última línea del texto</w:t>
            </w:r>
          </w:p>
        </w:tc>
      </w:tr>
      <w:tr w:rsidR="00185916" w:rsidRPr="009714CB" w14:paraId="4E3EE235" w14:textId="77777777" w:rsidTr="00D34A46">
        <w:trPr>
          <w:trHeight w:val="712"/>
        </w:trPr>
        <w:tc>
          <w:tcPr>
            <w:tcW w:w="1567" w:type="dxa"/>
          </w:tcPr>
          <w:p w14:paraId="0BC69870" w14:textId="77777777" w:rsidR="00185916" w:rsidRPr="009714CB" w:rsidRDefault="00185916" w:rsidP="00185916">
            <w:pPr>
              <w:pBdr>
                <w:top w:val="nil"/>
                <w:left w:val="nil"/>
                <w:bottom w:val="nil"/>
                <w:right w:val="nil"/>
                <w:between w:val="nil"/>
              </w:pBdr>
              <w:wordWrap/>
              <w:autoSpaceDE/>
              <w:autoSpaceDN/>
              <w:spacing w:after="0" w:line="276" w:lineRule="auto"/>
              <w:ind w:right="113"/>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Ir a la palabra anterior en la revisión</w:t>
            </w:r>
          </w:p>
        </w:tc>
        <w:tc>
          <w:tcPr>
            <w:tcW w:w="1262" w:type="dxa"/>
            <w:vAlign w:val="center"/>
          </w:tcPr>
          <w:p w14:paraId="5CD2A8FF"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4 del teclado numérico</w:t>
            </w:r>
          </w:p>
        </w:tc>
        <w:tc>
          <w:tcPr>
            <w:tcW w:w="1562" w:type="dxa"/>
            <w:vAlign w:val="center"/>
          </w:tcPr>
          <w:p w14:paraId="18AA3434"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NVDA+Control+flecha izquierda</w:t>
            </w:r>
          </w:p>
        </w:tc>
        <w:tc>
          <w:tcPr>
            <w:tcW w:w="4624" w:type="dxa"/>
          </w:tcPr>
          <w:p w14:paraId="54A16224" w14:textId="77777777" w:rsidR="00185916" w:rsidRPr="009714CB"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Mueve el cursor de revisión a la palabra anterior en el texto.</w:t>
            </w:r>
          </w:p>
        </w:tc>
      </w:tr>
      <w:tr w:rsidR="00185916" w:rsidRPr="009714CB" w14:paraId="74593A58" w14:textId="77777777" w:rsidTr="00D34A46">
        <w:trPr>
          <w:trHeight w:val="712"/>
        </w:trPr>
        <w:tc>
          <w:tcPr>
            <w:tcW w:w="1567" w:type="dxa"/>
          </w:tcPr>
          <w:p w14:paraId="5D78F101" w14:textId="77777777" w:rsidR="00185916" w:rsidRPr="009714CB"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Informar sobre la palabra actual en la revisión</w:t>
            </w:r>
          </w:p>
        </w:tc>
        <w:tc>
          <w:tcPr>
            <w:tcW w:w="1262" w:type="dxa"/>
            <w:vAlign w:val="center"/>
          </w:tcPr>
          <w:p w14:paraId="03C2A6D5"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teclado numérico 5</w:t>
            </w:r>
          </w:p>
        </w:tc>
        <w:tc>
          <w:tcPr>
            <w:tcW w:w="1562" w:type="dxa"/>
            <w:vAlign w:val="center"/>
          </w:tcPr>
          <w:p w14:paraId="5D86E955"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NVDA+Control+.</w:t>
            </w:r>
          </w:p>
        </w:tc>
        <w:tc>
          <w:tcPr>
            <w:tcW w:w="4624" w:type="dxa"/>
          </w:tcPr>
          <w:p w14:paraId="1BB24550" w14:textId="77777777" w:rsidR="00185916" w:rsidRPr="009714CB"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Anuncia la palabra actual en el texto donde se encuentra el</w:t>
            </w:r>
          </w:p>
          <w:p w14:paraId="2119C2F7" w14:textId="77777777" w:rsidR="00185916" w:rsidRPr="009714CB"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 Al presionarlo dos veces, se deletrea la palabra. Al presionarlo tres veces, se deletrea la palabra utilizando descripciones de caracteres.</w:t>
            </w:r>
          </w:p>
        </w:tc>
      </w:tr>
      <w:tr w:rsidR="00185916" w:rsidRPr="009714CB" w14:paraId="4868FA72" w14:textId="77777777" w:rsidTr="00D34A46">
        <w:trPr>
          <w:trHeight w:val="712"/>
        </w:trPr>
        <w:tc>
          <w:tcPr>
            <w:tcW w:w="1567" w:type="dxa"/>
          </w:tcPr>
          <w:p w14:paraId="1E204026" w14:textId="77777777" w:rsidR="00185916" w:rsidRPr="009714CB"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Ir a la siguiente</w:t>
            </w:r>
          </w:p>
          <w:p w14:paraId="5649C726" w14:textId="77777777" w:rsidR="00185916" w:rsidRPr="009714CB"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en la revisión</w:t>
            </w:r>
          </w:p>
        </w:tc>
        <w:tc>
          <w:tcPr>
            <w:tcW w:w="1262" w:type="dxa"/>
            <w:vAlign w:val="center"/>
          </w:tcPr>
          <w:p w14:paraId="6769D25F"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tecla numérica 6</w:t>
            </w:r>
          </w:p>
        </w:tc>
        <w:tc>
          <w:tcPr>
            <w:tcW w:w="1562" w:type="dxa"/>
            <w:vAlign w:val="center"/>
          </w:tcPr>
          <w:p w14:paraId="61B870FC" w14:textId="77777777" w:rsidR="00185916" w:rsidRPr="009714CB"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NVDA+Control+</w:t>
            </w:r>
          </w:p>
          <w:p w14:paraId="7BD351A7"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flecha derecha</w:t>
            </w:r>
          </w:p>
        </w:tc>
        <w:tc>
          <w:tcPr>
            <w:tcW w:w="4624" w:type="dxa"/>
          </w:tcPr>
          <w:p w14:paraId="74F07943" w14:textId="77777777" w:rsidR="00185916" w:rsidRPr="009714CB"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Mueve el cursor de revisión a la siguiente palabra del texto</w:t>
            </w:r>
          </w:p>
        </w:tc>
      </w:tr>
      <w:tr w:rsidR="00185916" w:rsidRPr="009714CB" w14:paraId="2EA53C95" w14:textId="77777777" w:rsidTr="00D34A46">
        <w:trPr>
          <w:trHeight w:val="712"/>
        </w:trPr>
        <w:tc>
          <w:tcPr>
            <w:tcW w:w="1567" w:type="dxa"/>
          </w:tcPr>
          <w:p w14:paraId="7E5CD209" w14:textId="77777777" w:rsidR="00185916" w:rsidRPr="009714CB" w:rsidRDefault="00185916" w:rsidP="00185916">
            <w:pPr>
              <w:pBdr>
                <w:top w:val="nil"/>
                <w:left w:val="nil"/>
                <w:bottom w:val="nil"/>
                <w:right w:val="nil"/>
                <w:between w:val="nil"/>
              </w:pBdr>
              <w:wordWrap/>
              <w:autoSpaceDE/>
              <w:autoSpaceDN/>
              <w:spacing w:before="2" w:after="0"/>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Ir al inicio de</w:t>
            </w:r>
          </w:p>
          <w:p w14:paraId="49F28F51" w14:textId="77777777" w:rsidR="00185916" w:rsidRPr="009714CB"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línea en revisión</w:t>
            </w:r>
          </w:p>
        </w:tc>
        <w:tc>
          <w:tcPr>
            <w:tcW w:w="1262" w:type="dxa"/>
            <w:vAlign w:val="center"/>
          </w:tcPr>
          <w:p w14:paraId="7970ED90"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Shift+1 del teclado numérico</w:t>
            </w:r>
          </w:p>
        </w:tc>
        <w:tc>
          <w:tcPr>
            <w:tcW w:w="1562" w:type="dxa"/>
            <w:vAlign w:val="center"/>
          </w:tcPr>
          <w:p w14:paraId="7C56B707"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NVDA+Inicio</w:t>
            </w:r>
          </w:p>
        </w:tc>
        <w:tc>
          <w:tcPr>
            <w:tcW w:w="4624" w:type="dxa"/>
          </w:tcPr>
          <w:p w14:paraId="25B8825A" w14:textId="77777777" w:rsidR="00185916" w:rsidRPr="009714CB" w:rsidRDefault="00185916" w:rsidP="00185916">
            <w:pPr>
              <w:pBdr>
                <w:top w:val="nil"/>
                <w:left w:val="nil"/>
                <w:bottom w:val="nil"/>
                <w:right w:val="nil"/>
                <w:between w:val="nil"/>
              </w:pBdr>
              <w:wordWrap/>
              <w:autoSpaceDE/>
              <w:autoSpaceDN/>
              <w:spacing w:before="2" w:after="0"/>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Mueve el cursor de revisión al inicio de la línea actual en el</w:t>
            </w:r>
          </w:p>
          <w:p w14:paraId="326D8572" w14:textId="77777777" w:rsidR="00185916" w:rsidRPr="009714CB"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texto</w:t>
            </w:r>
          </w:p>
        </w:tc>
      </w:tr>
      <w:tr w:rsidR="00185916" w:rsidRPr="009714CB" w14:paraId="1CF75707" w14:textId="77777777" w:rsidTr="00D34A46">
        <w:trPr>
          <w:trHeight w:val="712"/>
        </w:trPr>
        <w:tc>
          <w:tcPr>
            <w:tcW w:w="1567" w:type="dxa"/>
          </w:tcPr>
          <w:p w14:paraId="1411F5A0" w14:textId="77777777" w:rsidR="00185916" w:rsidRPr="009714CB" w:rsidRDefault="00185916" w:rsidP="00185916">
            <w:pPr>
              <w:pBdr>
                <w:top w:val="nil"/>
                <w:left w:val="nil"/>
                <w:bottom w:val="nil"/>
                <w:right w:val="nil"/>
                <w:between w:val="nil"/>
              </w:pBdr>
              <w:wordWrap/>
              <w:autoSpaceDE/>
              <w:autoSpaceDN/>
              <w:spacing w:after="0" w:line="276" w:lineRule="auto"/>
              <w:ind w:right="484"/>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Ir al carácter anterior en</w:t>
            </w:r>
          </w:p>
          <w:p w14:paraId="1008B845" w14:textId="77777777" w:rsidR="00185916" w:rsidRPr="009714CB"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revisión</w:t>
            </w:r>
          </w:p>
        </w:tc>
        <w:tc>
          <w:tcPr>
            <w:tcW w:w="1262" w:type="dxa"/>
            <w:vAlign w:val="center"/>
          </w:tcPr>
          <w:p w14:paraId="3991EAEF"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tecla 1 del teclado numérico</w:t>
            </w:r>
          </w:p>
        </w:tc>
        <w:tc>
          <w:tcPr>
            <w:tcW w:w="1562" w:type="dxa"/>
            <w:vAlign w:val="center"/>
          </w:tcPr>
          <w:p w14:paraId="2DEEB1AF"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NVDA+flecha izquierda</w:t>
            </w:r>
          </w:p>
        </w:tc>
        <w:tc>
          <w:tcPr>
            <w:tcW w:w="4624" w:type="dxa"/>
          </w:tcPr>
          <w:p w14:paraId="39235EC4" w14:textId="77777777" w:rsidR="00185916" w:rsidRPr="009714CB"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Mueve el cursor de revisión al carácter anterior en la línea actual del texto</w:t>
            </w:r>
          </w:p>
        </w:tc>
      </w:tr>
      <w:tr w:rsidR="00185916" w:rsidRPr="009714CB" w14:paraId="303EEFDE" w14:textId="77777777" w:rsidTr="00D34A46">
        <w:trPr>
          <w:trHeight w:val="712"/>
        </w:trPr>
        <w:tc>
          <w:tcPr>
            <w:tcW w:w="1567" w:type="dxa"/>
            <w:vAlign w:val="center"/>
          </w:tcPr>
          <w:p w14:paraId="57D26881" w14:textId="77777777" w:rsidR="00185916" w:rsidRPr="009714CB"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Informar sobre el carácter actual en la revisión</w:t>
            </w:r>
          </w:p>
        </w:tc>
        <w:tc>
          <w:tcPr>
            <w:tcW w:w="1262" w:type="dxa"/>
            <w:vAlign w:val="center"/>
          </w:tcPr>
          <w:p w14:paraId="3E000936"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tecla numérica 2</w:t>
            </w:r>
          </w:p>
        </w:tc>
        <w:tc>
          <w:tcPr>
            <w:tcW w:w="1562" w:type="dxa"/>
            <w:vAlign w:val="center"/>
          </w:tcPr>
          <w:p w14:paraId="226E291F"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w:t>
            </w:r>
          </w:p>
        </w:tc>
        <w:tc>
          <w:tcPr>
            <w:tcW w:w="4624" w:type="dxa"/>
          </w:tcPr>
          <w:p w14:paraId="772C4F31" w14:textId="77777777" w:rsidR="00185916" w:rsidRPr="009714CB"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Anuncia el carácter actual en la línea de texto donde se encuentra el cursor de revisión. Al presionar dos veces, se reporta una descripción o un ejemplo de ese carácter. Al presionar tres veces, se reporta el valor numérico del carácter en decimal y</w:t>
            </w:r>
          </w:p>
          <w:p w14:paraId="79E70F32" w14:textId="77777777" w:rsidR="00185916" w:rsidRPr="009714CB"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hexadecimal.</w:t>
            </w:r>
          </w:p>
        </w:tc>
      </w:tr>
      <w:tr w:rsidR="00185916" w:rsidRPr="009714CB" w14:paraId="1545B108" w14:textId="77777777" w:rsidTr="00D34A46">
        <w:trPr>
          <w:trHeight w:val="712"/>
        </w:trPr>
        <w:tc>
          <w:tcPr>
            <w:tcW w:w="1567" w:type="dxa"/>
          </w:tcPr>
          <w:p w14:paraId="7984F77B" w14:textId="77777777" w:rsidR="00185916" w:rsidRPr="009714CB"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Ir al siguiente carácter en</w:t>
            </w:r>
          </w:p>
          <w:p w14:paraId="7D170FBC" w14:textId="77777777" w:rsidR="00185916" w:rsidRPr="009714CB"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revisión</w:t>
            </w:r>
          </w:p>
        </w:tc>
        <w:tc>
          <w:tcPr>
            <w:tcW w:w="1262" w:type="dxa"/>
            <w:vAlign w:val="center"/>
          </w:tcPr>
          <w:p w14:paraId="78C3886B"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tecla 3 del teclado numérico</w:t>
            </w:r>
          </w:p>
        </w:tc>
        <w:tc>
          <w:tcPr>
            <w:tcW w:w="1562" w:type="dxa"/>
            <w:vAlign w:val="center"/>
          </w:tcPr>
          <w:p w14:paraId="00556B15" w14:textId="77777777" w:rsidR="00185916" w:rsidRPr="009714CB" w:rsidRDefault="00185916" w:rsidP="00185916">
            <w:pPr>
              <w:pBdr>
                <w:top w:val="nil"/>
                <w:left w:val="nil"/>
                <w:bottom w:val="nil"/>
                <w:right w:val="nil"/>
                <w:between w:val="nil"/>
              </w:pBdr>
              <w:wordWrap/>
              <w:autoSpaceDE/>
              <w:autoSpaceDN/>
              <w:spacing w:before="12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w:t>
            </w:r>
          </w:p>
          <w:p w14:paraId="67F9C1FE"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flecha derecha</w:t>
            </w:r>
          </w:p>
        </w:tc>
        <w:tc>
          <w:tcPr>
            <w:tcW w:w="4624" w:type="dxa"/>
          </w:tcPr>
          <w:p w14:paraId="73942468" w14:textId="77777777" w:rsidR="00185916" w:rsidRPr="009714CB"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Mueve el cursor de revisión al siguiente carácter en la línea actual de texto</w:t>
            </w:r>
          </w:p>
        </w:tc>
      </w:tr>
      <w:tr w:rsidR="00185916" w:rsidRPr="009714CB" w14:paraId="73AE3347" w14:textId="77777777" w:rsidTr="00D34A46">
        <w:trPr>
          <w:trHeight w:val="712"/>
        </w:trPr>
        <w:tc>
          <w:tcPr>
            <w:tcW w:w="1567" w:type="dxa"/>
          </w:tcPr>
          <w:p w14:paraId="2DA52E23" w14:textId="77777777" w:rsidR="00185916" w:rsidRPr="009714CB"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Ir al final de la</w:t>
            </w:r>
          </w:p>
          <w:p w14:paraId="34E7D154" w14:textId="77777777" w:rsidR="00185916" w:rsidRPr="009714CB"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línea en revisión</w:t>
            </w:r>
          </w:p>
        </w:tc>
        <w:tc>
          <w:tcPr>
            <w:tcW w:w="1262" w:type="dxa"/>
            <w:vAlign w:val="center"/>
          </w:tcPr>
          <w:p w14:paraId="3C564A79"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shift+teclado numérico 3</w:t>
            </w:r>
          </w:p>
        </w:tc>
        <w:tc>
          <w:tcPr>
            <w:tcW w:w="1562" w:type="dxa"/>
            <w:vAlign w:val="center"/>
          </w:tcPr>
          <w:p w14:paraId="5573DE52"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NVDA+Fin</w:t>
            </w:r>
          </w:p>
        </w:tc>
        <w:tc>
          <w:tcPr>
            <w:tcW w:w="4624" w:type="dxa"/>
          </w:tcPr>
          <w:p w14:paraId="5924CBE0" w14:textId="77777777" w:rsidR="00185916" w:rsidRPr="009714CB"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Mueve el cursor de revisión al final de la línea de texto actual</w:t>
            </w:r>
          </w:p>
        </w:tc>
      </w:tr>
      <w:tr w:rsidR="00185916" w:rsidRPr="009714CB" w14:paraId="4D7CC317" w14:textId="77777777" w:rsidTr="00D34A46">
        <w:trPr>
          <w:trHeight w:val="712"/>
        </w:trPr>
        <w:tc>
          <w:tcPr>
            <w:tcW w:w="1567" w:type="dxa"/>
          </w:tcPr>
          <w:p w14:paraId="7CF22200" w14:textId="77777777" w:rsidR="00185916" w:rsidRPr="009714CB"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Lee todo con</w:t>
            </w:r>
          </w:p>
          <w:p w14:paraId="700F59E6" w14:textId="77777777" w:rsidR="00185916" w:rsidRPr="009714CB"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revisión</w:t>
            </w:r>
          </w:p>
        </w:tc>
        <w:tc>
          <w:tcPr>
            <w:tcW w:w="1262" w:type="dxa"/>
            <w:vAlign w:val="center"/>
          </w:tcPr>
          <w:p w14:paraId="17F8CF28"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teclado numérico más</w:t>
            </w:r>
          </w:p>
        </w:tc>
        <w:tc>
          <w:tcPr>
            <w:tcW w:w="1562" w:type="dxa"/>
            <w:vAlign w:val="center"/>
          </w:tcPr>
          <w:p w14:paraId="3F2FFC16"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NVDA+Mayús+a</w:t>
            </w:r>
          </w:p>
        </w:tc>
        <w:tc>
          <w:tcPr>
            <w:tcW w:w="4624" w:type="dxa"/>
          </w:tcPr>
          <w:p w14:paraId="2EE6A791" w14:textId="77777777" w:rsidR="00185916" w:rsidRPr="009714CB"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Lee desde la posición actual del cursor de revisión, desplazándose</w:t>
            </w:r>
          </w:p>
          <w:p w14:paraId="61B73BC4" w14:textId="77777777" w:rsidR="00185916" w:rsidRPr="009714CB"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a medida que avanza</w:t>
            </w:r>
          </w:p>
        </w:tc>
      </w:tr>
      <w:tr w:rsidR="00185916" w:rsidRPr="009714CB" w14:paraId="4EA3146B" w14:textId="77777777" w:rsidTr="00D34A46">
        <w:trPr>
          <w:trHeight w:val="712"/>
        </w:trPr>
        <w:tc>
          <w:tcPr>
            <w:tcW w:w="1567" w:type="dxa"/>
          </w:tcPr>
          <w:p w14:paraId="465530FB" w14:textId="77777777" w:rsidR="00185916" w:rsidRPr="009714CB"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Seleccionar y luego copiar de la reseña</w:t>
            </w:r>
          </w:p>
          <w:p w14:paraId="4D44EF0A" w14:textId="77777777" w:rsidR="00185916" w:rsidRPr="009714CB"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Cursor</w:t>
            </w:r>
          </w:p>
        </w:tc>
        <w:tc>
          <w:tcPr>
            <w:tcW w:w="1262" w:type="dxa"/>
            <w:vAlign w:val="center"/>
          </w:tcPr>
          <w:p w14:paraId="68933503"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NVDA+F9</w:t>
            </w:r>
          </w:p>
        </w:tc>
        <w:tc>
          <w:tcPr>
            <w:tcW w:w="1562" w:type="dxa"/>
            <w:vAlign w:val="center"/>
          </w:tcPr>
          <w:p w14:paraId="7265A0E2"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NVDA+f9</w:t>
            </w:r>
          </w:p>
        </w:tc>
        <w:tc>
          <w:tcPr>
            <w:tcW w:w="4624" w:type="dxa"/>
          </w:tcPr>
          <w:p w14:paraId="3FD9F46A" w14:textId="77777777" w:rsidR="00185916" w:rsidRPr="009714CB" w:rsidRDefault="00185916" w:rsidP="00185916">
            <w:pPr>
              <w:pBdr>
                <w:top w:val="nil"/>
                <w:left w:val="nil"/>
                <w:bottom w:val="nil"/>
                <w:right w:val="nil"/>
                <w:between w:val="nil"/>
              </w:pBdr>
              <w:wordWrap/>
              <w:autoSpaceDE/>
              <w:autoSpaceDN/>
              <w:spacing w:after="0" w:line="276" w:lineRule="auto"/>
              <w:ind w:right="96"/>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Inicia el proceso de «seleccionar y luego copiar» desde la posición actual del cursor de revisión. La acción real no se lleva a cabo hasta que</w:t>
            </w:r>
          </w:p>
          <w:p w14:paraId="27825928" w14:textId="77777777" w:rsidR="00185916" w:rsidRPr="009714CB"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le indiques a NVDA dónde está el final del rango de texto</w:t>
            </w:r>
          </w:p>
        </w:tc>
      </w:tr>
      <w:tr w:rsidR="00185916" w:rsidRPr="009714CB" w14:paraId="1AFCB317" w14:textId="77777777" w:rsidTr="00D34A46">
        <w:trPr>
          <w:trHeight w:val="712"/>
        </w:trPr>
        <w:tc>
          <w:tcPr>
            <w:tcW w:w="1567" w:type="dxa"/>
            <w:vAlign w:val="center"/>
          </w:tcPr>
          <w:p w14:paraId="6153323F" w14:textId="77777777" w:rsidR="00185916" w:rsidRPr="009714CB" w:rsidRDefault="00185916" w:rsidP="00185916">
            <w:pPr>
              <w:pBdr>
                <w:top w:val="nil"/>
                <w:left w:val="nil"/>
                <w:bottom w:val="nil"/>
                <w:right w:val="nil"/>
                <w:between w:val="nil"/>
              </w:pBdr>
              <w:wordWrap/>
              <w:autoSpaceDE/>
              <w:autoSpaceDN/>
              <w:spacing w:after="0" w:line="276" w:lineRule="auto"/>
              <w:ind w:right="132"/>
              <w:jc w:val="both"/>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Seleccionar y copiar hasta el cursor de revisión</w:t>
            </w:r>
          </w:p>
        </w:tc>
        <w:tc>
          <w:tcPr>
            <w:tcW w:w="1262" w:type="dxa"/>
            <w:vAlign w:val="center"/>
          </w:tcPr>
          <w:p w14:paraId="4FBB91DF"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NVDA+f10</w:t>
            </w:r>
          </w:p>
        </w:tc>
        <w:tc>
          <w:tcPr>
            <w:tcW w:w="1562" w:type="dxa"/>
            <w:vAlign w:val="center"/>
          </w:tcPr>
          <w:p w14:paraId="69D802EF" w14:textId="77777777" w:rsidR="00185916" w:rsidRPr="009714CB"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NVDA+f10</w:t>
            </w:r>
          </w:p>
        </w:tc>
        <w:tc>
          <w:tcPr>
            <w:tcW w:w="4624" w:type="dxa"/>
          </w:tcPr>
          <w:p w14:paraId="1EF56C62" w14:textId="77777777" w:rsidR="00185916" w:rsidRPr="009714CB" w:rsidRDefault="00185916" w:rsidP="00185916">
            <w:pPr>
              <w:pBdr>
                <w:top w:val="nil"/>
                <w:left w:val="nil"/>
                <w:bottom w:val="nil"/>
                <w:right w:val="nil"/>
                <w:between w:val="nil"/>
              </w:pBdr>
              <w:wordWrap/>
              <w:autoSpaceDE/>
              <w:autoSpaceDN/>
              <w:spacing w:before="2" w:after="0" w:line="276" w:lineRule="auto"/>
              <w:ind w:right="96"/>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Al presionar esta combinación por primera vez, se selecciona el texto desde la posición establecida previamente como marcador de inicio hasta la posición actual del cursor de revisión, incluida esta. Si el cursor del sistema puede llegar al texto, se desplazará hasta el texto seleccionado. Al presionar esta combinación por segunda vez, el texto se copiará al</w:t>
            </w:r>
          </w:p>
          <w:p w14:paraId="484BB21C" w14:textId="77777777" w:rsidR="00185916" w:rsidRPr="009714CB"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9714CB">
              <w:rPr>
                <w:rFonts w:ascii="Times New Roman" w:eastAsia="Times New Roman" w:hAnsi="Times New Roman" w:cs="Times New Roman"/>
                <w:color w:val="000000"/>
                <w:kern w:val="0"/>
                <w:sz w:val="18"/>
                <w:szCs w:val="18"/>
                <w:lang w:val="en"/>
                <w14:ligatures w14:val="none"/>
              </w:rPr>
              <w:t>portapapeles de Windows</w:t>
            </w:r>
          </w:p>
        </w:tc>
      </w:tr>
    </w:tbl>
    <w:p w14:paraId="6B6F47CE" w14:textId="77777777" w:rsidR="00185916" w:rsidRPr="009714CB" w:rsidRDefault="00185916" w:rsidP="00185916">
      <w:pPr>
        <w:tabs>
          <w:tab w:val="left" w:pos="3345"/>
        </w:tabs>
        <w:wordWrap/>
        <w:autoSpaceDE/>
        <w:autoSpaceDN/>
        <w:spacing w:after="0"/>
        <w:rPr>
          <w:rFonts w:ascii="Times New Roman" w:eastAsia="Times New Roman" w:hAnsi="Times New Roman" w:cs="Times New Roman"/>
          <w:kern w:val="0"/>
          <w:sz w:val="18"/>
          <w:szCs w:val="18"/>
          <w:lang w:val="en"/>
          <w14:ligatures w14:val="none"/>
        </w:rPr>
      </w:pPr>
    </w:p>
    <w:p w14:paraId="27228A7F" w14:textId="6D767F0B" w:rsidR="00185916" w:rsidRPr="009714CB" w:rsidRDefault="00185916" w:rsidP="00185916">
      <w:pPr>
        <w:pStyle w:val="2"/>
        <w:rPr>
          <w:rFonts w:eastAsia="Times New Roman"/>
          <w:kern w:val="0"/>
          <w:sz w:val="34"/>
          <w:szCs w:val="34"/>
          <w:lang w:val="en"/>
          <w14:ligatures w14:val="none"/>
        </w:rPr>
      </w:pPr>
      <w:bookmarkStart w:id="262" w:name="bookmark=id.c7jutie8fblb" w:colFirst="0" w:colLast="0"/>
      <w:bookmarkStart w:id="263" w:name="_heading=h.1s0oux216wzp" w:colFirst="0" w:colLast="0"/>
      <w:bookmarkStart w:id="264" w:name="_Toc229410927"/>
      <w:bookmarkEnd w:id="262"/>
      <w:bookmarkEnd w:id="263"/>
      <w:r w:rsidRPr="009714CB">
        <w:rPr>
          <w:rFonts w:eastAsia="Times New Roman"/>
          <w:kern w:val="0"/>
          <w:sz w:val="34"/>
          <w:szCs w:val="34"/>
          <w:lang w:val="en"/>
          <w14:ligatures w14:val="none"/>
        </w:rPr>
        <w:t xml:space="preserve">Conversión de gráficos de Microsoft Excel en el </w:t>
      </w:r>
      <w:r w:rsidR="00576361" w:rsidRPr="009714CB">
        <w:rPr>
          <w:rFonts w:eastAsia="Times New Roman"/>
          <w:kern w:val="0"/>
          <w:sz w:val="34"/>
          <w:szCs w:val="34"/>
          <w:lang w:val="en"/>
          <w14:ligatures w14:val="none"/>
        </w:rPr>
        <w:t>Dot Pad</w:t>
      </w:r>
      <w:bookmarkEnd w:id="264"/>
    </w:p>
    <w:p w14:paraId="7327E9E6" w14:textId="36FA1F86" w:rsidR="00185916" w:rsidRPr="009714CB" w:rsidRDefault="00185916" w:rsidP="00185916">
      <w:pPr>
        <w:pBdr>
          <w:top w:val="nil"/>
          <w:left w:val="nil"/>
          <w:bottom w:val="nil"/>
          <w:right w:val="nil"/>
          <w:between w:val="nil"/>
        </w:pBdr>
        <w:wordWrap/>
        <w:autoSpaceDE/>
        <w:autoSpaceDN/>
        <w:spacing w:before="133" w:after="0" w:line="276" w:lineRule="auto"/>
        <w:ind w:left="120" w:right="164"/>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Cuando esté conectado a NVDA, si utiliza un documento de hoja de cálculo o PowerPoint que incluya gráficos, puede leer el contenido de los gráficos como texto mientras lo verifica como un gráfico de barras. El gráfico de barras se transforma y se muestra en el área multilínea del </w:t>
      </w:r>
      <w:r w:rsidR="00576361" w:rsidRPr="009714CB">
        <w:rPr>
          <w:rFonts w:ascii="Times New Roman" w:eastAsia="Times New Roman" w:hAnsi="Times New Roman" w:cs="Times New Roman"/>
          <w:color w:val="000000"/>
          <w:kern w:val="0"/>
          <w:szCs w:val="22"/>
          <w:lang w:val="en"/>
          <w14:ligatures w14:val="none"/>
        </w:rPr>
        <w:t>Dot Pad</w:t>
      </w:r>
      <w:r w:rsidRPr="009714CB">
        <w:rPr>
          <w:rFonts w:ascii="Times New Roman" w:eastAsia="Times New Roman" w:hAnsi="Times New Roman" w:cs="Times New Roman"/>
          <w:color w:val="000000"/>
          <w:kern w:val="0"/>
          <w:szCs w:val="22"/>
          <w:lang w:val="en"/>
          <w14:ligatures w14:val="none"/>
        </w:rPr>
        <w:t xml:space="preserve">. Independientemente del tipo de gráfico que haya en el documento de Microsoft, se convierte en un gráfico de barras cuando se muestra en el </w:t>
      </w:r>
      <w:r w:rsidR="00576361" w:rsidRPr="009714CB">
        <w:rPr>
          <w:rFonts w:ascii="Times New Roman" w:eastAsia="Times New Roman" w:hAnsi="Times New Roman" w:cs="Times New Roman"/>
          <w:color w:val="000000"/>
          <w:kern w:val="0"/>
          <w:szCs w:val="22"/>
          <w:lang w:val="en"/>
          <w14:ligatures w14:val="none"/>
        </w:rPr>
        <w:t>Dot Pad</w:t>
      </w:r>
      <w:r w:rsidRPr="009714CB">
        <w:rPr>
          <w:rFonts w:ascii="Times New Roman" w:eastAsia="Times New Roman" w:hAnsi="Times New Roman" w:cs="Times New Roman"/>
          <w:color w:val="000000"/>
          <w:kern w:val="0"/>
          <w:szCs w:val="22"/>
          <w:lang w:val="en"/>
          <w14:ligatures w14:val="none"/>
        </w:rPr>
        <w:t>. Los pasos detallados son los siguientes:</w:t>
      </w:r>
    </w:p>
    <w:p w14:paraId="5D450C7F" w14:textId="77777777" w:rsidR="00185916" w:rsidRPr="009714CB" w:rsidRDefault="00185916">
      <w:pPr>
        <w:numPr>
          <w:ilvl w:val="0"/>
          <w:numId w:val="59"/>
        </w:numPr>
        <w:pBdr>
          <w:top w:val="nil"/>
          <w:left w:val="nil"/>
          <w:bottom w:val="nil"/>
          <w:right w:val="nil"/>
          <w:between w:val="nil"/>
        </w:pBdr>
        <w:tabs>
          <w:tab w:val="left" w:pos="838"/>
        </w:tabs>
        <w:wordWrap/>
        <w:autoSpaceDE/>
        <w:autoSpaceDN/>
        <w:spacing w:before="280" w:after="0"/>
        <w:ind w:left="838"/>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Abre una hoja de cálculo de Microsoft Excel o un documento de PowerPoint que contenga gráficos.</w:t>
      </w:r>
    </w:p>
    <w:p w14:paraId="3CFD4C5D" w14:textId="77777777" w:rsidR="00185916" w:rsidRPr="009714CB" w:rsidRDefault="00185916">
      <w:pPr>
        <w:numPr>
          <w:ilvl w:val="0"/>
          <w:numId w:val="59"/>
        </w:numPr>
        <w:pBdr>
          <w:top w:val="nil"/>
          <w:left w:val="nil"/>
          <w:bottom w:val="nil"/>
          <w:right w:val="nil"/>
          <w:between w:val="nil"/>
        </w:pBdr>
        <w:tabs>
          <w:tab w:val="left" w:pos="839"/>
        </w:tabs>
        <w:wordWrap/>
        <w:autoSpaceDE/>
        <w:autoSpaceDN/>
        <w:spacing w:before="64" w:after="0"/>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Presiona CTRL + Alt + 5 para navegar hasta el área del gráfico.</w:t>
      </w:r>
    </w:p>
    <w:p w14:paraId="5C6758A9" w14:textId="77777777" w:rsidR="00185916" w:rsidRPr="009714CB" w:rsidRDefault="00185916">
      <w:pPr>
        <w:numPr>
          <w:ilvl w:val="0"/>
          <w:numId w:val="59"/>
        </w:numPr>
        <w:pBdr>
          <w:top w:val="nil"/>
          <w:left w:val="nil"/>
          <w:bottom w:val="nil"/>
          <w:right w:val="nil"/>
          <w:between w:val="nil"/>
        </w:pBdr>
        <w:tabs>
          <w:tab w:val="left" w:pos="838"/>
        </w:tabs>
        <w:wordWrap/>
        <w:autoSpaceDE/>
        <w:autoSpaceDN/>
        <w:spacing w:before="198" w:after="0"/>
        <w:ind w:left="838"/>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Usa las teclas de flecha para mover el foco al título del gráfico.</w:t>
      </w:r>
    </w:p>
    <w:p w14:paraId="03C1332D" w14:textId="4CED15C8" w:rsidR="00185916" w:rsidRPr="009714CB" w:rsidRDefault="00185916">
      <w:pPr>
        <w:numPr>
          <w:ilvl w:val="0"/>
          <w:numId w:val="59"/>
        </w:numPr>
        <w:pBdr>
          <w:top w:val="nil"/>
          <w:left w:val="nil"/>
          <w:bottom w:val="nil"/>
          <w:right w:val="nil"/>
          <w:between w:val="nil"/>
        </w:pBdr>
        <w:tabs>
          <w:tab w:val="left" w:pos="839"/>
        </w:tabs>
        <w:wordWrap/>
        <w:autoSpaceDE/>
        <w:autoSpaceDN/>
        <w:spacing w:before="196" w:after="0" w:line="276" w:lineRule="auto"/>
        <w:ind w:right="118" w:hanging="360"/>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Los datos del gráfico aparecen como un gráfico de barras en la pantalla multilínea </w:t>
      </w:r>
      <w:r w:rsidR="00576361" w:rsidRPr="009714CB">
        <w:rPr>
          <w:rFonts w:ascii="Times New Roman" w:eastAsia="Times New Roman" w:hAnsi="Times New Roman" w:cs="Times New Roman"/>
          <w:color w:val="000000"/>
          <w:kern w:val="0"/>
          <w:szCs w:val="22"/>
          <w:lang w:val="en"/>
          <w14:ligatures w14:val="none"/>
        </w:rPr>
        <w:t>del Dot Pad</w:t>
      </w:r>
      <w:r w:rsidRPr="009714CB">
        <w:rPr>
          <w:rFonts w:ascii="Times New Roman" w:eastAsia="Times New Roman" w:hAnsi="Times New Roman" w:cs="Times New Roman"/>
          <w:color w:val="000000"/>
          <w:kern w:val="0"/>
          <w:szCs w:val="22"/>
          <w:lang w:val="en"/>
          <w14:ligatures w14:val="none"/>
        </w:rPr>
        <w:t>.</w:t>
      </w:r>
    </w:p>
    <w:p w14:paraId="25D4E86B" w14:textId="702FCD68" w:rsidR="00185916" w:rsidRPr="009714CB" w:rsidRDefault="00185916">
      <w:pPr>
        <w:numPr>
          <w:ilvl w:val="0"/>
          <w:numId w:val="59"/>
        </w:numPr>
        <w:pBdr>
          <w:top w:val="nil"/>
          <w:left w:val="nil"/>
          <w:bottom w:val="nil"/>
          <w:right w:val="nil"/>
          <w:between w:val="nil"/>
        </w:pBdr>
        <w:tabs>
          <w:tab w:val="left" w:pos="839"/>
        </w:tabs>
        <w:wordWrap/>
        <w:autoSpaceDE/>
        <w:autoSpaceDN/>
        <w:spacing w:before="196" w:after="0" w:line="276" w:lineRule="auto"/>
        <w:ind w:right="118" w:hanging="360"/>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Si los datos del gráfico son demasiado extensos para mostrarse de una sola vez, puede desplazarse por ellos de la misma manera que lo haría con texto de varias líneas, utilizando las teclas de los botones del </w:t>
      </w:r>
      <w:r w:rsidR="00576361" w:rsidRPr="009714CB">
        <w:rPr>
          <w:rFonts w:ascii="Times New Roman" w:eastAsia="Times New Roman" w:hAnsi="Times New Roman" w:cs="Times New Roman"/>
          <w:color w:val="000000"/>
          <w:kern w:val="0"/>
          <w:szCs w:val="22"/>
          <w:lang w:val="en"/>
          <w14:ligatures w14:val="none"/>
        </w:rPr>
        <w:t>Dot Pad</w:t>
      </w:r>
      <w:r w:rsidRPr="009714CB">
        <w:rPr>
          <w:rFonts w:ascii="Times New Roman" w:eastAsia="Times New Roman" w:hAnsi="Times New Roman" w:cs="Times New Roman"/>
          <w:color w:val="000000"/>
          <w:kern w:val="0"/>
          <w:szCs w:val="22"/>
          <w:lang w:val="en"/>
          <w14:ligatures w14:val="none"/>
        </w:rPr>
        <w:t>.</w:t>
      </w:r>
    </w:p>
    <w:p w14:paraId="73E504A5" w14:textId="04DBB393" w:rsidR="00185916" w:rsidRPr="009714CB" w:rsidRDefault="00185916" w:rsidP="00185916">
      <w:pPr>
        <w:pStyle w:val="2"/>
        <w:rPr>
          <w:rFonts w:eastAsia="Times New Roman"/>
          <w:kern w:val="0"/>
          <w:sz w:val="34"/>
          <w:szCs w:val="34"/>
          <w:lang w:val="en"/>
          <w14:ligatures w14:val="none"/>
        </w:rPr>
      </w:pPr>
      <w:bookmarkStart w:id="265" w:name="bookmark=id.nsm5264srfkg" w:colFirst="0" w:colLast="0"/>
      <w:bookmarkStart w:id="266" w:name="_heading=h.37t26gsu0ryj" w:colFirst="0" w:colLast="0"/>
      <w:bookmarkStart w:id="267" w:name="_Toc229410928"/>
      <w:bookmarkEnd w:id="265"/>
      <w:bookmarkEnd w:id="266"/>
      <w:r w:rsidRPr="009714CB">
        <w:rPr>
          <w:rFonts w:eastAsia="Times New Roman"/>
          <w:kern w:val="0"/>
          <w:sz w:val="34"/>
          <w:szCs w:val="34"/>
          <w:lang w:val="en"/>
          <w14:ligatures w14:val="none"/>
        </w:rPr>
        <w:t xml:space="preserve">Pautas para configurar </w:t>
      </w:r>
      <w:r w:rsidR="00576361" w:rsidRPr="009714CB">
        <w:rPr>
          <w:rFonts w:eastAsia="Times New Roman"/>
          <w:kern w:val="0"/>
          <w:sz w:val="34"/>
          <w:szCs w:val="34"/>
          <w:lang w:val="en"/>
          <w14:ligatures w14:val="none"/>
        </w:rPr>
        <w:t xml:space="preserve">el teclado braille </w:t>
      </w:r>
      <w:r w:rsidRPr="009714CB">
        <w:rPr>
          <w:rFonts w:eastAsia="Times New Roman"/>
          <w:kern w:val="0"/>
          <w:sz w:val="34"/>
          <w:szCs w:val="34"/>
          <w:lang w:val="en"/>
          <w14:ligatures w14:val="none"/>
        </w:rPr>
        <w:t>en NVDA</w:t>
      </w:r>
      <w:bookmarkEnd w:id="267"/>
    </w:p>
    <w:p w14:paraId="33F01B7D" w14:textId="2F53A34F" w:rsidR="00185916" w:rsidRPr="009714CB" w:rsidRDefault="00185916" w:rsidP="00185916">
      <w:pPr>
        <w:pStyle w:val="3"/>
        <w:rPr>
          <w:rFonts w:eastAsia="Times New Roman"/>
          <w:kern w:val="0"/>
          <w14:ligatures w14:val="none"/>
        </w:rPr>
      </w:pPr>
      <w:bookmarkStart w:id="268" w:name="bookmark=id.kch9f592scon" w:colFirst="0" w:colLast="0"/>
      <w:bookmarkStart w:id="269" w:name="_heading=h.gxg7rn9p9w5g" w:colFirst="0" w:colLast="0"/>
      <w:bookmarkStart w:id="270" w:name="_Toc229410929"/>
      <w:bookmarkEnd w:id="268"/>
      <w:bookmarkEnd w:id="269"/>
      <w:r w:rsidRPr="009714CB">
        <w:rPr>
          <w:rFonts w:eastAsia="Times New Roman"/>
          <w:kern w:val="0"/>
          <w14:ligatures w14:val="none"/>
        </w:rPr>
        <w:t xml:space="preserve">Ajuste de la configuración del teclado </w:t>
      </w:r>
      <w:r w:rsidR="00576361" w:rsidRPr="009714CB">
        <w:rPr>
          <w:rFonts w:eastAsia="Times New Roman"/>
          <w:kern w:val="0"/>
          <w14:ligatures w14:val="none"/>
        </w:rPr>
        <w:t xml:space="preserve">braille </w:t>
      </w:r>
      <w:r w:rsidRPr="009714CB">
        <w:rPr>
          <w:rFonts w:eastAsia="Times New Roman"/>
          <w:kern w:val="0"/>
          <w14:ligatures w14:val="none"/>
        </w:rPr>
        <w:t>en NVDA</w:t>
      </w:r>
      <w:bookmarkEnd w:id="270"/>
    </w:p>
    <w:p w14:paraId="1D5B5378" w14:textId="77777777" w:rsidR="00185916" w:rsidRPr="009714CB" w:rsidRDefault="00185916" w:rsidP="00185916">
      <w:pPr>
        <w:pStyle w:val="4"/>
        <w:rPr>
          <w:rFonts w:ascii="Times New Roman" w:eastAsia="Times New Roman" w:hAnsi="Times New Roman" w:cs="Times New Roman"/>
          <w:kern w:val="0"/>
          <w:sz w:val="24"/>
          <w14:ligatures w14:val="none"/>
        </w:rPr>
      </w:pPr>
      <w:bookmarkStart w:id="271" w:name="bookmark=id.yxa9ut5jytsr" w:colFirst="0" w:colLast="0"/>
      <w:bookmarkStart w:id="272" w:name="_Toc229410930"/>
      <w:bookmarkEnd w:id="271"/>
      <w:r w:rsidRPr="009714CB">
        <w:rPr>
          <w:rFonts w:ascii="Times New Roman" w:eastAsia="Times New Roman" w:hAnsi="Times New Roman" w:cs="Times New Roman"/>
          <w:kern w:val="0"/>
          <w:sz w:val="24"/>
          <w14:ligatures w14:val="none"/>
        </w:rPr>
        <w:t>Vinculación de braille (por defecto: automática)</w:t>
      </w:r>
      <w:bookmarkEnd w:id="272"/>
    </w:p>
    <w:p w14:paraId="539DD9E4" w14:textId="77777777" w:rsidR="00185916" w:rsidRPr="009714CB" w:rsidRDefault="00185916" w:rsidP="00185916">
      <w:pPr>
        <w:pBdr>
          <w:top w:val="nil"/>
          <w:left w:val="nil"/>
          <w:bottom w:val="nil"/>
          <w:right w:val="nil"/>
          <w:between w:val="nil"/>
        </w:pBdr>
        <w:wordWrap/>
        <w:autoSpaceDE/>
        <w:autoSpaceDN/>
        <w:spacing w:before="125" w:after="0" w:line="276" w:lineRule="auto"/>
        <w:ind w:left="120" w:right="127"/>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La vinculación de Braille es la configuración que determina qué contenido del cursor se mostrará en Braille cuando NVDA genere contenido en pantalla. De forma predeterminada, está configurada en vinculación automática. Cuando está configurada en automático, el contenido tanto del objeto navegador/cursor de revisión como del foco del sistema se genera en Braille cada vez que cambia su contenido. Los usuarios pueden elegir configurar la salida de Braille para que siga el foco del sistema o el contenido del cursor de revisión.</w:t>
      </w:r>
    </w:p>
    <w:p w14:paraId="69BCDB9D" w14:textId="1EDD119B" w:rsidR="00185916" w:rsidRPr="009714CB" w:rsidRDefault="00185916" w:rsidP="00185916">
      <w:pPr>
        <w:pBdr>
          <w:top w:val="nil"/>
          <w:left w:val="nil"/>
          <w:bottom w:val="nil"/>
          <w:right w:val="nil"/>
          <w:between w:val="nil"/>
        </w:pBdr>
        <w:wordWrap/>
        <w:autoSpaceDE/>
        <w:autoSpaceDN/>
        <w:spacing w:before="160" w:after="0" w:line="276" w:lineRule="auto"/>
        <w:ind w:left="119"/>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 xml:space="preserve">Al usar el </w:t>
      </w:r>
      <w:r w:rsidR="00576361" w:rsidRPr="009714CB">
        <w:rPr>
          <w:rFonts w:ascii="Times New Roman" w:eastAsia="Times New Roman" w:hAnsi="Times New Roman" w:cs="Times New Roman"/>
          <w:color w:val="000000"/>
          <w:kern w:val="0"/>
          <w:szCs w:val="22"/>
          <w:lang w:val="en"/>
          <w14:ligatures w14:val="none"/>
        </w:rPr>
        <w:t>Dot Pad</w:t>
      </w:r>
      <w:r w:rsidRPr="009714CB">
        <w:rPr>
          <w:rFonts w:ascii="Times New Roman" w:eastAsia="Times New Roman" w:hAnsi="Times New Roman" w:cs="Times New Roman"/>
          <w:color w:val="000000"/>
          <w:kern w:val="0"/>
          <w:szCs w:val="22"/>
          <w:lang w:val="en"/>
          <w14:ligatures w14:val="none"/>
        </w:rPr>
        <w:t>, se recomienda configurar la vinculación de Braille en el foco del sistema. Esta configuración separa de manera natural el foco del sistema hacia la pantalla de Braille de una sola línea y el contenido del objeto de navegación y del cursor de revisión hacia la pantalla de varias líneas, lo que evita confusiones. La tecla de atajo para cambiar la vinculación de Braille es NVDA + CTRL + T.</w:t>
      </w:r>
    </w:p>
    <w:p w14:paraId="0D42036F" w14:textId="6DC19477" w:rsidR="00185916" w:rsidRPr="009714CB" w:rsidRDefault="00185916" w:rsidP="00185916">
      <w:pPr>
        <w:pStyle w:val="3"/>
        <w:rPr>
          <w:rFonts w:eastAsia="Times New Roman"/>
          <w:kern w:val="0"/>
          <w14:ligatures w14:val="none"/>
        </w:rPr>
      </w:pPr>
      <w:bookmarkStart w:id="273" w:name="bookmark=id.v1u0axptrpeb" w:colFirst="0" w:colLast="0"/>
      <w:bookmarkStart w:id="274" w:name="_heading=h.pfu91z58eese" w:colFirst="0" w:colLast="0"/>
      <w:bookmarkStart w:id="275" w:name="_Toc229410931"/>
      <w:bookmarkEnd w:id="273"/>
      <w:bookmarkEnd w:id="274"/>
      <w:r w:rsidRPr="009714CB">
        <w:rPr>
          <w:rFonts w:eastAsia="Times New Roman"/>
          <w:kern w:val="0"/>
          <w14:ligatures w14:val="none"/>
        </w:rPr>
        <w:t xml:space="preserve">Configuración de las teclas de los botones </w:t>
      </w:r>
      <w:r w:rsidR="00576361" w:rsidRPr="009714CB">
        <w:rPr>
          <w:rFonts w:eastAsia="Times New Roman"/>
          <w:kern w:val="0"/>
          <w14:ligatures w14:val="none"/>
        </w:rPr>
        <w:t>del Dot Pad</w:t>
      </w:r>
      <w:bookmarkEnd w:id="275"/>
    </w:p>
    <w:p w14:paraId="388A744B" w14:textId="77777777" w:rsidR="00185916" w:rsidRPr="009714CB" w:rsidRDefault="00185916" w:rsidP="00185916">
      <w:pPr>
        <w:pBdr>
          <w:top w:val="nil"/>
          <w:left w:val="nil"/>
          <w:bottom w:val="nil"/>
          <w:right w:val="nil"/>
          <w:between w:val="nil"/>
        </w:pBdr>
        <w:wordWrap/>
        <w:autoSpaceDE/>
        <w:autoSpaceDN/>
        <w:spacing w:before="128" w:after="0" w:line="276" w:lineRule="auto"/>
        <w:ind w:left="120"/>
        <w:rPr>
          <w:rFonts w:ascii="Times New Roman" w:eastAsia="Times New Roman" w:hAnsi="Times New Roman" w:cs="Times New Roman"/>
          <w:color w:val="000000"/>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Los usuarios pueden personalizar las teclas de los botones del Dot Pad para ejecutar diferentes comandos de NVDA. El proceso de configuración es similar al de configurar los comandos estándar del teclado. Los pasos detallados son los siguientes:</w:t>
      </w:r>
    </w:p>
    <w:p w14:paraId="329C3937" w14:textId="77777777" w:rsidR="00185916" w:rsidRPr="009714CB" w:rsidRDefault="00185916">
      <w:pPr>
        <w:numPr>
          <w:ilvl w:val="0"/>
          <w:numId w:val="56"/>
        </w:numPr>
        <w:pBdr>
          <w:top w:val="nil"/>
          <w:left w:val="nil"/>
          <w:bottom w:val="nil"/>
          <w:right w:val="nil"/>
          <w:between w:val="nil"/>
        </w:pBdr>
        <w:tabs>
          <w:tab w:val="left" w:pos="839"/>
        </w:tabs>
        <w:wordWrap/>
        <w:autoSpaceDE/>
        <w:autoSpaceDN/>
        <w:spacing w:before="280" w:after="0"/>
        <w:ind w:left="839" w:hanging="359"/>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Ve al menú de NVDA &gt; Preferencias &gt; Gestos de entrada.</w:t>
      </w:r>
    </w:p>
    <w:p w14:paraId="2E4BAFE6" w14:textId="77777777" w:rsidR="00185916" w:rsidRPr="009714CB" w:rsidRDefault="00185916">
      <w:pPr>
        <w:numPr>
          <w:ilvl w:val="0"/>
          <w:numId w:val="56"/>
        </w:numPr>
        <w:pBdr>
          <w:top w:val="nil"/>
          <w:left w:val="nil"/>
          <w:bottom w:val="nil"/>
          <w:right w:val="nil"/>
          <w:between w:val="nil"/>
        </w:pBdr>
        <w:tabs>
          <w:tab w:val="left" w:pos="838"/>
        </w:tabs>
        <w:wordWrap/>
        <w:autoSpaceDE/>
        <w:autoSpaceDN/>
        <w:spacing w:before="198" w:after="0"/>
        <w:ind w:left="838" w:hanging="359"/>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Busca la función deseada en la categoría de características.</w:t>
      </w:r>
    </w:p>
    <w:p w14:paraId="28A7D7E2" w14:textId="77777777" w:rsidR="00185916" w:rsidRPr="009714CB" w:rsidRDefault="00185916">
      <w:pPr>
        <w:numPr>
          <w:ilvl w:val="0"/>
          <w:numId w:val="56"/>
        </w:numPr>
        <w:pBdr>
          <w:top w:val="nil"/>
          <w:left w:val="nil"/>
          <w:bottom w:val="nil"/>
          <w:right w:val="nil"/>
          <w:between w:val="nil"/>
        </w:pBdr>
        <w:tabs>
          <w:tab w:val="left" w:pos="838"/>
        </w:tabs>
        <w:wordWrap/>
        <w:autoSpaceDE/>
        <w:autoSpaceDN/>
        <w:spacing w:before="198" w:after="0"/>
        <w:ind w:left="838" w:hanging="359"/>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Presiona la tecla Tab para seleccionar el botón «Agregar».</w:t>
      </w:r>
    </w:p>
    <w:p w14:paraId="4A11BDF6" w14:textId="77777777" w:rsidR="00185916" w:rsidRPr="009714CB" w:rsidRDefault="00185916">
      <w:pPr>
        <w:numPr>
          <w:ilvl w:val="0"/>
          <w:numId w:val="56"/>
        </w:numPr>
        <w:pBdr>
          <w:top w:val="nil"/>
          <w:left w:val="nil"/>
          <w:bottom w:val="nil"/>
          <w:right w:val="nil"/>
          <w:between w:val="nil"/>
        </w:pBdr>
        <w:tabs>
          <w:tab w:val="left" w:pos="839"/>
        </w:tabs>
        <w:wordWrap/>
        <w:autoSpaceDE/>
        <w:autoSpaceDN/>
        <w:spacing w:before="198" w:after="0" w:line="276" w:lineRule="auto"/>
        <w:ind w:left="839" w:right="545"/>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Presiona la tecla del Dot Pad que quieras asociar a esta función. Por ejemplo, al presionar la tecla F1 en este modo, su función actual se reemplazará por el desplazamiento hacia atrás a través del braille multilínea.</w:t>
      </w:r>
    </w:p>
    <w:p w14:paraId="25B15D70" w14:textId="77777777" w:rsidR="00185916" w:rsidRPr="009714CB" w:rsidRDefault="00185916">
      <w:pPr>
        <w:numPr>
          <w:ilvl w:val="0"/>
          <w:numId w:val="56"/>
        </w:numPr>
        <w:pBdr>
          <w:top w:val="nil"/>
          <w:left w:val="nil"/>
          <w:bottom w:val="nil"/>
          <w:right w:val="nil"/>
          <w:between w:val="nil"/>
        </w:pBdr>
        <w:tabs>
          <w:tab w:val="left" w:pos="839"/>
        </w:tabs>
        <w:wordWrap/>
        <w:autoSpaceDE/>
        <w:autoSpaceDN/>
        <w:spacing w:before="159" w:after="0" w:line="276" w:lineRule="auto"/>
        <w:ind w:left="839" w:right="329"/>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Se abrirá un cuadro de diálogo preguntando si se desea aplicar la configuración a todas las distribuciones de teclado, solo a la distribución de escritorio o únicamente a la distribución de teclado de computadora portátil.</w:t>
      </w:r>
    </w:p>
    <w:p w14:paraId="205A47B7" w14:textId="77777777" w:rsidR="00185916" w:rsidRPr="009714CB" w:rsidRDefault="00185916">
      <w:pPr>
        <w:numPr>
          <w:ilvl w:val="0"/>
          <w:numId w:val="56"/>
        </w:numPr>
        <w:pBdr>
          <w:top w:val="nil"/>
          <w:left w:val="nil"/>
          <w:bottom w:val="nil"/>
          <w:right w:val="nil"/>
          <w:between w:val="nil"/>
        </w:pBdr>
        <w:tabs>
          <w:tab w:val="left" w:pos="838"/>
        </w:tabs>
        <w:wordWrap/>
        <w:autoSpaceDE/>
        <w:autoSpaceDN/>
        <w:spacing w:before="160" w:after="0"/>
        <w:ind w:left="838" w:hanging="359"/>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Usa las teclas de flecha para enfocarte en la distribución de teclado deseada y presiona Enter para seleccionarla.</w:t>
      </w:r>
    </w:p>
    <w:p w14:paraId="2BAE526B" w14:textId="47DC06C1" w:rsidR="002E5920" w:rsidRPr="009714CB" w:rsidRDefault="00185916">
      <w:pPr>
        <w:numPr>
          <w:ilvl w:val="0"/>
          <w:numId w:val="56"/>
        </w:numPr>
        <w:pBdr>
          <w:top w:val="nil"/>
          <w:left w:val="nil"/>
          <w:bottom w:val="nil"/>
          <w:right w:val="nil"/>
          <w:between w:val="nil"/>
        </w:pBdr>
        <w:tabs>
          <w:tab w:val="left" w:pos="839"/>
        </w:tabs>
        <w:wordWrap/>
        <w:autoSpaceDE/>
        <w:autoSpaceDN/>
        <w:spacing w:before="64" w:after="0"/>
        <w:ind w:left="839" w:hanging="359"/>
        <w:rPr>
          <w:rFonts w:ascii="Times New Roman" w:eastAsia="Times New Roman" w:hAnsi="Times New Roman" w:cs="Times New Roman"/>
          <w:kern w:val="0"/>
          <w:szCs w:val="22"/>
          <w:lang w:val="en"/>
          <w14:ligatures w14:val="none"/>
        </w:rPr>
      </w:pPr>
      <w:r w:rsidRPr="009714CB">
        <w:rPr>
          <w:rFonts w:ascii="Times New Roman" w:eastAsia="Times New Roman" w:hAnsi="Times New Roman" w:cs="Times New Roman"/>
          <w:color w:val="000000"/>
          <w:kern w:val="0"/>
          <w:szCs w:val="22"/>
          <w:lang w:val="en"/>
          <w14:ligatures w14:val="none"/>
        </w:rPr>
        <w:t>El comando de teclado ya está registrado.</w:t>
      </w:r>
      <w:bookmarkEnd w:id="194"/>
    </w:p>
    <w:p w14:paraId="7560198D" w14:textId="02C11BD4" w:rsidR="002E5920" w:rsidRPr="009714CB" w:rsidRDefault="002E5920" w:rsidP="002E5920">
      <w:pPr>
        <w:widowControl/>
        <w:wordWrap/>
        <w:autoSpaceDE/>
        <w:autoSpaceDN/>
        <w:rPr>
          <w:rFonts w:ascii="Times New Roman" w:eastAsia="맑은 고딕" w:hAnsi="Times New Roman" w:cs="Times New Roman"/>
          <w:color w:val="262626"/>
          <w:kern w:val="0"/>
          <w:sz w:val="84"/>
          <w:szCs w:val="84"/>
          <w:lang w:val="en"/>
          <w14:ligatures w14:val="none"/>
        </w:rPr>
      </w:pPr>
      <w:r w:rsidRPr="009714CB">
        <w:rPr>
          <w:rFonts w:ascii="Times New Roman" w:eastAsia="맑은 고딕" w:hAnsi="Times New Roman" w:cs="Times New Roman"/>
          <w:color w:val="262626"/>
          <w:kern w:val="0"/>
          <w:sz w:val="84"/>
          <w:szCs w:val="84"/>
          <w:lang w:val="en"/>
          <w14:ligatures w14:val="none"/>
        </w:rPr>
        <w:br w:type="page"/>
      </w:r>
    </w:p>
    <w:p w14:paraId="5ACB43CC" w14:textId="091F641A" w:rsidR="002E5920" w:rsidRPr="009714CB" w:rsidRDefault="002E5920" w:rsidP="002E5920">
      <w:pPr>
        <w:pStyle w:val="1"/>
        <w:jc w:val="center"/>
        <w:rPr>
          <w:rFonts w:ascii="Times New Roman" w:hAnsi="Times New Roman" w:cs="Times New Roman"/>
          <w:b/>
          <w:bCs/>
          <w:sz w:val="64"/>
          <w:szCs w:val="64"/>
          <w:lang w:val="en"/>
        </w:rPr>
      </w:pPr>
      <w:bookmarkStart w:id="276" w:name="_Toc229410932"/>
      <w:r w:rsidRPr="009714CB">
        <w:rPr>
          <w:rFonts w:ascii="Times New Roman" w:hAnsi="Times New Roman" w:cs="Times New Roman"/>
          <w:b/>
          <w:bCs/>
          <w:sz w:val="64"/>
          <w:szCs w:val="64"/>
          <w:lang w:val="en"/>
        </w:rPr>
        <w:t xml:space="preserve">Guía del usuario: Uso del </w:t>
      </w:r>
      <w:r w:rsidR="00576361" w:rsidRPr="009714CB">
        <w:rPr>
          <w:rFonts w:ascii="Times New Roman" w:hAnsi="Times New Roman" w:cs="Times New Roman"/>
          <w:b/>
          <w:bCs/>
          <w:sz w:val="64"/>
          <w:szCs w:val="64"/>
          <w:lang w:val="en"/>
        </w:rPr>
        <w:t xml:space="preserve">Dot Pad </w:t>
      </w:r>
      <w:r w:rsidRPr="009714CB">
        <w:rPr>
          <w:rFonts w:ascii="Times New Roman" w:hAnsi="Times New Roman" w:cs="Times New Roman"/>
          <w:b/>
          <w:bCs/>
          <w:sz w:val="64"/>
          <w:szCs w:val="64"/>
          <w:lang w:val="en"/>
        </w:rPr>
        <w:t>con Jaws</w:t>
      </w:r>
      <w:bookmarkEnd w:id="276"/>
    </w:p>
    <w:p w14:paraId="46E4280A" w14:textId="77777777" w:rsidR="002E5920" w:rsidRPr="009714CB" w:rsidRDefault="002E5920" w:rsidP="002E5920">
      <w:pPr>
        <w:widowControl/>
        <w:wordWrap/>
        <w:autoSpaceDE/>
        <w:autoSpaceDN/>
        <w:spacing w:after="0"/>
        <w:rPr>
          <w:rFonts w:ascii="Times New Roman" w:eastAsia="맑은 고딕" w:hAnsi="Times New Roman" w:cs="Times New Roman"/>
          <w:b/>
          <w:color w:val="404040"/>
          <w:kern w:val="0"/>
          <w:sz w:val="64"/>
          <w:szCs w:val="64"/>
          <w:lang w:val="en"/>
          <w14:ligatures w14:val="none"/>
        </w:rPr>
      </w:pPr>
    </w:p>
    <w:p w14:paraId="70A0A825" w14:textId="41EFE8F0" w:rsidR="002E5920" w:rsidRPr="009714CB" w:rsidRDefault="002E5920" w:rsidP="002E5920">
      <w:pPr>
        <w:pStyle w:val="2"/>
      </w:pPr>
      <w:bookmarkStart w:id="277" w:name="_Toc209628653"/>
      <w:bookmarkStart w:id="278" w:name="_Toc229410933"/>
      <w:r w:rsidRPr="009714CB">
        <w:rPr>
          <w:rFonts w:hint="eastAsia"/>
        </w:rPr>
        <w:t>Introducción</w:t>
      </w:r>
      <w:bookmarkEnd w:id="277"/>
      <w:bookmarkEnd w:id="278"/>
    </w:p>
    <w:p w14:paraId="1850BBAB" w14:textId="77777777" w:rsidR="003A7989" w:rsidRPr="009714CB" w:rsidRDefault="003A7989" w:rsidP="003A7989">
      <w:pPr>
        <w:pStyle w:val="3"/>
      </w:pPr>
      <w:bookmarkStart w:id="279" w:name="_Toc209628654"/>
      <w:bookmarkStart w:id="280" w:name="_Toc227593686"/>
      <w:r w:rsidRPr="009714CB">
        <w:t xml:space="preserve">Introducción a </w:t>
      </w:r>
      <w:r w:rsidRPr="009714CB">
        <w:rPr>
          <w:rFonts w:hint="eastAsia"/>
        </w:rPr>
        <w:t>JAWS</w:t>
      </w:r>
      <w:bookmarkEnd w:id="279"/>
      <w:bookmarkEnd w:id="280"/>
    </w:p>
    <w:p w14:paraId="6C3C50FB" w14:textId="77777777" w:rsidR="003A7989" w:rsidRPr="009714CB" w:rsidRDefault="003A7989" w:rsidP="003A7989">
      <w:pPr>
        <w:rPr>
          <w:rFonts w:ascii="Times New Roman" w:hAnsi="Times New Roman" w:cs="Times New Roman"/>
          <w:lang w:val="en"/>
        </w:rPr>
      </w:pPr>
      <w:r w:rsidRPr="009714CB">
        <w:rPr>
          <w:rFonts w:ascii="Times New Roman" w:hAnsi="Times New Roman" w:cs="Times New Roman"/>
        </w:rPr>
        <w:t>Este manual proporciona instrucciones para conectar y utilizar su Dot Pad con JAWS. Se da por hecho que ya tiene JAWS instalado y en funcionamiento, y que está familiarizado con su documentación, donde puede encontrar información completa sobre todas las funciones de braille disponibles.</w:t>
      </w:r>
    </w:p>
    <w:p w14:paraId="60FBA06C" w14:textId="77777777" w:rsidR="003A7989" w:rsidRPr="009714CB" w:rsidRDefault="003A7989" w:rsidP="003A7989">
      <w:pPr>
        <w:pStyle w:val="3"/>
      </w:pPr>
      <w:bookmarkStart w:id="281" w:name="_Toc209628655"/>
      <w:bookmarkStart w:id="282" w:name="_Toc227593687"/>
      <w:r w:rsidRPr="009714CB">
        <w:rPr>
          <w:rFonts w:hint="eastAsia"/>
        </w:rPr>
        <w:t>Requisitos del sistema</w:t>
      </w:r>
      <w:bookmarkEnd w:id="281"/>
      <w:bookmarkEnd w:id="282"/>
    </w:p>
    <w:p w14:paraId="30463729" w14:textId="77777777" w:rsidR="003A7989" w:rsidRPr="009714CB" w:rsidRDefault="003A7989" w:rsidP="003A7989">
      <w:pPr>
        <w:rPr>
          <w:rFonts w:ascii="Times New Roman" w:hAnsi="Times New Roman" w:cs="Times New Roman"/>
        </w:rPr>
      </w:pPr>
      <w:r w:rsidRPr="009714CB">
        <w:rPr>
          <w:rFonts w:ascii="Times New Roman" w:hAnsi="Times New Roman" w:cs="Times New Roman"/>
        </w:rPr>
        <w:t>Para utilizar el Dot Pad con JAWS, necesitará:</w:t>
      </w:r>
    </w:p>
    <w:p w14:paraId="10BEF744" w14:textId="77777777" w:rsidR="003A7989" w:rsidRPr="009714CB" w:rsidRDefault="003A7989" w:rsidP="003A7989">
      <w:pPr>
        <w:rPr>
          <w:rFonts w:ascii="Times New Roman" w:hAnsi="Times New Roman" w:cs="Times New Roman"/>
          <w:b/>
          <w:bCs/>
        </w:rPr>
      </w:pPr>
      <w:r w:rsidRPr="009714CB">
        <w:rPr>
          <w:rFonts w:ascii="Times New Roman" w:hAnsi="Times New Roman" w:cs="Times New Roman"/>
          <w:b/>
          <w:bCs/>
        </w:rPr>
        <w:t>Windows</w:t>
      </w:r>
    </w:p>
    <w:p w14:paraId="0920973D" w14:textId="77777777" w:rsidR="003A7989" w:rsidRPr="009714CB" w:rsidRDefault="003A7989" w:rsidP="003A7989">
      <w:pPr>
        <w:rPr>
          <w:rFonts w:ascii="Times New Roman" w:hAnsi="Times New Roman" w:cs="Times New Roman"/>
        </w:rPr>
      </w:pPr>
      <w:r w:rsidRPr="009714CB">
        <w:rPr>
          <w:rFonts w:ascii="Times New Roman" w:hAnsi="Times New Roman" w:cs="Times New Roman"/>
        </w:rPr>
        <w:t>- Versión 10 o superior</w:t>
      </w:r>
    </w:p>
    <w:p w14:paraId="4256C717" w14:textId="77777777" w:rsidR="003A7989" w:rsidRPr="009714CB" w:rsidRDefault="003A7989" w:rsidP="003A7989">
      <w:pPr>
        <w:rPr>
          <w:rFonts w:ascii="Times New Roman" w:hAnsi="Times New Roman" w:cs="Times New Roman"/>
          <w:b/>
          <w:bCs/>
          <w:spacing w:val="-9"/>
          <w:kern w:val="0"/>
          <w:szCs w:val="22"/>
          <w14:ligatures w14:val="none"/>
        </w:rPr>
      </w:pPr>
      <w:r w:rsidRPr="009714CB">
        <w:rPr>
          <w:rFonts w:ascii="Times New Roman" w:hAnsi="Times New Roman" w:cs="Times New Roman" w:hint="eastAsia"/>
          <w:b/>
          <w:bCs/>
          <w:spacing w:val="-9"/>
          <w:kern w:val="0"/>
          <w:szCs w:val="22"/>
          <w14:ligatures w14:val="none"/>
        </w:rPr>
        <w:t>JAWS</w:t>
      </w:r>
    </w:p>
    <w:p w14:paraId="1620A595" w14:textId="77777777" w:rsidR="003A7989" w:rsidRPr="009714CB" w:rsidRDefault="003A7989" w:rsidP="003A7989">
      <w:pPr>
        <w:rPr>
          <w:rFonts w:ascii="Times New Roman" w:hAnsi="Times New Roman" w:cs="Times New Roman"/>
          <w:spacing w:val="-9"/>
          <w:kern w:val="0"/>
          <w:szCs w:val="22"/>
          <w14:ligatures w14:val="none"/>
        </w:rPr>
      </w:pPr>
      <w:r w:rsidRPr="009714CB">
        <w:rPr>
          <w:rFonts w:ascii="Times New Roman" w:eastAsia="Times New Roman" w:hAnsi="Times New Roman" w:cs="Times New Roman"/>
          <w:spacing w:val="-9"/>
          <w:kern w:val="0"/>
          <w:szCs w:val="22"/>
          <w:lang w:eastAsia="en-US"/>
          <w14:ligatures w14:val="none"/>
        </w:rPr>
        <w:t xml:space="preserve">- </w:t>
      </w:r>
      <w:r w:rsidRPr="009714CB">
        <w:rPr>
          <w:rFonts w:ascii="Times New Roman" w:hAnsi="Times New Roman" w:cs="Times New Roman" w:hint="eastAsia"/>
          <w:spacing w:val="-9"/>
          <w:kern w:val="0"/>
          <w:szCs w:val="22"/>
          <w14:ligatures w14:val="none"/>
        </w:rPr>
        <w:t xml:space="preserve">Versión 2025 o </w:t>
      </w:r>
      <w:r w:rsidRPr="009714CB">
        <w:rPr>
          <w:rFonts w:ascii="Times New Roman" w:eastAsia="Times New Roman" w:hAnsi="Times New Roman" w:cs="Times New Roman"/>
          <w:spacing w:val="-9"/>
          <w:kern w:val="0"/>
          <w:szCs w:val="22"/>
          <w:lang w:eastAsia="en-US"/>
          <w14:ligatures w14:val="none"/>
        </w:rPr>
        <w:t>superior</w:t>
      </w:r>
    </w:p>
    <w:p w14:paraId="7D7D1200" w14:textId="77777777" w:rsidR="003A7989" w:rsidRPr="009714CB" w:rsidRDefault="003A7989" w:rsidP="003A7989">
      <w:pPr>
        <w:pStyle w:val="2"/>
        <w:rPr>
          <w:szCs w:val="22"/>
          <w:lang w:val="en"/>
        </w:rPr>
      </w:pPr>
      <w:bookmarkStart w:id="283" w:name="_Toc209628656"/>
      <w:bookmarkStart w:id="284" w:name="_Toc227593688"/>
      <w:r w:rsidRPr="009714CB">
        <w:rPr>
          <w:lang w:val="en"/>
        </w:rPr>
        <w:t>Descripción general del proceso de conexión</w:t>
      </w:r>
      <w:bookmarkEnd w:id="283"/>
      <w:bookmarkEnd w:id="284"/>
    </w:p>
    <w:p w14:paraId="42289824" w14:textId="77777777" w:rsidR="003A7989" w:rsidRPr="009714CB" w:rsidRDefault="003A7989" w:rsidP="003A7989">
      <w:pPr>
        <w:pStyle w:val="3"/>
      </w:pPr>
      <w:bookmarkStart w:id="285" w:name="_Toc209628657"/>
      <w:bookmarkStart w:id="286" w:name="_Toc227593689"/>
      <w:r w:rsidRPr="009714CB">
        <w:t>Cómo conectar su Dot Pad a JAWS</w:t>
      </w:r>
      <w:bookmarkEnd w:id="285"/>
      <w:bookmarkEnd w:id="286"/>
    </w:p>
    <w:p w14:paraId="2A616696" w14:textId="77777777" w:rsidR="003A7989" w:rsidRPr="009714CB" w:rsidRDefault="003A7989" w:rsidP="003A7989">
      <w:pPr>
        <w:widowControl/>
        <w:wordWrap/>
        <w:autoSpaceDE/>
        <w:autoSpaceDN/>
        <w:spacing w:after="0"/>
        <w:rPr>
          <w:rFonts w:ascii="Times New Roman" w:eastAsia="맑은 고딕" w:hAnsi="Times New Roman" w:cs="Times New Roman"/>
          <w:kern w:val="0"/>
          <w:szCs w:val="22"/>
          <w:lang w:val="en"/>
          <w14:ligatures w14:val="none"/>
        </w:rPr>
      </w:pPr>
      <w:bookmarkStart w:id="287" w:name="_Hlk209614328"/>
      <w:r w:rsidRPr="009714CB">
        <w:rPr>
          <w:rFonts w:ascii="Times New Roman" w:eastAsia="맑은 고딕" w:hAnsi="Times New Roman" w:cs="Times New Roman"/>
          <w:kern w:val="0"/>
          <w:szCs w:val="22"/>
          <w:lang w:val="en"/>
          <w14:ligatures w14:val="none"/>
        </w:rPr>
        <w:t>Conectar tu Dot Pad a JAWS es un proceso sencillo de dos pasos:</w:t>
      </w:r>
      <w:bookmarkEnd w:id="287"/>
    </w:p>
    <w:p w14:paraId="75A9433C" w14:textId="77777777" w:rsidR="003A7989" w:rsidRPr="009714CB" w:rsidRDefault="003A7989" w:rsidP="003A7989">
      <w:pPr>
        <w:widowControl/>
        <w:wordWrap/>
        <w:autoSpaceDE/>
        <w:autoSpaceDN/>
        <w:spacing w:after="0"/>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1. Conecta el Dot Pad a tu PC. Puedes usar un cable USB o una conexión Bluetooth.</w:t>
      </w:r>
    </w:p>
    <w:p w14:paraId="79853E38" w14:textId="77777777" w:rsidR="003A7989" w:rsidRPr="009714CB" w:rsidRDefault="003A7989" w:rsidP="003A7989">
      <w:pPr>
        <w:widowControl/>
        <w:wordWrap/>
        <w:autoSpaceDE/>
        <w:autoSpaceDN/>
        <w:spacing w:after="0"/>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2. Configura JAWS para que utilice el Dot Pad. Para ello, debes indicarle a JAWS qué dispositivo estás utilizando y qué tipo de conexión deseas emplear.</w:t>
      </w:r>
    </w:p>
    <w:p w14:paraId="07B0DA11" w14:textId="77777777" w:rsidR="003A7989" w:rsidRPr="009714CB" w:rsidRDefault="003A7989" w:rsidP="003A7989">
      <w:pPr>
        <w:widowControl/>
        <w:wordWrap/>
        <w:autoSpaceDE/>
        <w:autoSpaceDN/>
        <w:spacing w:after="0"/>
        <w:rPr>
          <w:rFonts w:ascii="Times New Roman" w:eastAsia="맑은 고딕" w:hAnsi="Times New Roman" w:cs="Times New Roman"/>
          <w:kern w:val="0"/>
          <w:szCs w:val="22"/>
          <w:lang w:val="en"/>
          <w14:ligatures w14:val="none"/>
        </w:rPr>
      </w:pPr>
    </w:p>
    <w:p w14:paraId="26AA6B0F" w14:textId="77777777" w:rsidR="003A7989" w:rsidRPr="009714CB" w:rsidRDefault="003A7989" w:rsidP="003A7989">
      <w:pPr>
        <w:pStyle w:val="3"/>
      </w:pPr>
      <w:bookmarkStart w:id="288" w:name="_Toc209628658"/>
      <w:bookmarkStart w:id="289" w:name="_Toc227593690"/>
      <w:r w:rsidRPr="009714CB">
        <w:rPr>
          <w:rFonts w:hint="eastAsia"/>
        </w:rPr>
        <w:t>Conexión con un cable USB</w:t>
      </w:r>
      <w:bookmarkEnd w:id="288"/>
      <w:bookmarkEnd w:id="289"/>
    </w:p>
    <w:p w14:paraId="72D9F0B8" w14:textId="77777777" w:rsidR="003A7989" w:rsidRPr="009714CB" w:rsidRDefault="003A7989" w:rsidP="003A7989">
      <w:pPr>
        <w:pStyle w:val="4"/>
      </w:pPr>
      <w:bookmarkStart w:id="290" w:name="_Toc209628659"/>
      <w:bookmarkStart w:id="291" w:name="_Toc227593691"/>
      <w:r w:rsidRPr="009714CB">
        <w:t>Para conectar el Dot Pad con un cable USB</w:t>
      </w:r>
      <w:bookmarkEnd w:id="290"/>
      <w:bookmarkEnd w:id="291"/>
    </w:p>
    <w:p w14:paraId="2DF4AD9E" w14:textId="77777777" w:rsidR="003A7989" w:rsidRPr="009714CB" w:rsidRDefault="003A7989" w:rsidP="003A7989">
      <w:pP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La forma más fácil de conectar tu Dot Pad a tu PC es con un cable USB. Puedes usar el cable que viene con el Dot Pad si tu PC tiene un puerto USB A. También puedes usar un cable de USB C a USB C si tu PC tiene un puerto USB C.</w:t>
      </w:r>
    </w:p>
    <w:p w14:paraId="1EB55A18" w14:textId="77777777" w:rsidR="003A7989" w:rsidRPr="009714CB" w:rsidRDefault="003A7989" w:rsidP="003A7989">
      <w:pP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hint="eastAsia"/>
          <w:kern w:val="0"/>
          <w:szCs w:val="22"/>
          <w14:ligatures w14:val="none"/>
        </w:rPr>
        <w:t xml:space="preserve">1. </w:t>
      </w:r>
      <w:r w:rsidRPr="009714CB">
        <w:rPr>
          <w:rFonts w:ascii="Times New Roman" w:eastAsia="맑은 고딕" w:hAnsi="Times New Roman" w:cs="Times New Roman"/>
          <w:kern w:val="0"/>
          <w:szCs w:val="22"/>
          <w14:ligatures w14:val="none"/>
        </w:rPr>
        <w:t>Conecta un extremo del cable al puerto USB de la izquierda del Dot Pad. Este es el puerto de datos y está marcado con una «d» en la parte superior del dispositivo, cerca del puerto.</w:t>
      </w:r>
    </w:p>
    <w:p w14:paraId="2E4E2070" w14:textId="77777777" w:rsidR="003A7989" w:rsidRPr="009714CB" w:rsidRDefault="003A7989" w:rsidP="003A7989">
      <w:pPr>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14:ligatures w14:val="none"/>
        </w:rPr>
        <w:t>2. Conecta el otro extremo del cable a un puerto USB de tu PC.</w:t>
      </w:r>
    </w:p>
    <w:p w14:paraId="063F3ABD" w14:textId="77777777" w:rsidR="003A7989" w:rsidRPr="009714CB" w:rsidRDefault="003A7989" w:rsidP="003A7989">
      <w:pPr>
        <w:pStyle w:val="4"/>
      </w:pPr>
      <w:bookmarkStart w:id="292" w:name="_Toc209628660"/>
      <w:bookmarkStart w:id="293" w:name="_Toc227593692"/>
      <w:r w:rsidRPr="009714CB">
        <w:rPr>
          <w:rFonts w:hint="eastAsia"/>
        </w:rPr>
        <w:t>Configuración de JAWS para una conexión USB</w:t>
      </w:r>
      <w:bookmarkEnd w:id="292"/>
      <w:bookmarkEnd w:id="293"/>
    </w:p>
    <w:p w14:paraId="42BD142A" w14:textId="77777777" w:rsidR="003A7989" w:rsidRPr="009714CB" w:rsidRDefault="003A7989" w:rsidP="003A7989">
      <w:pPr>
        <w:widowControl/>
        <w:wordWrap/>
        <w:autoSpaceDE/>
        <w:autoSpaceDN/>
        <w:spacing w:after="0" w:line="276" w:lineRule="auto"/>
        <w:rPr>
          <w:rFonts w:ascii="Times New Roman" w:eastAsia="맑은 고딕" w:hAnsi="Times New Roman" w:cs="Times New Roman"/>
          <w:kern w:val="0"/>
          <w:sz w:val="20"/>
          <w:szCs w:val="20"/>
          <w:lang w:val="en"/>
          <w14:ligatures w14:val="none"/>
        </w:rPr>
      </w:pPr>
      <w:r w:rsidRPr="009714CB">
        <w:rPr>
          <w:rFonts w:ascii="Times New Roman" w:eastAsia="맑은 고딕" w:hAnsi="Times New Roman" w:cs="Times New Roman"/>
          <w:kern w:val="0"/>
          <w:szCs w:val="22"/>
          <w:lang w:val="en"/>
          <w14:ligatures w14:val="none"/>
        </w:rPr>
        <w:t>Una vez que el Dot Pad esté conectado con un cable USB, sigue estos pasos para configurarlo con JAWS:</w:t>
      </w:r>
    </w:p>
    <w:p w14:paraId="6ABB6F3D" w14:textId="77777777" w:rsidR="003A7989" w:rsidRPr="009714CB"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Presiona INSERT+J para abrir la ventana de JAWS.</w:t>
      </w:r>
    </w:p>
    <w:p w14:paraId="33A76B26" w14:textId="77777777" w:rsidR="003A7989" w:rsidRPr="009714CB"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Presiona ALT+O para abrir el menú Opciones y selecciona Braille para abrir el cuadro de diálogo Configuración básica de braille.</w:t>
      </w:r>
    </w:p>
    <w:p w14:paraId="38C6718A" w14:textId="77777777" w:rsidR="003A7989" w:rsidRPr="009714CB"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Presiona TAB para desplazarte al botón Agregar pantalla braille y presiona ENTER.</w:t>
      </w:r>
    </w:p>
    <w:p w14:paraId="2FFE81B7" w14:textId="77777777" w:rsidR="003A7989" w:rsidRPr="009714CB"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En la lista de pantallas de braille, elige Dot Pad, presiona la BARRA ESPACIADORA para seleccionarlo y, luego, elige Siguiente.</w:t>
      </w:r>
    </w:p>
    <w:p w14:paraId="51C3275D" w14:textId="77777777" w:rsidR="003A7989" w:rsidRPr="009714CB"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En el cuadro de diálogo «Seleccionar el puerto de salida», elija «Siguiente».</w:t>
      </w:r>
    </w:p>
    <w:p w14:paraId="46CA0B7A" w14:textId="77777777" w:rsidR="003A7989" w:rsidRPr="009714CB"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Asegúrate de que el «Dot Pad» esté seleccionado como pantalla principal.</w:t>
      </w:r>
    </w:p>
    <w:p w14:paraId="5027285A" w14:textId="77777777" w:rsidR="003A7989" w:rsidRPr="009714CB"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Selecciona «Finalizar». Se te indicará que reinicies JAWS para que los cambios surtan efecto. Selecciona «Aceptar» para cerrar este mensaje y luego vuelve a seleccionarlo para cerrar el cuadro de diálogo «Configuración básica de braille».</w:t>
      </w:r>
    </w:p>
    <w:p w14:paraId="0943E728" w14:textId="77777777" w:rsidR="003A7989" w:rsidRPr="009714CB"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Salga y reinicie JAWS. Su Dot Pad ahora se comunica con JAWS a través de USB</w:t>
      </w:r>
    </w:p>
    <w:p w14:paraId="0D079093" w14:textId="77777777" w:rsidR="003A7989" w:rsidRPr="009714CB" w:rsidRDefault="003A7989" w:rsidP="003A7989">
      <w:pPr>
        <w:pStyle w:val="3"/>
      </w:pPr>
      <w:bookmarkStart w:id="294" w:name="_Toc209628661"/>
      <w:bookmarkStart w:id="295" w:name="_Toc227593693"/>
      <w:r w:rsidRPr="009714CB">
        <w:t xml:space="preserve">Conexión </w:t>
      </w:r>
      <w:r w:rsidRPr="009714CB">
        <w:rPr>
          <w:rFonts w:hint="eastAsia"/>
        </w:rPr>
        <w:t>vía Bluetooth</w:t>
      </w:r>
      <w:bookmarkEnd w:id="294"/>
      <w:bookmarkEnd w:id="295"/>
      <w:r w:rsidRPr="009714CB">
        <w:t xml:space="preserve"> </w:t>
      </w:r>
    </w:p>
    <w:p w14:paraId="7641FCDD" w14:textId="77777777" w:rsidR="003A7989" w:rsidRPr="009714CB"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La conectividad por Bluetooth se gestiona íntegramente desde la configuración de braille de JAWS. La forma correcta de conectarse por Bluetooth es la siguiente:</w:t>
      </w:r>
    </w:p>
    <w:p w14:paraId="5C8EA398" w14:textId="77777777" w:rsidR="003A7989" w:rsidRPr="009714CB"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Presiona INSERT+J para abrir la ventana de JAWS.</w:t>
      </w:r>
    </w:p>
    <w:p w14:paraId="6726DB0E" w14:textId="77777777" w:rsidR="003A7989" w:rsidRPr="009714CB"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Presiona ALT+O para abrir el menú Opciones y selecciona Braille para abrir el cuadro de diálogo «Configuración básica de braille».</w:t>
      </w:r>
    </w:p>
    <w:p w14:paraId="58AE83F2" w14:textId="77777777" w:rsidR="003A7989" w:rsidRPr="009714CB"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Presiona TAB para desplazarte al botón Agregar pantalla braille y presiona ENTER.</w:t>
      </w:r>
    </w:p>
    <w:p w14:paraId="3A08CF47" w14:textId="77777777" w:rsidR="003A7989" w:rsidRPr="009714CB"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En la lista de pantallas braille, elige «Dot Pad», presiona la BARRA ESPACIADORA para seleccionarlo y, a continuación, elige «Siguiente».</w:t>
      </w:r>
    </w:p>
    <w:p w14:paraId="7F04B400" w14:textId="77777777" w:rsidR="003A7989" w:rsidRPr="009714CB"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En el cuadro de diálogo «Seleccionar el puerto de salida», simplemente elija «Siguiente», sin modificar el puerto.</w:t>
      </w:r>
    </w:p>
    <w:p w14:paraId="727A62B3" w14:textId="77777777" w:rsidR="003A7989" w:rsidRPr="009714CB"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Asegúrate de que el «Dot Pad» esté seleccionado como pantalla principal.</w:t>
      </w:r>
    </w:p>
    <w:p w14:paraId="5C297339" w14:textId="77777777" w:rsidR="003A7989" w:rsidRPr="009714CB"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Selecciona «Finalizar». Se te indicará que reinicies JAWS para que los cambios surtan efecto. Selecciona «Aceptar» para cerrar este mensaje y luego vuelve a seleccionarlo para cerrar el cuadro de diálogo «Configuración básica de braille».</w:t>
      </w:r>
    </w:p>
    <w:p w14:paraId="3D3637D6" w14:textId="77777777" w:rsidR="003A7989" w:rsidRPr="009714CB"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Encienda el Dot Pad.</w:t>
      </w:r>
    </w:p>
    <w:p w14:paraId="6408D652" w14:textId="77777777" w:rsidR="003A7989" w:rsidRPr="009714CB"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Salga de JAWS y reinícielo.</w:t>
      </w:r>
    </w:p>
    <w:p w14:paraId="4212EFDD" w14:textId="77777777" w:rsidR="003A7989" w:rsidRPr="009714CB"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Cuando JAWS se reinicie, aparecerá un cuadro de diálogo «Escáner Bluetooth». Seleccione su Dot Pad de la lista y elija «Conectar».</w:t>
      </w:r>
    </w:p>
    <w:p w14:paraId="6B88D696" w14:textId="77777777" w:rsidR="003A7989" w:rsidRPr="009714CB"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hint="eastAsia"/>
          <w:kern w:val="0"/>
          <w:szCs w:val="22"/>
          <w:lang w:val="en"/>
          <w14:ligatures w14:val="none"/>
        </w:rPr>
        <w:t xml:space="preserve">El cuadro de diálogo «Escáner de Bluetooth» se cerrará y el Dot Pad </w:t>
      </w:r>
      <w:r w:rsidRPr="009714CB">
        <w:rPr>
          <w:rFonts w:ascii="Times New Roman" w:eastAsia="맑은 고딕" w:hAnsi="Times New Roman" w:cs="Times New Roman"/>
          <w:kern w:val="0"/>
          <w:szCs w:val="22"/>
          <w:lang w:val="en"/>
          <w14:ligatures w14:val="none"/>
        </w:rPr>
        <w:t xml:space="preserve">comenzará </w:t>
      </w:r>
      <w:r w:rsidRPr="009714CB">
        <w:rPr>
          <w:rFonts w:ascii="Times New Roman" w:eastAsia="맑은 고딕" w:hAnsi="Times New Roman" w:cs="Times New Roman" w:hint="eastAsia"/>
          <w:kern w:val="0"/>
          <w:szCs w:val="22"/>
          <w:lang w:val="en"/>
          <w14:ligatures w14:val="none"/>
        </w:rPr>
        <w:t xml:space="preserve">a comunicarse con JAWS a través de Bluetooth. </w:t>
      </w:r>
    </w:p>
    <w:p w14:paraId="7B9D2882" w14:textId="77777777" w:rsidR="003A7989" w:rsidRPr="009714CB"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Una vez que JAWS esté configurado, detectará y se conectará automáticamente a su Dot Pad cada vez que lo reinicie. Para que esto funcione, debe encender su Dot Pad antes de iniciar JAWS</w:t>
      </w:r>
      <w:r w:rsidRPr="009714CB">
        <w:rPr>
          <w:rFonts w:ascii="Times New Roman" w:eastAsia="맑은 고딕" w:hAnsi="Times New Roman" w:cs="Times New Roman" w:hint="eastAsia"/>
          <w:kern w:val="0"/>
          <w:szCs w:val="22"/>
          <w:lang w:val="en"/>
          <w14:ligatures w14:val="none"/>
        </w:rPr>
        <w:t>.</w:t>
      </w:r>
    </w:p>
    <w:p w14:paraId="5727F258" w14:textId="77777777" w:rsidR="003A7989" w:rsidRPr="009714CB" w:rsidRDefault="003A7989" w:rsidP="003A7989">
      <w:pPr>
        <w:pStyle w:val="2"/>
        <w:rPr>
          <w:lang w:val="en"/>
        </w:rPr>
      </w:pPr>
      <w:bookmarkStart w:id="296" w:name="_Toc207789442"/>
      <w:bookmarkStart w:id="297" w:name="_Toc209628662"/>
      <w:bookmarkStart w:id="298" w:name="_Toc227593694"/>
      <w:r w:rsidRPr="009714CB">
        <w:t>Una introducción al uso de JAWS y el braille</w:t>
      </w:r>
      <w:bookmarkEnd w:id="296"/>
      <w:bookmarkEnd w:id="297"/>
      <w:bookmarkEnd w:id="298"/>
    </w:p>
    <w:p w14:paraId="32890232" w14:textId="77777777" w:rsidR="003A7989" w:rsidRPr="009714CB" w:rsidRDefault="003A7989" w:rsidP="003A7989">
      <w:pPr>
        <w:rPr>
          <w:lang w:val="en"/>
        </w:rPr>
      </w:pPr>
      <w:r w:rsidRPr="009714CB">
        <w:rPr>
          <w:rFonts w:ascii="Times New Roman" w:hAnsi="Times New Roman" w:cs="Times New Roman"/>
          <w:lang w:val="en"/>
        </w:rPr>
        <w:t>Ahora que su Dot Pad está conectado, puede probarlo navegando por Windows, la web y las aplicaciones de su PC. Si ya ha usado JAWS anteriormente, se sentirá como en casa. Si es nuevo en el uso de JAWS y el braille, consulte la sección «JAWS y el braille renovable» en el sistema de ayuda de JAWS para obtener más detalles.</w:t>
      </w:r>
    </w:p>
    <w:p w14:paraId="4D26050A" w14:textId="77777777" w:rsidR="003A7989" w:rsidRPr="009714CB" w:rsidRDefault="003A7989" w:rsidP="003A7989">
      <w:pPr>
        <w:pStyle w:val="3"/>
      </w:pPr>
      <w:bookmarkStart w:id="299" w:name="_Toc209628663"/>
      <w:bookmarkStart w:id="300" w:name="_Toc227593695"/>
      <w:r w:rsidRPr="009714CB">
        <w:rPr>
          <w:rFonts w:hint="eastAsia"/>
        </w:rPr>
        <w:t>Las pantallas del Dot Pad</w:t>
      </w:r>
      <w:bookmarkEnd w:id="299"/>
      <w:bookmarkEnd w:id="300"/>
    </w:p>
    <w:p w14:paraId="469C3869" w14:textId="77777777" w:rsidR="003A7989" w:rsidRPr="009714CB" w:rsidRDefault="003A7989" w:rsidP="003A7989">
      <w:pPr>
        <w:rPr>
          <w:rFonts w:ascii="Times New Roman" w:hAnsi="Times New Roman" w:cs="Times New Roman"/>
          <w:color w:val="000000" w:themeColor="text1"/>
          <w:lang w:val="en"/>
        </w:rPr>
      </w:pPr>
      <w:r w:rsidRPr="009714CB">
        <w:rPr>
          <w:rFonts w:ascii="Times New Roman" w:hAnsi="Times New Roman" w:cs="Times New Roman"/>
          <w:lang w:val="en"/>
        </w:rPr>
        <w:t>El Dot Pad cuenta con dos pantallas: una pantalla grande de varias líneas y una pantalla de una sola línea. A diferencia de otros lectores de pantalla, JAWS utiliza la pantalla grande para la mayor parte del contenido en braille. La pantalla de una sola línea, de 20 celdas, se utiliza para las celdas de estado</w:t>
      </w:r>
      <w:r w:rsidRPr="009714CB">
        <w:rPr>
          <w:rFonts w:ascii="Times New Roman" w:hAnsi="Times New Roman" w:cs="Times New Roman" w:hint="eastAsia"/>
          <w:lang w:val="en"/>
        </w:rPr>
        <w:t>.</w:t>
      </w:r>
    </w:p>
    <w:p w14:paraId="722CDD92" w14:textId="77777777" w:rsidR="003A7989" w:rsidRPr="009714CB" w:rsidRDefault="003A7989" w:rsidP="003A7989">
      <w:pPr>
        <w:pStyle w:val="4"/>
      </w:pPr>
      <w:bookmarkStart w:id="301" w:name="_Toc209628664"/>
      <w:bookmarkStart w:id="302" w:name="_Toc227593696"/>
      <w:r w:rsidRPr="009714CB">
        <w:t>En la pantalla de 20 celdas:</w:t>
      </w:r>
      <w:bookmarkEnd w:id="301"/>
      <w:bookmarkEnd w:id="302"/>
    </w:p>
    <w:p w14:paraId="3E3D2A8B" w14:textId="77777777" w:rsidR="003A7989" w:rsidRPr="009714CB" w:rsidRDefault="003A7989" w:rsidP="003A7989">
      <w:pPr>
        <w:widowControl/>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9714CB">
        <w:rPr>
          <w:rFonts w:ascii="Times New Roman" w:eastAsia="맑은 고딕" w:hAnsi="Times New Roman" w:cs="Times New Roman"/>
          <w:color w:val="000000" w:themeColor="text1"/>
          <w:kern w:val="0"/>
          <w:szCs w:val="22"/>
          <w:lang w:val="en"/>
          <w14:ligatures w14:val="none"/>
        </w:rPr>
        <w:t>El diseño de la pantalla es el siguiente.</w:t>
      </w:r>
    </w:p>
    <w:p w14:paraId="4B95DDC1" w14:textId="77777777" w:rsidR="003A7989" w:rsidRPr="009714CB" w:rsidRDefault="003A7989">
      <w:pPr>
        <w:widowControl/>
        <w:numPr>
          <w:ilvl w:val="0"/>
          <w:numId w:val="88"/>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9714CB">
        <w:rPr>
          <w:rFonts w:ascii="Times New Roman" w:eastAsia="맑은 고딕" w:hAnsi="Times New Roman" w:cs="Times New Roman" w:hint="eastAsia"/>
          <w:color w:val="000000" w:themeColor="text1"/>
          <w:kern w:val="0"/>
          <w:szCs w:val="22"/>
          <w:lang w:val="en"/>
          <w14:ligatures w14:val="none"/>
        </w:rPr>
        <w:t>Las primeras tres celdas</w:t>
      </w:r>
    </w:p>
    <w:p w14:paraId="4F6904FC" w14:textId="77777777" w:rsidR="003A7989" w:rsidRPr="009714CB" w:rsidRDefault="003A7989">
      <w:pPr>
        <w:pStyle w:val="a6"/>
        <w:numPr>
          <w:ilvl w:val="0"/>
          <w:numId w:val="9"/>
        </w:numPr>
        <w:rPr>
          <w:rFonts w:ascii="Times New Roman" w:eastAsia="맑은 고딕" w:hAnsi="Times New Roman" w:cs="Times New Roman"/>
          <w:color w:val="000000" w:themeColor="text1"/>
          <w:kern w:val="0"/>
          <w:szCs w:val="22"/>
          <w:lang w:val="en"/>
          <w14:ligatures w14:val="none"/>
        </w:rPr>
      </w:pPr>
      <w:r w:rsidRPr="009714CB">
        <w:rPr>
          <w:rFonts w:ascii="Times New Roman" w:eastAsia="맑은 고딕" w:hAnsi="Times New Roman" w:cs="Times New Roman"/>
          <w:color w:val="000000" w:themeColor="text1"/>
          <w:kern w:val="0"/>
          <w:szCs w:val="22"/>
          <w:lang w:val="en"/>
          <w14:ligatures w14:val="none"/>
        </w:rPr>
        <w:t>Las primeras tres celdas muestran su ubicación horizontal (eje x) en píxeles (con un cursor en pantalla), el número de línea (con el cursor virtual) y/o el número de índice de salida de voz (en modo de salida de voz).</w:t>
      </w:r>
    </w:p>
    <w:p w14:paraId="0AF12984" w14:textId="77777777" w:rsidR="003A7989" w:rsidRPr="009714CB" w:rsidRDefault="003A7989">
      <w:pPr>
        <w:widowControl/>
        <w:numPr>
          <w:ilvl w:val="0"/>
          <w:numId w:val="88"/>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9714CB">
        <w:rPr>
          <w:rFonts w:ascii="Times New Roman" w:eastAsia="맑은 고딕" w:hAnsi="Times New Roman" w:cs="Times New Roman" w:hint="eastAsia"/>
          <w:color w:val="000000" w:themeColor="text1"/>
          <w:kern w:val="0"/>
          <w:szCs w:val="22"/>
          <w:lang w:val="en"/>
          <w14:ligatures w14:val="none"/>
        </w:rPr>
        <w:t>La cuarta celda</w:t>
      </w:r>
    </w:p>
    <w:p w14:paraId="60D26AFE" w14:textId="77777777" w:rsidR="003A7989" w:rsidRPr="009714CB" w:rsidRDefault="003A7989">
      <w:pPr>
        <w:widowControl/>
        <w:numPr>
          <w:ilvl w:val="0"/>
          <w:numId w:val="9"/>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9714CB">
        <w:rPr>
          <w:rFonts w:ascii="Times New Roman" w:eastAsia="맑은 고딕" w:hAnsi="Times New Roman" w:cs="Times New Roman"/>
          <w:color w:val="000000" w:themeColor="text1"/>
          <w:kern w:val="0"/>
          <w:szCs w:val="22"/>
          <w:lang w:val="en"/>
          <w14:ligatures w14:val="none"/>
        </w:rPr>
        <w:t>La cuarta celda indica el cursor activo: p (cursor de PC), v (cursor virtual), j (cursor de JAWS), i (cursor invisible) o b (cursor de braille)</w:t>
      </w:r>
      <w:r w:rsidRPr="009714CB">
        <w:rPr>
          <w:rFonts w:ascii="Times New Roman" w:eastAsia="맑은 고딕" w:hAnsi="Times New Roman" w:cs="Times New Roman" w:hint="eastAsia"/>
          <w:color w:val="000000" w:themeColor="text1"/>
          <w:kern w:val="0"/>
          <w:szCs w:val="22"/>
          <w:lang w:val="en"/>
          <w14:ligatures w14:val="none"/>
        </w:rPr>
        <w:t>.</w:t>
      </w:r>
    </w:p>
    <w:p w14:paraId="035F7B67" w14:textId="77777777" w:rsidR="003A7989" w:rsidRPr="009714CB" w:rsidRDefault="003A7989">
      <w:pPr>
        <w:widowControl/>
        <w:numPr>
          <w:ilvl w:val="0"/>
          <w:numId w:val="88"/>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9714CB">
        <w:rPr>
          <w:rFonts w:ascii="Times New Roman" w:eastAsia="맑은 고딕" w:hAnsi="Times New Roman" w:cs="Times New Roman" w:hint="eastAsia"/>
          <w:color w:val="000000" w:themeColor="text1"/>
          <w:kern w:val="0"/>
          <w:szCs w:val="22"/>
          <w:lang w:val="en"/>
          <w14:ligatures w14:val="none"/>
        </w:rPr>
        <w:t>La quinta celda</w:t>
      </w:r>
    </w:p>
    <w:p w14:paraId="010DCBD4" w14:textId="77777777" w:rsidR="003A7989" w:rsidRPr="009714CB" w:rsidRDefault="003A7989">
      <w:pPr>
        <w:widowControl/>
        <w:numPr>
          <w:ilvl w:val="0"/>
          <w:numId w:val="14"/>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9714CB">
        <w:rPr>
          <w:rFonts w:ascii="Times New Roman" w:eastAsia="맑은 고딕" w:hAnsi="Times New Roman" w:cs="Times New Roman"/>
          <w:color w:val="000000" w:themeColor="text1"/>
          <w:kern w:val="0"/>
          <w:szCs w:val="22"/>
          <w:lang w:val="en"/>
          <w14:ligatures w14:val="none"/>
        </w:rPr>
        <w:t>La quinta celda indica el modo de braille activo: l (Línea), s (Estructurado), x (Salida de voz) o i (Atributo).</w:t>
      </w:r>
    </w:p>
    <w:p w14:paraId="09513A58" w14:textId="77777777" w:rsidR="003A7989" w:rsidRPr="009714CB" w:rsidRDefault="003A7989">
      <w:pPr>
        <w:widowControl/>
        <w:numPr>
          <w:ilvl w:val="0"/>
          <w:numId w:val="14"/>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9714CB">
        <w:rPr>
          <w:rFonts w:ascii="Times New Roman" w:eastAsia="맑은 고딕" w:hAnsi="Times New Roman" w:cs="Times New Roman"/>
          <w:iCs/>
          <w:kern w:val="0"/>
          <w:szCs w:val="22"/>
          <w:lang w:val="en"/>
          <w14:ligatures w14:val="none"/>
        </w:rPr>
        <w:t>A continuación, verás dos números separados por una coma. El primer número corresponde a la línea horizontal del teclado braille en la que se encuentra el cursor. El número después de la coma es el número de carácter (o columna) en esa línea. Esto te ayuda a localizar rápidamente el cursor en cualquier parte de la pantalla.</w:t>
      </w:r>
    </w:p>
    <w:p w14:paraId="0C37E989" w14:textId="77777777" w:rsidR="003A7989" w:rsidRPr="009714CB" w:rsidRDefault="003A7989" w:rsidP="003A7989">
      <w:pPr>
        <w:pStyle w:val="3"/>
      </w:pPr>
      <w:bookmarkStart w:id="303" w:name="_Toc207789444"/>
      <w:bookmarkStart w:id="304" w:name="_Toc209628665"/>
      <w:bookmarkStart w:id="305" w:name="_Toc227593697"/>
      <w:r w:rsidRPr="009714CB">
        <w:t>Navegación con los botones del teclado braille</w:t>
      </w:r>
      <w:bookmarkEnd w:id="303"/>
      <w:bookmarkEnd w:id="304"/>
      <w:bookmarkEnd w:id="305"/>
      <w:r w:rsidRPr="009714CB">
        <w:t xml:space="preserve"> </w:t>
      </w:r>
    </w:p>
    <w:p w14:paraId="5806E826" w14:textId="77777777" w:rsidR="003A7989" w:rsidRPr="009714CB" w:rsidRDefault="003A7989" w:rsidP="003A7989">
      <w:pPr>
        <w:rPr>
          <w:rFonts w:ascii="Times New Roman" w:eastAsia="맑은 고딕" w:hAnsi="Times New Roman" w:cs="Times New Roman"/>
          <w:iCs/>
          <w:kern w:val="0"/>
          <w:szCs w:val="22"/>
          <w:lang w:val="en"/>
          <w14:ligatures w14:val="none"/>
        </w:rPr>
      </w:pPr>
      <w:r w:rsidRPr="009714CB">
        <w:rPr>
          <w:rFonts w:ascii="Times New Roman" w:eastAsia="맑은 고딕" w:hAnsi="Times New Roman" w:cs="Times New Roman"/>
          <w:iCs/>
          <w:kern w:val="0"/>
          <w:szCs w:val="22"/>
          <w:lang w:val="en"/>
          <w14:ligatures w14:val="none"/>
        </w:rPr>
        <w:t>Los seis botones del teclado braille ofrecen una forma práctica de navegar y leer directamente desde el dispositivo sin necesidad de usar el teclado de la computadora. De izquierda a derecha, tienen las siguientes funciones:</w:t>
      </w:r>
    </w:p>
    <w:p w14:paraId="1C04E4EB" w14:textId="77777777" w:rsidR="003A7989" w:rsidRPr="009714CB"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Desplazamiento hacia la izquierda: muestra la página anterior de braille.</w:t>
      </w:r>
    </w:p>
    <w:p w14:paraId="02CEC4C5" w14:textId="77777777" w:rsidR="003A7989" w:rsidRPr="009714CB"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F1: Desplaza la región de braille dividida hacia la izquierda.</w:t>
      </w:r>
    </w:p>
    <w:p w14:paraId="515F7249" w14:textId="77777777" w:rsidR="003A7989" w:rsidRPr="009714CB"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F2: Presiona la tecla Escape.</w:t>
      </w:r>
    </w:p>
    <w:p w14:paraId="55B0479E" w14:textId="77777777" w:rsidR="003A7989" w:rsidRPr="009714CB"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F3: Presiona la tecla Enter.</w:t>
      </w:r>
    </w:p>
    <w:p w14:paraId="66B854DC" w14:textId="77777777" w:rsidR="003A7989" w:rsidRPr="009714CB"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F4: Desplaza la región de braille dividida hacia la derecha.</w:t>
      </w:r>
    </w:p>
    <w:p w14:paraId="489C5B4E" w14:textId="77777777" w:rsidR="003A7989" w:rsidRPr="009714CB"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Desplazamiento a la derecha: Muestra la página siguiente de braille</w:t>
      </w:r>
    </w:p>
    <w:p w14:paraId="3167A1F1" w14:textId="77777777" w:rsidR="003A7989" w:rsidRPr="009714CB"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También puedes usar las siguientes combinaciones de teclas:</w:t>
      </w:r>
    </w:p>
    <w:p w14:paraId="6FBC75E3" w14:textId="77777777" w:rsidR="003A7989" w:rsidRPr="009714CB"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Desplazamiento a la izquierda + F1: Presiona la tecla de flecha hacia arriba.</w:t>
      </w:r>
    </w:p>
    <w:p w14:paraId="2C036F6A" w14:textId="77777777" w:rsidR="003A7989" w:rsidRPr="009714CB"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Desplazamiento a la izquierda + F2: Presiona la tecla de flecha hacia la izquierda.</w:t>
      </w:r>
    </w:p>
    <w:p w14:paraId="1AD6095B" w14:textId="77777777" w:rsidR="003A7989" w:rsidRPr="009714CB"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F1 + F2: Presiona la tecla Inicio.</w:t>
      </w:r>
    </w:p>
    <w:p w14:paraId="2031A55A" w14:textId="77777777" w:rsidR="003A7989" w:rsidRPr="009714CB"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F1 + F3: Presiona Mayús + Tab.</w:t>
      </w:r>
    </w:p>
    <w:p w14:paraId="2BA13780" w14:textId="77777777" w:rsidR="003A7989" w:rsidRPr="009714CB"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F2 + F4: Presiona la tecla Tab.</w:t>
      </w:r>
    </w:p>
    <w:p w14:paraId="62DB001E" w14:textId="77777777" w:rsidR="003A7989" w:rsidRPr="009714CB"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F3 + F4: Presiona la tecla Fin.</w:t>
      </w:r>
    </w:p>
    <w:p w14:paraId="06A057D8" w14:textId="77777777" w:rsidR="003A7989" w:rsidRPr="009714CB"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F3 + Desplazamiento a la derecha: Presiona la tecla de flecha derecha.</w:t>
      </w:r>
    </w:p>
    <w:p w14:paraId="50569DE2" w14:textId="77777777" w:rsidR="003A7989" w:rsidRPr="009714CB"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F4 + Desplazamiento hacia la derecha: Presiona la tecla de flecha hacia abajo.</w:t>
      </w:r>
    </w:p>
    <w:p w14:paraId="25F3CB95" w14:textId="77777777" w:rsidR="003A7989" w:rsidRPr="009714CB"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F1 + F4: Abre el cuadro de diálogo «Configurar vista Braille».</w:t>
      </w:r>
    </w:p>
    <w:p w14:paraId="14D5DCDC" w14:textId="77777777" w:rsidR="003A7989" w:rsidRPr="009714CB" w:rsidRDefault="003A7989" w:rsidP="003A7989">
      <w:pPr>
        <w:widowControl/>
        <w:wordWrap/>
        <w:autoSpaceDE/>
        <w:autoSpaceDN/>
        <w:spacing w:after="0" w:line="276" w:lineRule="auto"/>
        <w:rPr>
          <w:rFonts w:ascii="Times New Roman" w:eastAsia="맑은 고딕" w:hAnsi="Times New Roman" w:cs="Times New Roman"/>
          <w:kern w:val="0"/>
          <w:szCs w:val="22"/>
          <w14:ligatures w14:val="none"/>
        </w:rPr>
      </w:pPr>
      <w:r w:rsidRPr="009714CB">
        <w:rPr>
          <w:rFonts w:ascii="Times New Roman" w:eastAsia="맑은 고딕" w:hAnsi="Times New Roman" w:cs="Times New Roman"/>
          <w:kern w:val="0"/>
          <w:szCs w:val="22"/>
          <w14:ligatures w14:val="none"/>
        </w:rPr>
        <w:t>Si olvidas para qué sirven estas teclas, puedes activar la ayuda del teclado presionando la tecla JAWS + 1. El teclado braille mostrará entonces las teclas que presionaste junto con su función. Puedes desactivar la ayuda del teclado nuevamente presionando Escape o F2 en el teclado braille.</w:t>
      </w:r>
    </w:p>
    <w:p w14:paraId="6B86B391" w14:textId="77777777" w:rsidR="003A7989" w:rsidRPr="009714CB" w:rsidRDefault="003A7989" w:rsidP="003A7989">
      <w:pPr>
        <w:widowControl/>
        <w:wordWrap/>
        <w:autoSpaceDE/>
        <w:autoSpaceDN/>
        <w:spacing w:after="0" w:line="276" w:lineRule="auto"/>
        <w:rPr>
          <w:rFonts w:ascii="Times New Roman" w:eastAsia="맑은 고딕" w:hAnsi="Times New Roman" w:cs="Times New Roman"/>
          <w:kern w:val="0"/>
          <w:szCs w:val="22"/>
          <w14:ligatures w14:val="none"/>
        </w:rPr>
      </w:pPr>
      <w:r w:rsidRPr="009714CB">
        <w:rPr>
          <w:rFonts w:ascii="Times New Roman" w:eastAsia="맑은 고딕" w:hAnsi="Times New Roman" w:cs="Times New Roman"/>
          <w:kern w:val="0"/>
          <w:szCs w:val="22"/>
          <w14:ligatures w14:val="none"/>
        </w:rPr>
        <w:t>Todas estas teclas se pueden reasignar a cualquier función de JAWS mediante el administrador de teclado de JAWS. Para saber cómo hacerlo, consulta el tema «Uso del administrador de teclado» en la sección «Personalización de JAWS para Windows» del sistema de ayuda de JAWS.</w:t>
      </w:r>
    </w:p>
    <w:p w14:paraId="29A3C51A" w14:textId="77777777" w:rsidR="003A7989" w:rsidRPr="009714CB" w:rsidRDefault="003A7989" w:rsidP="003A7989">
      <w:pPr>
        <w:pStyle w:val="3"/>
      </w:pPr>
      <w:bookmarkStart w:id="306" w:name="_Toc207789445"/>
      <w:bookmarkStart w:id="307" w:name="_Toc209628666"/>
      <w:bookmarkStart w:id="308" w:name="_Toc227593698"/>
      <w:r w:rsidRPr="009714CB">
        <w:t>Uso del braille contraído</w:t>
      </w:r>
      <w:bookmarkEnd w:id="306"/>
      <w:bookmarkEnd w:id="307"/>
      <w:bookmarkEnd w:id="308"/>
    </w:p>
    <w:p w14:paraId="0ACD4101" w14:textId="77777777" w:rsidR="003A7989" w:rsidRPr="009714CB" w:rsidRDefault="003A7989" w:rsidP="003A7989">
      <w:pPr>
        <w:widowControl/>
        <w:wordWrap/>
        <w:autoSpaceDE/>
        <w:autoSpaceDN/>
        <w:spacing w:after="0" w:line="276" w:lineRule="auto"/>
        <w:rPr>
          <w:rFonts w:ascii="Times New Roman" w:eastAsia="맑은 고딕" w:hAnsi="Times New Roman" w:cs="Times New Roman"/>
          <w:kern w:val="0"/>
          <w:szCs w:val="22"/>
          <w14:ligatures w14:val="none"/>
        </w:rPr>
      </w:pPr>
      <w:r w:rsidRPr="009714CB">
        <w:rPr>
          <w:rFonts w:ascii="Times New Roman" w:eastAsia="맑은 고딕" w:hAnsi="Times New Roman" w:cs="Times New Roman"/>
          <w:kern w:val="0"/>
          <w:szCs w:val="22"/>
          <w14:ligatures w14:val="none"/>
        </w:rPr>
        <w:t>Cuando configura JAWS por primera vez, la entrada de braille de computadora está seleccionada de forma predeterminada. Para usar braille contraído, haga lo siguiente:</w:t>
      </w:r>
    </w:p>
    <w:p w14:paraId="7F436C92" w14:textId="77777777" w:rsidR="003A7989" w:rsidRPr="009714CB"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9714CB">
        <w:rPr>
          <w:rFonts w:ascii="Times New Roman" w:eastAsia="맑은 고딕" w:hAnsi="Times New Roman" w:cs="Times New Roman"/>
          <w:kern w:val="0"/>
          <w:szCs w:val="22"/>
          <w14:ligatures w14:val="none"/>
        </w:rPr>
        <w:t>Presiona INSERT+F2 y selecciona Centro de configuración.</w:t>
      </w:r>
    </w:p>
    <w:p w14:paraId="58A9197E" w14:textId="77777777" w:rsidR="003A7989" w:rsidRPr="009714CB"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9714CB">
        <w:rPr>
          <w:rFonts w:ascii="Times New Roman" w:eastAsia="맑은 고딕" w:hAnsi="Times New Roman" w:cs="Times New Roman"/>
          <w:kern w:val="0"/>
          <w:szCs w:val="22"/>
          <w14:ligatures w14:val="none"/>
        </w:rPr>
        <w:t>Para aplicar los cambios a todas las aplicaciones, presione CTRL+MAYÚS+D para cargar la configuración predeterminada de JAWS. Para aplicar los cambios a una aplicación específica, selecciónela en el cuadro combinado «Aplicaciones».</w:t>
      </w:r>
    </w:p>
    <w:p w14:paraId="6A43EBBC" w14:textId="77777777" w:rsidR="003A7989" w:rsidRPr="009714CB"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9714CB">
        <w:rPr>
          <w:rFonts w:ascii="Times New Roman" w:eastAsia="맑은 고딕" w:hAnsi="Times New Roman" w:cs="Times New Roman"/>
          <w:kern w:val="0"/>
          <w:szCs w:val="22"/>
          <w14:ligatures w14:val="none"/>
        </w:rPr>
        <w:t>En el cuadro de texto «Buscar», escribe «Traducción» sin las comillas.</w:t>
      </w:r>
    </w:p>
    <w:p w14:paraId="4AB779E4" w14:textId="77777777" w:rsidR="003A7989" w:rsidRPr="009714CB"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9714CB">
        <w:rPr>
          <w:rFonts w:ascii="Times New Roman" w:eastAsia="맑은 고딕" w:hAnsi="Times New Roman" w:cs="Times New Roman"/>
          <w:kern w:val="0"/>
          <w:szCs w:val="22"/>
          <w14:ligatures w14:val="none"/>
        </w:rPr>
        <w:t>Presiona la FLECHA ABAJO para desplazarte a «Traducción» en los resultados filtrados de la búsqueda en la vista de árbol y presiona ENTER para mover el foco al grupo «Traducción». Presiona la FLECHA DERECHA para expandir el grupo.</w:t>
      </w:r>
    </w:p>
    <w:p w14:paraId="7BCBFD8F" w14:textId="77777777" w:rsidR="003A7989" w:rsidRPr="009714CB"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9714CB">
        <w:rPr>
          <w:rFonts w:ascii="Times New Roman" w:eastAsia="맑은 고딕" w:hAnsi="Times New Roman" w:cs="Times New Roman"/>
          <w:kern w:val="0"/>
          <w:szCs w:val="22"/>
          <w14:ligatures w14:val="none"/>
        </w:rPr>
        <w:t>Presione la BARRA ESPACIADORA para recorrer las diferentes opciones en el cuadro combinado «Salida» y configurar el modo de lectura de braille.</w:t>
      </w:r>
    </w:p>
    <w:p w14:paraId="5BCB6011" w14:textId="77777777" w:rsidR="003A7989" w:rsidRPr="009714CB"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14:ligatures w14:val="none"/>
        </w:rPr>
        <w:t>La primera opción es siempre «Braille de computadora». Las demás opciones disponibles dependen del idioma seleccionado actualmente. Por ejemplo, si se selecciona «Inglés (Estados Unidos)», los modos de salida disponibles son «Inglés de EE. UU. Grado 1», «Inglés de EE. UU. Grado 2», «Braille inglés unificado Grado 1» y «Braille inglés unificado Grado 2».</w:t>
      </w:r>
    </w:p>
    <w:p w14:paraId="2431559A" w14:textId="77777777" w:rsidR="003A7989" w:rsidRPr="009714CB" w:rsidRDefault="003A7989" w:rsidP="003A7989">
      <w:pPr>
        <w:pStyle w:val="2"/>
        <w:rPr>
          <w:lang w:val="en"/>
        </w:rPr>
      </w:pPr>
      <w:bookmarkStart w:id="309" w:name="_Toc207789446"/>
      <w:bookmarkStart w:id="310" w:name="_Toc209628667"/>
      <w:bookmarkStart w:id="311" w:name="_Toc227593699"/>
      <w:r w:rsidRPr="009714CB">
        <w:t>Compatibilidad con braille multilínea</w:t>
      </w:r>
      <w:bookmarkEnd w:id="309"/>
      <w:bookmarkEnd w:id="310"/>
      <w:bookmarkEnd w:id="311"/>
    </w:p>
    <w:p w14:paraId="13ADBE3A" w14:textId="77777777" w:rsidR="003A7989" w:rsidRPr="009714CB" w:rsidRDefault="003A7989" w:rsidP="003A7989">
      <w:pPr>
        <w:pStyle w:val="3"/>
      </w:pPr>
      <w:bookmarkStart w:id="312" w:name="_Toc209628668"/>
      <w:bookmarkStart w:id="313" w:name="_Toc227593700"/>
      <w:r w:rsidRPr="009714CB">
        <w:rPr>
          <w:rFonts w:hint="eastAsia"/>
        </w:rPr>
        <w:t>Modo de ajuste</w:t>
      </w:r>
      <w:bookmarkEnd w:id="312"/>
      <w:bookmarkEnd w:id="313"/>
    </w:p>
    <w:p w14:paraId="0B678347" w14:textId="77777777" w:rsidR="003A7989" w:rsidRPr="009714CB" w:rsidRDefault="003A7989" w:rsidP="003A7989">
      <w:pPr>
        <w:rPr>
          <w:rFonts w:ascii="Times New Roman" w:hAnsi="Times New Roman" w:cs="Times New Roman"/>
          <w:lang w:val="en"/>
        </w:rPr>
      </w:pPr>
      <w:r w:rsidRPr="009714CB">
        <w:rPr>
          <w:rFonts w:ascii="Times New Roman" w:hAnsi="Times New Roman" w:cs="Times New Roman"/>
          <w:lang w:val="en"/>
        </w:rPr>
        <w:t>JAWS ofrece compatibilidad con braille multilínea de manera predeterminada. A medida que navega por páginas web y documentos, JAWS mostrará todo el braille que quepa en el teclado braille. Este es el funcionamiento predeterminado de JAWS y se conoce como modo «Ajustado».</w:t>
      </w:r>
    </w:p>
    <w:p w14:paraId="1D23E3DB" w14:textId="77777777" w:rsidR="003A7989" w:rsidRPr="009714CB" w:rsidRDefault="003A7989" w:rsidP="003A7989">
      <w:pPr>
        <w:pStyle w:val="3"/>
      </w:pPr>
      <w:bookmarkStart w:id="314" w:name="_Toc209628669"/>
      <w:bookmarkStart w:id="315" w:name="_Toc227593701"/>
      <w:r w:rsidRPr="009714CB">
        <w:rPr>
          <w:rFonts w:hint="eastAsia"/>
        </w:rPr>
        <w:t>Modo recortado</w:t>
      </w:r>
      <w:bookmarkEnd w:id="314"/>
      <w:bookmarkEnd w:id="315"/>
    </w:p>
    <w:p w14:paraId="04E910B8" w14:textId="77777777" w:rsidR="003A7989" w:rsidRPr="009714CB" w:rsidRDefault="003A7989" w:rsidP="003A7989">
      <w:pPr>
        <w:rPr>
          <w:rFonts w:ascii="Times New Roman" w:hAnsi="Times New Roman" w:cs="Times New Roman"/>
          <w:lang w:val="en"/>
        </w:rPr>
      </w:pPr>
      <w:r w:rsidRPr="009714CB">
        <w:rPr>
          <w:rFonts w:ascii="Times New Roman" w:hAnsi="Times New Roman" w:cs="Times New Roman" w:hint="eastAsia"/>
          <w:lang w:val="en"/>
        </w:rPr>
        <w:t xml:space="preserve">Si </w:t>
      </w:r>
      <w:r w:rsidRPr="009714CB">
        <w:rPr>
          <w:rFonts w:ascii="Times New Roman" w:hAnsi="Times New Roman" w:cs="Times New Roman"/>
          <w:lang w:val="en"/>
        </w:rPr>
        <w:t>está viendo una tabla o una hoja de cálculo, JAWS cambiará automáticamente para mostrarle la mayor parte posible de la columna actual. A medida que navega por la tabla, se mantiene la alineación vertical, lo que facilita la lectura y la comprensión de la información. Esta función se conoce como «modo recortado», y JAWS cambiará automáticamente a este modo cuando se encuentre en una tabla o hoja de cálculo</w:t>
      </w:r>
      <w:r w:rsidRPr="009714CB">
        <w:rPr>
          <w:rFonts w:ascii="Times New Roman" w:hAnsi="Times New Roman" w:cs="Times New Roman" w:hint="eastAsia"/>
          <w:lang w:val="en"/>
        </w:rPr>
        <w:t>.</w:t>
      </w:r>
    </w:p>
    <w:p w14:paraId="7C33133E" w14:textId="77777777" w:rsidR="003A7989" w:rsidRPr="009714CB" w:rsidRDefault="003A7989" w:rsidP="003A7989">
      <w:pPr>
        <w:pStyle w:val="3"/>
      </w:pPr>
      <w:bookmarkStart w:id="316" w:name="_Toc209628670"/>
      <w:bookmarkStart w:id="317" w:name="_Toc227593702"/>
      <w:r w:rsidRPr="009714CB">
        <w:rPr>
          <w:rFonts w:hint="eastAsia"/>
        </w:rPr>
        <w:t>Configurar el modo braille</w:t>
      </w:r>
      <w:bookmarkEnd w:id="316"/>
      <w:bookmarkEnd w:id="317"/>
    </w:p>
    <w:p w14:paraId="4E763EC3" w14:textId="77777777" w:rsidR="003A7989" w:rsidRPr="009714CB"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hAnsi="Times New Roman" w:cs="Times New Roman"/>
          <w:lang w:val="en"/>
        </w:rPr>
        <w:t>Si lo deseas, puedes usar el cuadro de diálogo «Configurar vista Braille» para cambiar manualmente entre estos modos. Puedes abrir este cuadro de diálogo presionando F1+F4 en el teclado braille. Consulta la documentación de JAWS para obtener más detalles.</w:t>
      </w:r>
    </w:p>
    <w:p w14:paraId="2952A7D1" w14:textId="77777777" w:rsidR="003A7989" w:rsidRPr="009714CB" w:rsidRDefault="003A7989" w:rsidP="003A7989">
      <w:pPr>
        <w:pStyle w:val="2"/>
      </w:pPr>
      <w:bookmarkStart w:id="318" w:name="_Toc209628671"/>
      <w:bookmarkStart w:id="319" w:name="_Toc227593703"/>
      <w:r w:rsidRPr="009714CB">
        <w:rPr>
          <w:rFonts w:hint="eastAsia"/>
        </w:rPr>
        <w:t>Uso de «Braille dividido»</w:t>
      </w:r>
      <w:bookmarkEnd w:id="318"/>
      <w:bookmarkEnd w:id="319"/>
    </w:p>
    <w:p w14:paraId="62FCC2C2" w14:textId="77777777" w:rsidR="003A7989" w:rsidRPr="009714CB" w:rsidRDefault="003A7989" w:rsidP="003A7989">
      <w:pPr>
        <w:rPr>
          <w:lang w:val="en"/>
        </w:rPr>
      </w:pPr>
      <w:r w:rsidRPr="009714CB">
        <w:rPr>
          <w:rFonts w:ascii="Times New Roman" w:hAnsi="Times New Roman" w:cs="Times New Roman"/>
          <w:lang w:val="en"/>
        </w:rPr>
        <w:t>El braille dividido te permite ver contenido de diferentes ubicaciones en el mismo display braille. Cuando la vista de braille dividido está activa, tu display se divide en dos regiones separadas por una línea horizontal.</w:t>
      </w:r>
    </w:p>
    <w:p w14:paraId="15C87168" w14:textId="77777777" w:rsidR="003A7989" w:rsidRPr="009714CB" w:rsidRDefault="003A7989" w:rsidP="003A7989">
      <w:pPr>
        <w:pStyle w:val="3"/>
      </w:pPr>
      <w:bookmarkStart w:id="320" w:name="_Toc209628672"/>
      <w:bookmarkStart w:id="321" w:name="_Toc227593704"/>
      <w:r w:rsidRPr="009714CB">
        <w:t>Cómo activar el braille dividido</w:t>
      </w:r>
      <w:bookmarkEnd w:id="320"/>
      <w:bookmarkEnd w:id="321"/>
    </w:p>
    <w:p w14:paraId="45B36FF5" w14:textId="77777777" w:rsidR="003A7989" w:rsidRPr="009714CB" w:rsidRDefault="003A7989" w:rsidP="003A7989">
      <w:pPr>
        <w:rPr>
          <w:rFonts w:ascii="Times New Roman" w:hAnsi="Times New Roman" w:cs="Times New Roman"/>
          <w:lang w:val="en"/>
        </w:rPr>
      </w:pPr>
      <w:r w:rsidRPr="009714CB">
        <w:rPr>
          <w:rFonts w:ascii="Times New Roman" w:hAnsi="Times New Roman" w:cs="Times New Roman"/>
          <w:lang w:val="en"/>
        </w:rPr>
        <w:t>Para habilitar una vista de braille dividido, presiona ALT+INSERT+V (ALT+BLOQ MAYÚS+V en la configuración para computadora portátil) para abrir el cuadro de diálogo «Seleccionar vista de braille». También puedes presionar F1+F4 en el teclado braille.</w:t>
      </w:r>
    </w:p>
    <w:p w14:paraId="0FDAE74B" w14:textId="77777777" w:rsidR="003A7989" w:rsidRPr="009714CB" w:rsidRDefault="003A7989" w:rsidP="003A7989">
      <w:pPr>
        <w:rPr>
          <w:rFonts w:ascii="Times New Roman" w:hAnsi="Times New Roman" w:cs="Times New Roman"/>
          <w:lang w:val="en"/>
        </w:rPr>
      </w:pPr>
      <w:r w:rsidRPr="009714CB">
        <w:rPr>
          <w:rFonts w:ascii="Times New Roman" w:hAnsi="Times New Roman" w:cs="Times New Roman"/>
          <w:lang w:val="en"/>
        </w:rPr>
        <w:t>Cuando se abra el cuadro de diálogo, verás una lista de vistas disponibles. Selecciona la que desees utilizar y, a continuación, selecciona Aceptar. La vista activa permanecerá vigente durante la sesión actual de JAWS. Al reiniciar JAWS, volverás a la configuración predeterminada.</w:t>
      </w:r>
    </w:p>
    <w:p w14:paraId="5BE7E131" w14:textId="77777777" w:rsidR="003A7989" w:rsidRPr="009714CB" w:rsidRDefault="003A7989" w:rsidP="003A7989">
      <w:pPr>
        <w:rPr>
          <w:rFonts w:ascii="Times New Roman" w:hAnsi="Times New Roman" w:cs="Times New Roman"/>
          <w:lang w:val="en"/>
        </w:rPr>
      </w:pPr>
      <w:r w:rsidRPr="009714CB">
        <w:rPr>
          <w:rFonts w:ascii="Times New Roman" w:hAnsi="Times New Roman" w:cs="Times New Roman"/>
          <w:lang w:val="en"/>
        </w:rPr>
        <w:t>Cuando una vista dividida está activa, su ubicación actual se muestra en la región uno (la parte superior), y el contenido de la vista activa se muestra en la región dos (la parte inferior). Si desea cambiar esto:</w:t>
      </w:r>
    </w:p>
    <w:p w14:paraId="69B6F070" w14:textId="77777777" w:rsidR="003A7989" w:rsidRPr="009714CB" w:rsidRDefault="003A7989">
      <w:pPr>
        <w:pStyle w:val="a6"/>
        <w:numPr>
          <w:ilvl w:val="0"/>
          <w:numId w:val="19"/>
        </w:numPr>
        <w:rPr>
          <w:rFonts w:ascii="Times New Roman" w:hAnsi="Times New Roman" w:cs="Times New Roman"/>
          <w:lang w:val="en"/>
        </w:rPr>
      </w:pPr>
      <w:r w:rsidRPr="009714CB">
        <w:rPr>
          <w:rFonts w:ascii="Times New Roman" w:hAnsi="Times New Roman" w:cs="Times New Roman"/>
          <w:lang w:val="en"/>
        </w:rPr>
        <w:t>abre nuevamente el cuadro de diálogo «Seleccionar vista de braille» y actívalo,</w:t>
      </w:r>
    </w:p>
    <w:p w14:paraId="2A32D826" w14:textId="77777777" w:rsidR="003A7989" w:rsidRPr="009714CB" w:rsidRDefault="003A7989">
      <w:pPr>
        <w:pStyle w:val="a6"/>
        <w:numPr>
          <w:ilvl w:val="0"/>
          <w:numId w:val="19"/>
        </w:numPr>
        <w:rPr>
          <w:rFonts w:ascii="Times New Roman" w:hAnsi="Times New Roman" w:cs="Times New Roman"/>
          <w:lang w:val="en"/>
        </w:rPr>
      </w:pPr>
      <w:r w:rsidRPr="009714CB">
        <w:rPr>
          <w:rFonts w:ascii="Times New Roman" w:hAnsi="Times New Roman" w:cs="Times New Roman"/>
          <w:lang w:val="en"/>
        </w:rPr>
        <w:t>aparecerá una lista de opciones que varían según el contexto.</w:t>
      </w:r>
    </w:p>
    <w:p w14:paraId="7B9AED03" w14:textId="77777777" w:rsidR="003A7989" w:rsidRPr="009714CB" w:rsidRDefault="003A7989">
      <w:pPr>
        <w:pStyle w:val="a6"/>
        <w:numPr>
          <w:ilvl w:val="0"/>
          <w:numId w:val="19"/>
        </w:numPr>
        <w:rPr>
          <w:rFonts w:ascii="Times New Roman" w:hAnsi="Times New Roman" w:cs="Times New Roman"/>
          <w:lang w:val="en"/>
        </w:rPr>
      </w:pPr>
      <w:r w:rsidRPr="009714CB">
        <w:rPr>
          <w:rFonts w:ascii="Times New Roman" w:hAnsi="Times New Roman" w:cs="Times New Roman"/>
          <w:lang w:val="en"/>
        </w:rPr>
        <w:t xml:space="preserve">Desplázate con las flechas hasta la opción que desees cambiar, por ejemplo, «Mostrar datos divididos – en la parte inferior», y usa la barra espaciadora para activarla o desactivarla, </w:t>
      </w:r>
    </w:p>
    <w:p w14:paraId="018389AC" w14:textId="77777777" w:rsidR="003A7989" w:rsidRPr="009714CB" w:rsidRDefault="003A7989">
      <w:pPr>
        <w:pStyle w:val="a6"/>
        <w:numPr>
          <w:ilvl w:val="0"/>
          <w:numId w:val="19"/>
        </w:numPr>
        <w:rPr>
          <w:rFonts w:ascii="Times New Roman" w:hAnsi="Times New Roman" w:cs="Times New Roman"/>
          <w:lang w:val="en"/>
        </w:rPr>
      </w:pPr>
      <w:r w:rsidRPr="009714CB">
        <w:rPr>
          <w:rFonts w:ascii="Times New Roman" w:hAnsi="Times New Roman" w:cs="Times New Roman"/>
          <w:lang w:val="en"/>
        </w:rPr>
        <w:t>Presiona Enter para aceptar el cuadro de diálogo.</w:t>
      </w:r>
    </w:p>
    <w:p w14:paraId="2E454F72" w14:textId="77777777" w:rsidR="003A7989" w:rsidRPr="009714CB" w:rsidRDefault="003A7989">
      <w:pPr>
        <w:pStyle w:val="a6"/>
        <w:numPr>
          <w:ilvl w:val="0"/>
          <w:numId w:val="19"/>
        </w:numPr>
        <w:rPr>
          <w:rFonts w:ascii="Times New Roman" w:hAnsi="Times New Roman" w:cs="Times New Roman"/>
          <w:lang w:val="en"/>
        </w:rPr>
      </w:pPr>
      <w:r w:rsidRPr="009714CB">
        <w:rPr>
          <w:rFonts w:ascii="Times New Roman" w:hAnsi="Times New Roman" w:cs="Times New Roman"/>
          <w:lang w:val="en"/>
        </w:rPr>
        <w:t>Ten en cuenta que esta lista de opciones también te permite elegir si se muestra el separador horizontal y ofrece otras opciones en el modo recortado</w:t>
      </w:r>
    </w:p>
    <w:p w14:paraId="34059897" w14:textId="77777777" w:rsidR="003A7989" w:rsidRPr="009714CB" w:rsidRDefault="003A7989" w:rsidP="003A7989">
      <w:pPr>
        <w:rPr>
          <w:rFonts w:ascii="Times New Roman" w:hAnsi="Times New Roman" w:cs="Times New Roman"/>
          <w:lang w:val="en"/>
        </w:rPr>
      </w:pPr>
      <w:r w:rsidRPr="009714CB">
        <w:rPr>
          <w:rFonts w:ascii="Times New Roman" w:hAnsi="Times New Roman" w:cs="Times New Roman"/>
          <w:lang w:val="en"/>
        </w:rPr>
        <w:t>En la mayoría de las vistas, puedes navegar de forma independiente por la región dividida. Para desplazarte por el texto en la vista dividida, usa las teclas F1 y F4 del teclado braille para desplazarte hacia la izquierda o hacia la derecha.</w:t>
      </w:r>
    </w:p>
    <w:p w14:paraId="55BBA578" w14:textId="77777777" w:rsidR="003A7989" w:rsidRPr="009714CB" w:rsidRDefault="003A7989" w:rsidP="003A7989">
      <w:pPr>
        <w:rPr>
          <w:rFonts w:ascii="Times New Roman" w:hAnsi="Times New Roman" w:cs="Times New Roman"/>
          <w:lang w:val="en"/>
        </w:rPr>
      </w:pPr>
      <w:r w:rsidRPr="009714CB">
        <w:rPr>
          <w:rFonts w:ascii="Times New Roman" w:hAnsi="Times New Roman" w:cs="Times New Roman"/>
          <w:lang w:val="en"/>
        </w:rPr>
        <w:t>La configuración predeterminada es «Sin división», en la que se utiliza toda la pantalla de varias líneas para presentar el braille en la aplicación actual.</w:t>
      </w:r>
    </w:p>
    <w:p w14:paraId="1AC7CF2A" w14:textId="77777777" w:rsidR="003A7989" w:rsidRPr="009714CB" w:rsidRDefault="003A7989" w:rsidP="003A7989">
      <w:pPr>
        <w:rPr>
          <w:rFonts w:ascii="Times New Roman" w:hAnsi="Times New Roman" w:cs="Times New Roman"/>
          <w:lang w:val="en"/>
        </w:rPr>
      </w:pPr>
      <w:r w:rsidRPr="009714CB">
        <w:rPr>
          <w:rFonts w:ascii="Times New Roman" w:hAnsi="Times New Roman" w:cs="Times New Roman"/>
          <w:lang w:val="en"/>
        </w:rPr>
        <w:t>Existen varias vistas de braille dividido, sobre las cuales puedes leer en la documentación de JAWS. Por ejemplo, al seleccionar «Texto en búfer» se captura el texto en tu ubicación actual y se muestra en la región dos. Una vez creado el búfer, puedes navegar a otra ubicación, o incluso a un documento o aplicación diferente, mientras tu texto en búfer permanece disponible.</w:t>
      </w:r>
    </w:p>
    <w:p w14:paraId="7E6342E3" w14:textId="77777777" w:rsidR="003A7989" w:rsidRPr="009714CB" w:rsidRDefault="003A7989" w:rsidP="003A7989">
      <w:pPr>
        <w:rPr>
          <w:rFonts w:ascii="Times New Roman" w:eastAsia="맑은 고딕" w:hAnsi="Times New Roman" w:cs="Times New Roman"/>
          <w:kern w:val="0"/>
          <w:szCs w:val="22"/>
          <w:lang w:val="en"/>
          <w14:ligatures w14:val="none"/>
        </w:rPr>
      </w:pPr>
      <w:r w:rsidRPr="009714CB">
        <w:rPr>
          <w:rFonts w:ascii="Times New Roman" w:hAnsi="Times New Roman" w:cs="Times New Roman"/>
          <w:lang w:val="en"/>
        </w:rPr>
        <w:t>Para obtener más información sobre el braille dividido, consulta el tema «Braille dividido» en la sección «Uso de JAWS con braille actualizable» del sistema de ayuda de JAWS.</w:t>
      </w:r>
    </w:p>
    <w:p w14:paraId="410A0D5A" w14:textId="77777777" w:rsidR="003A7989" w:rsidRPr="009714CB" w:rsidRDefault="003A7989" w:rsidP="003A7989">
      <w:pPr>
        <w:pStyle w:val="2"/>
      </w:pPr>
      <w:bookmarkStart w:id="322" w:name="_Toc209628673"/>
      <w:bookmarkStart w:id="323" w:name="_Toc227593705"/>
      <w:r w:rsidRPr="009714CB">
        <w:rPr>
          <w:rFonts w:hint="eastAsia"/>
        </w:rPr>
        <w:t>Acceso a contenido matemático con JAWS y Dot Pad</w:t>
      </w:r>
      <w:bookmarkEnd w:id="322"/>
      <w:bookmarkEnd w:id="323"/>
    </w:p>
    <w:p w14:paraId="39AF1E85" w14:textId="77777777" w:rsidR="003A7989" w:rsidRPr="009714CB" w:rsidRDefault="003A7989" w:rsidP="003A7989">
      <w:pPr>
        <w:rPr>
          <w:lang w:val="en"/>
        </w:rPr>
      </w:pPr>
      <w:r w:rsidRPr="009714CB">
        <w:rPr>
          <w:rFonts w:ascii="Times New Roman" w:hAnsi="Times New Roman" w:cs="Times New Roman"/>
          <w:lang w:val="en"/>
        </w:rPr>
        <w:t>JAWS ayuda a los estudiantes a leer y estudiar problemas matemáticos en páginas web y documentos de Microsoft Word utilizando tanto la voz como el braille. Describe las expresiones matemáticas en un lenguaje claro y natural, de manera similar a como las explicaría un maestro en un salón de clases. Esto permite a los estudiantes que usan JAWS leer matemáticas igual que sus compañeros videntes</w:t>
      </w:r>
    </w:p>
    <w:p w14:paraId="0E32B294" w14:textId="77777777" w:rsidR="003A7989" w:rsidRPr="009714CB" w:rsidRDefault="003A7989" w:rsidP="003A7989">
      <w:pPr>
        <w:pStyle w:val="3"/>
      </w:pPr>
      <w:bookmarkStart w:id="324" w:name="_Toc209628674"/>
      <w:bookmarkStart w:id="325" w:name="_Toc227593706"/>
      <w:r w:rsidRPr="009714CB">
        <w:rPr>
          <w:rFonts w:hint="eastAsia"/>
        </w:rPr>
        <w:t>Lectura de matemáticas en la web</w:t>
      </w:r>
      <w:bookmarkEnd w:id="324"/>
      <w:bookmarkEnd w:id="325"/>
    </w:p>
    <w:p w14:paraId="49F99E93" w14:textId="77777777" w:rsidR="003A7989" w:rsidRPr="009714CB" w:rsidRDefault="003A7989" w:rsidP="003A7989">
      <w:pPr>
        <w:widowControl/>
        <w:wordWrap/>
        <w:autoSpaceDE/>
        <w:autoSpaceDN/>
        <w:spacing w:after="0" w:line="276" w:lineRule="auto"/>
        <w:rPr>
          <w:rFonts w:ascii="Times New Roman" w:hAnsi="Times New Roman" w:cs="Times New Roman"/>
          <w:lang w:val="en"/>
        </w:rPr>
      </w:pPr>
      <w:r w:rsidRPr="009714CB">
        <w:rPr>
          <w:rFonts w:ascii="Times New Roman" w:hAnsi="Times New Roman" w:cs="Times New Roman"/>
          <w:lang w:val="en"/>
        </w:rPr>
        <w:t>JAWS permite leer contenido MathML en Microsoft Edge, Google Chrome, Mozilla Firefox, Adobe Reader y Microsoft Word (siempre que el documento esté marcado correctamente). MathML es un lenguaje web que permite a los navegadores mostrar ecuaciones matemáticas y científicas tal como aparecerían en papel.</w:t>
      </w:r>
    </w:p>
    <w:p w14:paraId="084539D5" w14:textId="77777777" w:rsidR="003A7989" w:rsidRPr="009714CB" w:rsidRDefault="003A7989" w:rsidP="003A7989">
      <w:pPr>
        <w:widowControl/>
        <w:wordWrap/>
        <w:autoSpaceDE/>
        <w:autoSpaceDN/>
        <w:spacing w:after="0" w:line="276" w:lineRule="auto"/>
        <w:rPr>
          <w:rFonts w:ascii="Times New Roman" w:hAnsi="Times New Roman" w:cs="Times New Roman"/>
          <w:lang w:val="en"/>
        </w:rPr>
      </w:pPr>
    </w:p>
    <w:p w14:paraId="62C85E58" w14:textId="77777777" w:rsidR="003A7989" w:rsidRPr="009714CB" w:rsidRDefault="003A7989" w:rsidP="003A7989">
      <w:pPr>
        <w:widowControl/>
        <w:wordWrap/>
        <w:autoSpaceDE/>
        <w:autoSpaceDN/>
        <w:spacing w:after="0" w:line="276" w:lineRule="auto"/>
        <w:rPr>
          <w:rFonts w:ascii="Times New Roman" w:hAnsi="Times New Roman" w:cs="Times New Roman"/>
          <w:lang w:val="en"/>
        </w:rPr>
      </w:pPr>
      <w:r w:rsidRPr="009714CB">
        <w:rPr>
          <w:rFonts w:ascii="Times New Roman" w:hAnsi="Times New Roman" w:cs="Times New Roman"/>
          <w:lang w:val="en"/>
        </w:rPr>
        <w:t>Cuando JAWS detecta MathML en una página web, primero describe la expresión y luego dice: «contenido matemático». Si estás usando tu Dot Pad con el braille contraído activado, este mostrará «Matemáticas» seguido de la expresión en código matemático braille. Si la expresión es demasiado larga, puedes usar los botones de desplazamiento de tu Dot Pad para leer el resto. Si JAWS está configurado en «Braille de computadora», el Dot Pad mostrará un mensaje explicando que debes activar el braille contraído para ver la expresión matemática.</w:t>
      </w:r>
    </w:p>
    <w:p w14:paraId="3BD83820" w14:textId="77777777" w:rsidR="003A7989" w:rsidRPr="009714CB" w:rsidRDefault="003A7989" w:rsidP="003A7989">
      <w:pPr>
        <w:widowControl/>
        <w:wordWrap/>
        <w:autoSpaceDE/>
        <w:autoSpaceDN/>
        <w:spacing w:after="0" w:line="276" w:lineRule="auto"/>
        <w:rPr>
          <w:rFonts w:ascii="Times New Roman" w:hAnsi="Times New Roman" w:cs="Times New Roman"/>
          <w:lang w:val="en"/>
        </w:rPr>
      </w:pPr>
    </w:p>
    <w:p w14:paraId="70EDFB83" w14:textId="77777777" w:rsidR="003A7989" w:rsidRPr="009714CB" w:rsidRDefault="003A7989" w:rsidP="003A7989">
      <w:pPr>
        <w:rPr>
          <w:lang w:val="en"/>
        </w:rPr>
      </w:pPr>
      <w:r w:rsidRPr="009714CB">
        <w:rPr>
          <w:rFonts w:ascii="Times New Roman" w:hAnsi="Times New Roman" w:cs="Times New Roman"/>
          <w:lang w:val="en"/>
        </w:rPr>
        <w:t>Puedes presionar Enter o F3 en tu Dot Pad mientras el foco está en la expresión matemática para abrir el Visor de matemáticas, que te permite explorar la expresión con más detalle tanto con voz como con braille. Puedes salir del Visor de matemáticas presionando Escape o F2 en tu Dot Pad.</w:t>
      </w:r>
    </w:p>
    <w:p w14:paraId="74D6D343" w14:textId="77777777" w:rsidR="003A7989" w:rsidRPr="009714CB" w:rsidRDefault="003A7989" w:rsidP="003A7989">
      <w:pPr>
        <w:pStyle w:val="3"/>
      </w:pPr>
      <w:bookmarkStart w:id="326" w:name="_Toc207789450"/>
      <w:bookmarkStart w:id="327" w:name="_Toc209628675"/>
      <w:bookmarkStart w:id="328" w:name="_Toc227593707"/>
      <w:r w:rsidRPr="009714CB">
        <w:t>Lectura de fórmulas matemáticas en Microsoft Word</w:t>
      </w:r>
      <w:bookmarkEnd w:id="326"/>
      <w:bookmarkEnd w:id="327"/>
      <w:bookmarkEnd w:id="328"/>
    </w:p>
    <w:p w14:paraId="7073A926" w14:textId="77777777" w:rsidR="003A7989" w:rsidRPr="009714CB"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Cuando JAWS detecta una ecuación o fórmula matemática en un documento de Word, lee el problema en voz alta y dice: «Contenido matemático». A continuación, puedes presionar la combinación de teclas Insert + barra espaciadora, seguida de la tecla igual, para abrir el Visor de matemáticas de JAWS y estudiar la ecuación con más detalle. Puedes salir del Visor de matemáticas presionando Escape o F2 en tu Dot Pad.</w:t>
      </w:r>
    </w:p>
    <w:p w14:paraId="202D01BB" w14:textId="77777777" w:rsidR="003A7989" w:rsidRPr="009714CB"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66F09233" w14:textId="79A81E33" w:rsidR="002E5920" w:rsidRPr="009714CB"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9714CB">
        <w:rPr>
          <w:rFonts w:ascii="Times New Roman" w:eastAsia="맑은 고딕" w:hAnsi="Times New Roman" w:cs="Times New Roman"/>
          <w:kern w:val="0"/>
          <w:szCs w:val="22"/>
          <w:lang w:val="en"/>
          <w14:ligatures w14:val="none"/>
        </w:rPr>
        <w:t>Para obtener una explicación completa sobre cómo trabajar con matemáticas y JAWS, incluyendo más detalles sobre cómo navegar por el Visor de matemáticas, consulta la sección «Acceso al contenido matemático» del sistema de ayuda de JAWS</w:t>
      </w:r>
      <w:r w:rsidR="002E5920" w:rsidRPr="009714CB">
        <w:rPr>
          <w:rFonts w:ascii="Times New Roman" w:eastAsia="맑은 고딕" w:hAnsi="Times New Roman" w:cs="Times New Roman" w:hint="eastAsia"/>
          <w:kern w:val="0"/>
          <w:szCs w:val="22"/>
          <w:lang w:val="en"/>
          <w14:ligatures w14:val="none"/>
        </w:rPr>
        <w:t>.</w:t>
      </w:r>
    </w:p>
    <w:p w14:paraId="26B4DD72" w14:textId="439B9D48" w:rsidR="00726EC2" w:rsidRPr="009714CB" w:rsidRDefault="00726EC2" w:rsidP="00726EC2">
      <w:pPr>
        <w:widowControl/>
        <w:wordWrap/>
        <w:autoSpaceDE/>
        <w:autoSpaceDN/>
        <w:rPr>
          <w:rFonts w:ascii="Times New Roman" w:eastAsia="맑은 고딕" w:hAnsi="Times New Roman" w:cs="Times New Roman"/>
          <w:iCs/>
          <w:lang w:val="en"/>
        </w:rPr>
      </w:pPr>
      <w:r w:rsidRPr="009714CB">
        <w:rPr>
          <w:rFonts w:ascii="Times New Roman" w:eastAsia="맑은 고딕" w:hAnsi="Times New Roman" w:cs="Times New Roman"/>
          <w:iCs/>
          <w:lang w:val="en"/>
        </w:rPr>
        <w:br w:type="page"/>
      </w:r>
    </w:p>
    <w:p w14:paraId="55D53173" w14:textId="322CACE4" w:rsidR="00726EC2" w:rsidRPr="009714CB" w:rsidRDefault="00726EC2" w:rsidP="00726EC2">
      <w:pPr>
        <w:pStyle w:val="1"/>
        <w:jc w:val="center"/>
        <w:rPr>
          <w:rFonts w:ascii="Times New Roman" w:hAnsi="Times New Roman" w:cs="Times New Roman"/>
          <w:b/>
          <w:bCs/>
          <w:sz w:val="64"/>
          <w:szCs w:val="64"/>
        </w:rPr>
      </w:pPr>
      <w:bookmarkStart w:id="329" w:name="_Toc229410956"/>
      <w:r w:rsidRPr="009714CB">
        <w:rPr>
          <w:rFonts w:ascii="Times New Roman" w:hAnsi="Times New Roman" w:cs="Times New Roman"/>
          <w:b/>
          <w:bCs/>
          <w:sz w:val="64"/>
          <w:szCs w:val="64"/>
        </w:rPr>
        <w:t xml:space="preserve">Guía del usuario: Uso del </w:t>
      </w:r>
      <w:r w:rsidR="00576361" w:rsidRPr="009714CB">
        <w:rPr>
          <w:rFonts w:ascii="Times New Roman" w:hAnsi="Times New Roman" w:cs="Times New Roman"/>
          <w:b/>
          <w:bCs/>
          <w:sz w:val="64"/>
          <w:szCs w:val="64"/>
        </w:rPr>
        <w:t xml:space="preserve">Dot Pad </w:t>
      </w:r>
      <w:r w:rsidRPr="009714CB">
        <w:rPr>
          <w:rFonts w:ascii="Times New Roman" w:hAnsi="Times New Roman" w:cs="Times New Roman"/>
          <w:b/>
          <w:bCs/>
          <w:sz w:val="64"/>
          <w:szCs w:val="64"/>
        </w:rPr>
        <w:t>con VoiceOver</w:t>
      </w:r>
      <w:bookmarkEnd w:id="329"/>
    </w:p>
    <w:p w14:paraId="12D0B52F" w14:textId="77777777" w:rsidR="00726EC2" w:rsidRPr="009714CB" w:rsidRDefault="00726EC2" w:rsidP="00726EC2"/>
    <w:p w14:paraId="6ED6F4E5" w14:textId="50016C1E" w:rsidR="00726EC2" w:rsidRPr="009714CB" w:rsidRDefault="00726EC2" w:rsidP="00726EC2">
      <w:pPr>
        <w:pStyle w:val="2"/>
      </w:pPr>
      <w:bookmarkStart w:id="330" w:name="_Toc175820589"/>
      <w:bookmarkStart w:id="331" w:name="_Toc229410957"/>
      <w:r w:rsidRPr="009714CB">
        <w:t xml:space="preserve">Introducción a VoiceOver y </w:t>
      </w:r>
      <w:r w:rsidR="00576361" w:rsidRPr="009714CB">
        <w:t>el Dot Pad</w:t>
      </w:r>
      <w:bookmarkEnd w:id="330"/>
      <w:bookmarkEnd w:id="331"/>
    </w:p>
    <w:p w14:paraId="477DF984"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 xml:space="preserve">VoiceOver es un lector de pantalla avanzado integrado en el sistema operativo de Apple, diseñado para ayudar a los usuarios con discapacidad visual al proporcionar retroalimentación auditiva y táctil. </w:t>
      </w:r>
    </w:p>
    <w:p w14:paraId="46DA0E66" w14:textId="1CFAD69F"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 xml:space="preserve">Cuando se combina con </w:t>
      </w:r>
      <w:r w:rsidR="00576361" w:rsidRPr="009714CB">
        <w:rPr>
          <w:rFonts w:asciiTheme="majorBidi" w:eastAsia="굴림" w:hAnsiTheme="majorBidi" w:cstheme="majorBidi"/>
          <w:color w:val="000000"/>
          <w:kern w:val="0"/>
          <w:szCs w:val="22"/>
          <w14:ligatures w14:val="none"/>
        </w:rPr>
        <w:t>el Dot Pad</w:t>
      </w:r>
      <w:r w:rsidRPr="009714CB">
        <w:rPr>
          <w:rFonts w:asciiTheme="majorBidi" w:eastAsia="굴림" w:hAnsiTheme="majorBidi" w:cstheme="majorBidi"/>
          <w:color w:val="000000"/>
          <w:kern w:val="0"/>
          <w:szCs w:val="22"/>
          <w14:ligatures w14:val="none"/>
        </w:rPr>
        <w:t xml:space="preserve">, VoiceOver ofrece retroalimentación táctil tanto para el texto como para los gráficos, creando una solución de accesibilidad integral e intuitiva. </w:t>
      </w:r>
    </w:p>
    <w:p w14:paraId="366749E7"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Esta sinergia permite a los usuarios con discapacidad visual interactuar con sus dispositivos de manera más eficaz y productiva.</w:t>
      </w:r>
    </w:p>
    <w:p w14:paraId="338AFD82" w14:textId="00D8E9DE"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 xml:space="preserve">El </w:t>
      </w:r>
      <w:r w:rsidR="00576361" w:rsidRPr="009714CB">
        <w:rPr>
          <w:rFonts w:asciiTheme="majorBidi" w:eastAsia="굴림" w:hAnsiTheme="majorBidi" w:cstheme="majorBidi"/>
          <w:color w:val="000000"/>
          <w:kern w:val="0"/>
          <w:szCs w:val="22"/>
          <w14:ligatures w14:val="none"/>
        </w:rPr>
        <w:t xml:space="preserve">Dot Pad </w:t>
      </w:r>
      <w:r w:rsidRPr="009714CB">
        <w:rPr>
          <w:rFonts w:asciiTheme="majorBidi" w:eastAsia="굴림" w:hAnsiTheme="majorBidi" w:cstheme="majorBidi"/>
          <w:color w:val="000000"/>
          <w:kern w:val="0"/>
          <w:szCs w:val="22"/>
          <w14:ligatures w14:val="none"/>
        </w:rPr>
        <w:t>mejora esta experiencia al ofrecer salida en braille en tiempo real, similar a la de otros displays braille, pero con la ventaja adicional de mostrar varias líneas de braille al mismo tiempo. Esta característica permite a los usuarios leer grandes cantidades de contenido en pantalla de manera más eficiente. El modo de vista previa de braille de varias líneas permite a los usuarios comprender de manera rápida y efectiva el diseño de la pantalla, lo que revoluciona la productividad de los usuarios de lectores de pantalla.</w:t>
      </w:r>
    </w:p>
    <w:p w14:paraId="762C2EDA"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180E5E1B"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 xml:space="preserve">Además, el Dot Pad puede mostrar al instante las imágenes en pantalla como gráficos táctiles. </w:t>
      </w:r>
    </w:p>
    <w:p w14:paraId="7A3CDD7D"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Los usuarios pueden acercar y alejar estas imágenes o invertirlas para una lectura detallada, y desplazarse horizontal o verticalmente para explorar a fondo las imágenes grandes. Además, algunas aplicaciones permiten a los usuarios percibir gráficos de manera táctil en el Dot Pad, lo que mejora la experiencia general de accesibilidad.</w:t>
      </w:r>
    </w:p>
    <w:p w14:paraId="0C0A00A5"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76C773B5" w14:textId="77777777" w:rsidR="00726EC2" w:rsidRPr="009714CB" w:rsidRDefault="00726EC2" w:rsidP="00726EC2">
      <w:pPr>
        <w:pStyle w:val="3"/>
        <w:rPr>
          <w:rFonts w:eastAsiaTheme="minorEastAsia"/>
        </w:rPr>
      </w:pPr>
      <w:bookmarkStart w:id="332" w:name="_Toc175820590"/>
      <w:bookmarkStart w:id="333" w:name="_Toc229410958"/>
      <w:r w:rsidRPr="009714CB">
        <w:t>Resumen de características</w:t>
      </w:r>
      <w:bookmarkEnd w:id="332"/>
      <w:bookmarkEnd w:id="333"/>
    </w:p>
    <w:p w14:paraId="5CAEE8AE"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Cuando se conecta a Apple VoiceOver, el Dot Pad ofrece las siguientes características:</w:t>
      </w:r>
    </w:p>
    <w:p w14:paraId="3D2133DA" w14:textId="77777777" w:rsidR="00726EC2" w:rsidRPr="009714CB" w:rsidRDefault="00726EC2" w:rsidP="00726EC2">
      <w:pPr>
        <w:widowControl/>
        <w:wordWrap/>
        <w:autoSpaceDE/>
        <w:autoSpaceDN/>
        <w:spacing w:after="0"/>
        <w:rPr>
          <w:rFonts w:asciiTheme="majorBidi" w:eastAsia="굴림" w:hAnsiTheme="majorBidi" w:cstheme="majorBidi"/>
          <w:color w:val="000000"/>
          <w:kern w:val="0"/>
          <w:szCs w:val="22"/>
          <w14:ligatures w14:val="none"/>
        </w:rPr>
      </w:pPr>
    </w:p>
    <w:p w14:paraId="3DCF0777" w14:textId="77777777" w:rsidR="00726EC2" w:rsidRPr="009714CB" w:rsidRDefault="00726EC2" w:rsidP="00726EC2">
      <w:pPr>
        <w:widowControl/>
        <w:wordWrap/>
        <w:autoSpaceDE/>
        <w:autoSpaceDN/>
        <w:spacing w:after="0"/>
        <w:rPr>
          <w:rFonts w:asciiTheme="majorBidi" w:eastAsia="굴림" w:hAnsiTheme="majorBidi" w:cstheme="majorBidi"/>
          <w:color w:val="000000"/>
          <w:kern w:val="0"/>
          <w:szCs w:val="22"/>
          <w14:ligatures w14:val="none"/>
        </w:rPr>
      </w:pPr>
      <w:r w:rsidRPr="009714CB">
        <w:rPr>
          <w:rFonts w:asciiTheme="majorBidi" w:eastAsia="굴림" w:hAnsiTheme="majorBidi" w:cstheme="majorBidi"/>
          <w:color w:val="000000"/>
          <w:kern w:val="0"/>
          <w:szCs w:val="22"/>
          <w14:ligatures w14:val="none"/>
        </w:rPr>
        <w:t xml:space="preserve">Nota: </w:t>
      </w:r>
    </w:p>
    <w:p w14:paraId="4A5E2ED4"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 xml:space="preserve">Las funciones especificadas con el nombre de un sistema operativo entre paréntesis son exclusivas de ese sistema operativo. </w:t>
      </w:r>
      <w:r w:rsidRPr="009714CB">
        <w:rPr>
          <w:rFonts w:asciiTheme="majorBidi" w:eastAsia="굴림" w:hAnsiTheme="majorBidi" w:cstheme="majorBidi" w:hint="eastAsia"/>
          <w:color w:val="000000"/>
          <w:kern w:val="0"/>
          <w:szCs w:val="22"/>
          <w14:ligatures w14:val="none"/>
        </w:rPr>
        <w:t xml:space="preserve">Las funciones </w:t>
      </w:r>
      <w:r w:rsidRPr="009714CB">
        <w:rPr>
          <w:rFonts w:asciiTheme="majorBidi" w:eastAsia="굴림" w:hAnsiTheme="majorBidi" w:cstheme="majorBidi"/>
          <w:color w:val="000000"/>
          <w:kern w:val="0"/>
          <w:szCs w:val="22"/>
          <w14:ligatures w14:val="none"/>
        </w:rPr>
        <w:t xml:space="preserve">sin nombre de sistema operativo </w:t>
      </w:r>
      <w:r w:rsidRPr="009714CB">
        <w:rPr>
          <w:rFonts w:asciiTheme="majorBidi" w:eastAsia="굴림" w:hAnsiTheme="majorBidi" w:cstheme="majorBidi" w:hint="eastAsia"/>
          <w:color w:val="000000"/>
          <w:kern w:val="0"/>
          <w:szCs w:val="22"/>
          <w14:ligatures w14:val="none"/>
        </w:rPr>
        <w:t xml:space="preserve">están </w:t>
      </w:r>
      <w:r w:rsidRPr="009714CB">
        <w:rPr>
          <w:rFonts w:asciiTheme="majorBidi" w:eastAsia="굴림" w:hAnsiTheme="majorBidi" w:cstheme="majorBidi"/>
          <w:color w:val="000000"/>
          <w:kern w:val="0"/>
          <w:szCs w:val="22"/>
          <w14:ligatures w14:val="none"/>
        </w:rPr>
        <w:t>disponibles en todos los sistemas operativos de Apple.</w:t>
      </w:r>
    </w:p>
    <w:p w14:paraId="1A37699D"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5ADB6368" w14:textId="77777777" w:rsidR="00726EC2" w:rsidRPr="009714CB" w:rsidRDefault="00726EC2">
      <w:pPr>
        <w:pStyle w:val="a6"/>
        <w:numPr>
          <w:ilvl w:val="0"/>
          <w:numId w:val="67"/>
        </w:numPr>
        <w:rPr>
          <w:rFonts w:asciiTheme="majorBidi" w:hAnsiTheme="majorBidi" w:cstheme="majorBidi"/>
        </w:rPr>
      </w:pPr>
      <w:r w:rsidRPr="009714CB">
        <w:rPr>
          <w:rFonts w:asciiTheme="majorBidi" w:hAnsiTheme="majorBidi" w:cstheme="majorBidi" w:hint="eastAsia"/>
          <w:b/>
          <w:bCs/>
        </w:rPr>
        <w:t>Salida</w:t>
      </w:r>
      <w:r w:rsidRPr="009714CB">
        <w:rPr>
          <w:rFonts w:asciiTheme="majorBidi" w:hAnsiTheme="majorBidi" w:cstheme="majorBidi"/>
          <w:b/>
          <w:bCs/>
        </w:rPr>
        <w:t xml:space="preserve"> de braille de una sola línea</w:t>
      </w:r>
      <w:r w:rsidRPr="009714CB">
        <w:rPr>
          <w:rFonts w:asciiTheme="majorBidi" w:hAnsiTheme="majorBidi" w:cstheme="majorBidi" w:hint="eastAsia"/>
          <w:b/>
          <w:bCs/>
        </w:rPr>
        <w:t>:</w:t>
      </w:r>
    </w:p>
    <w:p w14:paraId="2D816F8A" w14:textId="77777777" w:rsidR="00726EC2" w:rsidRPr="009714CB" w:rsidRDefault="00726EC2" w:rsidP="00726EC2">
      <w:pPr>
        <w:pStyle w:val="a6"/>
        <w:ind w:left="800"/>
        <w:rPr>
          <w:rFonts w:asciiTheme="majorBidi" w:hAnsiTheme="majorBidi" w:cstheme="majorBidi"/>
        </w:rPr>
      </w:pPr>
      <w:r w:rsidRPr="009714CB">
        <w:rPr>
          <w:rFonts w:asciiTheme="majorBidi" w:hAnsiTheme="majorBidi" w:cstheme="majorBidi"/>
        </w:rPr>
        <w:t xml:space="preserve">El contenido de VoiceOver se muestra en tiempo real como braille en la pantalla de braille de una sola línea </w:t>
      </w:r>
    </w:p>
    <w:p w14:paraId="59A0C40B" w14:textId="727B6B36" w:rsidR="00726EC2" w:rsidRPr="009714CB" w:rsidRDefault="00726EC2" w:rsidP="00726EC2">
      <w:pPr>
        <w:pStyle w:val="a6"/>
        <w:ind w:left="800"/>
        <w:rPr>
          <w:rFonts w:asciiTheme="majorBidi" w:hAnsiTheme="majorBidi" w:cstheme="majorBidi"/>
        </w:rPr>
      </w:pPr>
      <w:r w:rsidRPr="009714CB">
        <w:rPr>
          <w:rFonts w:asciiTheme="majorBidi" w:hAnsiTheme="majorBidi" w:cstheme="majorBidi"/>
        </w:rPr>
        <w:t xml:space="preserve">pantalla de una sola línea del </w:t>
      </w:r>
      <w:r w:rsidR="00576361" w:rsidRPr="009714CB">
        <w:rPr>
          <w:rFonts w:asciiTheme="majorBidi" w:hAnsiTheme="majorBidi" w:cstheme="majorBidi"/>
        </w:rPr>
        <w:t>Dot Pad</w:t>
      </w:r>
      <w:r w:rsidRPr="009714CB">
        <w:rPr>
          <w:rFonts w:asciiTheme="majorBidi" w:hAnsiTheme="majorBidi" w:cstheme="majorBidi"/>
        </w:rPr>
        <w:t>.</w:t>
      </w:r>
      <w:r w:rsidRPr="009714CB">
        <w:rPr>
          <w:rFonts w:asciiTheme="majorBidi" w:hAnsiTheme="majorBidi" w:cstheme="majorBidi"/>
        </w:rPr>
        <w:br/>
      </w:r>
    </w:p>
    <w:p w14:paraId="078DBBB5" w14:textId="77777777" w:rsidR="00726EC2" w:rsidRPr="009714CB" w:rsidRDefault="00726EC2">
      <w:pPr>
        <w:pStyle w:val="a6"/>
        <w:numPr>
          <w:ilvl w:val="0"/>
          <w:numId w:val="67"/>
        </w:numPr>
        <w:rPr>
          <w:rFonts w:asciiTheme="majorBidi" w:eastAsia="굴림" w:hAnsiTheme="majorBidi" w:cstheme="majorBidi"/>
          <w:b/>
          <w:bCs/>
          <w:color w:val="000000"/>
          <w:kern w:val="0"/>
          <w:szCs w:val="22"/>
          <w14:ligatures w14:val="none"/>
        </w:rPr>
      </w:pPr>
      <w:r w:rsidRPr="009714CB">
        <w:rPr>
          <w:rFonts w:asciiTheme="majorBidi" w:eastAsia="굴림" w:hAnsiTheme="majorBidi" w:cstheme="majorBidi"/>
          <w:b/>
          <w:bCs/>
          <w:color w:val="000000"/>
          <w:kern w:val="0"/>
          <w:szCs w:val="22"/>
          <w14:ligatures w14:val="none"/>
        </w:rPr>
        <w:t>Salida en braille de varias líneas (iOS y iPadOS):</w:t>
      </w:r>
    </w:p>
    <w:p w14:paraId="6366BCD5" w14:textId="77777777" w:rsidR="00726EC2" w:rsidRPr="009714CB" w:rsidRDefault="00726EC2" w:rsidP="00726EC2">
      <w:pPr>
        <w:pStyle w:val="a6"/>
        <w:ind w:left="800"/>
        <w:rPr>
          <w:rFonts w:asciiTheme="majorBidi" w:eastAsia="굴림" w:hAnsiTheme="majorBidi" w:cstheme="majorBidi"/>
          <w:color w:val="000000"/>
          <w:kern w:val="0"/>
          <w:szCs w:val="22"/>
          <w14:ligatures w14:val="none"/>
        </w:rPr>
      </w:pPr>
      <w:r w:rsidRPr="009714CB">
        <w:rPr>
          <w:rFonts w:asciiTheme="majorBidi" w:eastAsia="굴림" w:hAnsiTheme="majorBidi" w:cstheme="majorBidi"/>
          <w:color w:val="000000"/>
          <w:kern w:val="0"/>
          <w:szCs w:val="22"/>
          <w14:ligatures w14:val="none"/>
        </w:rPr>
        <w:t xml:space="preserve">Muestra el contenido de la pantalla en braille de varias líneas, lo que permite utilizar el modo de vista previa y </w:t>
      </w:r>
    </w:p>
    <w:p w14:paraId="77672C6A" w14:textId="6586A1C7" w:rsidR="00726EC2" w:rsidRPr="009714CB" w:rsidRDefault="00726EC2" w:rsidP="00726EC2">
      <w:pPr>
        <w:pStyle w:val="a6"/>
        <w:ind w:left="800"/>
        <w:rPr>
          <w:rFonts w:asciiTheme="majorBidi" w:eastAsia="굴림" w:hAnsiTheme="majorBidi" w:cstheme="majorBidi"/>
          <w:color w:val="000000"/>
          <w:kern w:val="0"/>
          <w:szCs w:val="22"/>
          <w14:ligatures w14:val="none"/>
        </w:rPr>
      </w:pPr>
      <w:r w:rsidRPr="009714CB">
        <w:rPr>
          <w:rFonts w:asciiTheme="majorBidi" w:eastAsia="굴림" w:hAnsiTheme="majorBidi" w:cstheme="majorBidi"/>
          <w:color w:val="000000"/>
          <w:kern w:val="0"/>
          <w:szCs w:val="22"/>
          <w14:ligatures w14:val="none"/>
        </w:rPr>
        <w:t xml:space="preserve">otras funciones con la pantalla de braille de varias líneas del </w:t>
      </w:r>
      <w:r w:rsidR="00576361" w:rsidRPr="009714CB">
        <w:rPr>
          <w:rFonts w:asciiTheme="majorBidi" w:eastAsia="굴림" w:hAnsiTheme="majorBidi" w:cstheme="majorBidi"/>
          <w:color w:val="000000"/>
          <w:kern w:val="0"/>
          <w:szCs w:val="22"/>
          <w14:ligatures w14:val="none"/>
        </w:rPr>
        <w:t>Dot Pad</w:t>
      </w:r>
      <w:r w:rsidRPr="009714CB">
        <w:rPr>
          <w:rFonts w:asciiTheme="majorBidi" w:eastAsia="굴림" w:hAnsiTheme="majorBidi" w:cstheme="majorBidi"/>
          <w:color w:val="000000"/>
          <w:kern w:val="0"/>
          <w:szCs w:val="22"/>
          <w14:ligatures w14:val="none"/>
        </w:rPr>
        <w:t>.</w:t>
      </w:r>
    </w:p>
    <w:p w14:paraId="4C1FD412" w14:textId="77777777" w:rsidR="00726EC2" w:rsidRPr="009714CB" w:rsidRDefault="00726EC2" w:rsidP="00726EC2">
      <w:pPr>
        <w:pStyle w:val="a6"/>
        <w:rPr>
          <w:rFonts w:asciiTheme="majorBidi" w:eastAsia="굴림" w:hAnsiTheme="majorBidi" w:cstheme="majorBidi"/>
          <w:kern w:val="0"/>
          <w:sz w:val="24"/>
          <w14:ligatures w14:val="none"/>
        </w:rPr>
      </w:pPr>
      <w:r w:rsidRPr="009714CB">
        <w:rPr>
          <w:rFonts w:asciiTheme="majorBidi" w:eastAsia="굴림" w:hAnsiTheme="majorBidi" w:cstheme="majorBidi"/>
          <w:kern w:val="0"/>
          <w:sz w:val="24"/>
          <w14:ligatures w14:val="none"/>
        </w:rPr>
        <w:tab/>
      </w:r>
    </w:p>
    <w:p w14:paraId="7C17903A" w14:textId="77777777" w:rsidR="00726EC2" w:rsidRPr="009714CB" w:rsidRDefault="00726EC2">
      <w:pPr>
        <w:pStyle w:val="a6"/>
        <w:numPr>
          <w:ilvl w:val="0"/>
          <w:numId w:val="67"/>
        </w:numPr>
        <w:rPr>
          <w:rFonts w:asciiTheme="majorBidi" w:eastAsia="굴림" w:hAnsiTheme="majorBidi" w:cstheme="majorBidi"/>
          <w:b/>
          <w:bCs/>
          <w:color w:val="000000"/>
          <w:kern w:val="0"/>
          <w:szCs w:val="22"/>
          <w14:ligatures w14:val="none"/>
        </w:rPr>
      </w:pPr>
      <w:r w:rsidRPr="009714CB">
        <w:rPr>
          <w:rFonts w:asciiTheme="majorBidi" w:eastAsia="굴림" w:hAnsiTheme="majorBidi" w:cstheme="majorBidi"/>
          <w:b/>
          <w:bCs/>
          <w:color w:val="000000"/>
          <w:kern w:val="0"/>
          <w:szCs w:val="22"/>
          <w14:ligatures w14:val="none"/>
        </w:rPr>
        <w:t>Visualización táctil de imágenes en tiempo real:</w:t>
      </w:r>
    </w:p>
    <w:p w14:paraId="2F04EB2C" w14:textId="77777777" w:rsidR="00726EC2" w:rsidRPr="009714CB" w:rsidRDefault="00726EC2" w:rsidP="00726EC2">
      <w:pPr>
        <w:pStyle w:val="a6"/>
        <w:ind w:left="800"/>
        <w:rPr>
          <w:rFonts w:asciiTheme="majorBidi" w:eastAsia="굴림" w:hAnsiTheme="majorBidi" w:cstheme="majorBidi"/>
          <w:b/>
          <w:bCs/>
          <w:color w:val="000000"/>
          <w:kern w:val="0"/>
          <w:szCs w:val="22"/>
          <w14:ligatures w14:val="none"/>
        </w:rPr>
      </w:pPr>
      <w:r w:rsidRPr="009714CB">
        <w:rPr>
          <w:rFonts w:asciiTheme="majorBidi" w:eastAsia="굴림" w:hAnsiTheme="majorBidi" w:cstheme="majorBidi"/>
          <w:color w:val="000000"/>
          <w:kern w:val="0"/>
          <w:szCs w:val="22"/>
          <w14:ligatures w14:val="none"/>
        </w:rPr>
        <w:t>Cuando el cursor de VoiceOver se enfoca en un objeto específico en la pantalla, la imagen correspondiente se muestra en el Dot Pad.</w:t>
      </w:r>
    </w:p>
    <w:p w14:paraId="6ABEB240" w14:textId="77777777" w:rsidR="00726EC2" w:rsidRPr="009714CB" w:rsidRDefault="00726EC2" w:rsidP="00726EC2">
      <w:pPr>
        <w:pStyle w:val="a6"/>
        <w:rPr>
          <w:rFonts w:asciiTheme="majorBidi" w:eastAsia="굴림" w:hAnsiTheme="majorBidi" w:cstheme="majorBidi"/>
          <w:kern w:val="0"/>
          <w:sz w:val="24"/>
          <w14:ligatures w14:val="none"/>
        </w:rPr>
      </w:pPr>
    </w:p>
    <w:p w14:paraId="30C93517" w14:textId="77777777" w:rsidR="00726EC2" w:rsidRPr="009714CB" w:rsidRDefault="00726EC2">
      <w:pPr>
        <w:pStyle w:val="a6"/>
        <w:numPr>
          <w:ilvl w:val="0"/>
          <w:numId w:val="67"/>
        </w:numPr>
        <w:rPr>
          <w:rFonts w:asciiTheme="majorBidi" w:eastAsia="굴림" w:hAnsiTheme="majorBidi" w:cstheme="majorBidi"/>
          <w:b/>
          <w:bCs/>
          <w:color w:val="000000"/>
          <w:kern w:val="0"/>
          <w:szCs w:val="22"/>
          <w14:ligatures w14:val="none"/>
        </w:rPr>
      </w:pPr>
      <w:r w:rsidRPr="009714CB">
        <w:rPr>
          <w:rFonts w:asciiTheme="majorBidi" w:eastAsia="굴림" w:hAnsiTheme="majorBidi" w:cstheme="majorBidi"/>
          <w:b/>
          <w:bCs/>
          <w:color w:val="000000"/>
          <w:kern w:val="0"/>
          <w:szCs w:val="22"/>
          <w14:ligatures w14:val="none"/>
        </w:rPr>
        <w:t>Visualización táctil de imágenes mediante el reconocimiento de VoiceOver:</w:t>
      </w:r>
    </w:p>
    <w:p w14:paraId="32068627" w14:textId="77777777" w:rsidR="00726EC2" w:rsidRPr="009714CB" w:rsidRDefault="00726EC2" w:rsidP="00726EC2">
      <w:pPr>
        <w:pStyle w:val="a6"/>
        <w:ind w:left="800"/>
        <w:rPr>
          <w:rFonts w:asciiTheme="majorBidi" w:eastAsia="굴림" w:hAnsiTheme="majorBidi" w:cstheme="majorBidi"/>
          <w:color w:val="000000"/>
          <w:kern w:val="0"/>
          <w:szCs w:val="22"/>
          <w14:ligatures w14:val="none"/>
        </w:rPr>
      </w:pPr>
      <w:r w:rsidRPr="009714CB">
        <w:rPr>
          <w:rFonts w:asciiTheme="majorBidi" w:eastAsia="굴림" w:hAnsiTheme="majorBidi" w:cstheme="majorBidi"/>
          <w:color w:val="000000"/>
          <w:kern w:val="0"/>
          <w:szCs w:val="22"/>
          <w14:ligatures w14:val="none"/>
        </w:rPr>
        <w:t>Al activar el reconocimiento de VoiceOver, se proporciona una descripción del objeto seleccionado o de las imágenes circundantes de la pantalla, tanto en audio como en texto en braille, y simultáneamente</w:t>
      </w:r>
    </w:p>
    <w:p w14:paraId="3F5554FE" w14:textId="77777777" w:rsidR="00726EC2" w:rsidRPr="009714CB" w:rsidRDefault="00726EC2" w:rsidP="00726EC2">
      <w:pPr>
        <w:pStyle w:val="a6"/>
        <w:ind w:left="800"/>
        <w:rPr>
          <w:rFonts w:asciiTheme="majorBidi" w:eastAsia="굴림" w:hAnsiTheme="majorBidi" w:cstheme="majorBidi"/>
          <w:b/>
          <w:bCs/>
          <w:color w:val="000000"/>
          <w:kern w:val="0"/>
          <w:szCs w:val="22"/>
          <w14:ligatures w14:val="none"/>
        </w:rPr>
      </w:pPr>
      <w:r w:rsidRPr="009714CB">
        <w:rPr>
          <w:rFonts w:asciiTheme="majorBidi" w:eastAsia="굴림" w:hAnsiTheme="majorBidi" w:cstheme="majorBidi"/>
          <w:color w:val="000000"/>
          <w:kern w:val="0"/>
          <w:szCs w:val="22"/>
          <w14:ligatures w14:val="none"/>
        </w:rPr>
        <w:t>muestra las imágenes de manera táctil en el Dot Pad.</w:t>
      </w:r>
    </w:p>
    <w:p w14:paraId="47AA7169" w14:textId="77777777" w:rsidR="00726EC2" w:rsidRPr="009714CB" w:rsidRDefault="00726EC2" w:rsidP="00726EC2">
      <w:pPr>
        <w:pStyle w:val="a6"/>
        <w:rPr>
          <w:rFonts w:asciiTheme="majorBidi" w:eastAsia="굴림" w:hAnsiTheme="majorBidi" w:cstheme="majorBidi"/>
          <w:kern w:val="0"/>
          <w:sz w:val="24"/>
          <w14:ligatures w14:val="none"/>
        </w:rPr>
      </w:pPr>
    </w:p>
    <w:p w14:paraId="70CD9A84" w14:textId="77777777" w:rsidR="00726EC2" w:rsidRPr="009714CB" w:rsidRDefault="00726EC2">
      <w:pPr>
        <w:pStyle w:val="a6"/>
        <w:numPr>
          <w:ilvl w:val="0"/>
          <w:numId w:val="67"/>
        </w:numPr>
        <w:rPr>
          <w:rFonts w:asciiTheme="majorBidi" w:eastAsia="굴림" w:hAnsiTheme="majorBidi" w:cstheme="majorBidi"/>
          <w:b/>
          <w:bCs/>
          <w:color w:val="000000"/>
          <w:kern w:val="0"/>
          <w:szCs w:val="22"/>
          <w14:ligatures w14:val="none"/>
        </w:rPr>
      </w:pPr>
      <w:r w:rsidRPr="009714CB">
        <w:rPr>
          <w:rFonts w:asciiTheme="majorBidi" w:eastAsia="굴림" w:hAnsiTheme="majorBidi" w:cstheme="majorBidi"/>
          <w:b/>
          <w:bCs/>
          <w:color w:val="000000"/>
          <w:kern w:val="0"/>
          <w:szCs w:val="22"/>
          <w14:ligatures w14:val="none"/>
        </w:rPr>
        <w:t>Visualización de gráficos:</w:t>
      </w:r>
    </w:p>
    <w:p w14:paraId="1AAD9DD6" w14:textId="77777777" w:rsidR="00726EC2" w:rsidRPr="009714CB" w:rsidRDefault="00726EC2" w:rsidP="00726EC2">
      <w:pPr>
        <w:pStyle w:val="a6"/>
        <w:ind w:left="800"/>
        <w:rPr>
          <w:rFonts w:asciiTheme="majorBidi" w:eastAsia="굴림" w:hAnsiTheme="majorBidi" w:cstheme="majorBidi"/>
          <w:b/>
          <w:bCs/>
          <w:color w:val="000000"/>
          <w:kern w:val="0"/>
          <w:szCs w:val="22"/>
          <w14:ligatures w14:val="none"/>
        </w:rPr>
      </w:pPr>
      <w:r w:rsidRPr="009714CB">
        <w:rPr>
          <w:rFonts w:asciiTheme="majorBidi" w:eastAsia="굴림" w:hAnsiTheme="majorBidi" w:cstheme="majorBidi"/>
          <w:color w:val="000000"/>
          <w:kern w:val="0"/>
          <w:szCs w:val="22"/>
          <w14:ligatures w14:val="none"/>
        </w:rPr>
        <w:t xml:space="preserve">Algunas aplicaciones, como las de bolsa, pueden mostrar gráficos de manera táctil en el Dot Pad junto </w:t>
      </w:r>
      <w:r w:rsidRPr="009714CB">
        <w:rPr>
          <w:rFonts w:asciiTheme="majorBidi" w:eastAsia="굴림" w:hAnsiTheme="majorBidi" w:cstheme="majorBidi" w:hint="eastAsia"/>
          <w:color w:val="000000"/>
          <w:kern w:val="0"/>
          <w:szCs w:val="22"/>
          <w14:ligatures w14:val="none"/>
        </w:rPr>
        <w:t xml:space="preserve">con </w:t>
      </w:r>
      <w:r w:rsidRPr="009714CB">
        <w:rPr>
          <w:rFonts w:asciiTheme="majorBidi" w:eastAsia="굴림" w:hAnsiTheme="majorBidi" w:cstheme="majorBidi"/>
          <w:color w:val="000000"/>
          <w:kern w:val="0"/>
          <w:szCs w:val="22"/>
          <w14:ligatures w14:val="none"/>
        </w:rPr>
        <w:t xml:space="preserve">gráficos de audio </w:t>
      </w:r>
      <w:r w:rsidRPr="009714CB">
        <w:rPr>
          <w:rFonts w:asciiTheme="majorBidi" w:eastAsia="굴림" w:hAnsiTheme="majorBidi" w:cstheme="majorBidi" w:hint="eastAsia"/>
          <w:color w:val="000000"/>
          <w:kern w:val="0"/>
          <w:szCs w:val="22"/>
          <w14:ligatures w14:val="none"/>
        </w:rPr>
        <w:t>(sonificación)</w:t>
      </w:r>
      <w:r w:rsidRPr="009714CB">
        <w:rPr>
          <w:rFonts w:asciiTheme="majorBidi" w:eastAsia="굴림" w:hAnsiTheme="majorBidi" w:cstheme="majorBidi"/>
          <w:color w:val="000000"/>
          <w:kern w:val="0"/>
          <w:szCs w:val="22"/>
          <w14:ligatures w14:val="none"/>
        </w:rPr>
        <w:t>.</w:t>
      </w:r>
    </w:p>
    <w:p w14:paraId="118CD32B" w14:textId="77777777" w:rsidR="00726EC2" w:rsidRPr="009714CB" w:rsidRDefault="00726EC2" w:rsidP="00726EC2">
      <w:pPr>
        <w:pStyle w:val="a6"/>
        <w:rPr>
          <w:rFonts w:asciiTheme="majorBidi" w:eastAsia="굴림" w:hAnsiTheme="majorBidi" w:cstheme="majorBidi"/>
          <w:kern w:val="0"/>
          <w:sz w:val="24"/>
          <w14:ligatures w14:val="none"/>
        </w:rPr>
      </w:pPr>
    </w:p>
    <w:p w14:paraId="628DC37A" w14:textId="77777777" w:rsidR="00726EC2" w:rsidRPr="009714CB" w:rsidRDefault="00726EC2">
      <w:pPr>
        <w:pStyle w:val="a6"/>
        <w:numPr>
          <w:ilvl w:val="0"/>
          <w:numId w:val="67"/>
        </w:numPr>
        <w:rPr>
          <w:rFonts w:asciiTheme="majorBidi" w:eastAsia="굴림" w:hAnsiTheme="majorBidi" w:cstheme="majorBidi"/>
          <w:b/>
          <w:bCs/>
          <w:color w:val="000000"/>
          <w:kern w:val="0"/>
          <w:szCs w:val="22"/>
          <w14:ligatures w14:val="none"/>
        </w:rPr>
      </w:pPr>
      <w:r w:rsidRPr="009714CB">
        <w:rPr>
          <w:rFonts w:asciiTheme="majorBidi" w:eastAsia="굴림" w:hAnsiTheme="majorBidi" w:cstheme="majorBidi"/>
          <w:b/>
          <w:bCs/>
          <w:color w:val="000000"/>
          <w:kern w:val="0"/>
          <w:szCs w:val="22"/>
          <w14:ligatures w14:val="none"/>
        </w:rPr>
        <w:t>Control de VoiceOver y modificación de teclas de acceso rápido mediante los botones del Dot Pad:</w:t>
      </w:r>
    </w:p>
    <w:p w14:paraId="73911BA0" w14:textId="77777777" w:rsidR="00726EC2" w:rsidRPr="009714CB" w:rsidRDefault="00726EC2" w:rsidP="00726EC2">
      <w:pPr>
        <w:pStyle w:val="a6"/>
        <w:ind w:left="800"/>
        <w:rPr>
          <w:rFonts w:asciiTheme="majorBidi" w:eastAsia="굴림" w:hAnsiTheme="majorBidi" w:cstheme="majorBidi"/>
          <w:b/>
          <w:bCs/>
          <w:color w:val="000000"/>
          <w:kern w:val="0"/>
          <w:szCs w:val="22"/>
          <w14:ligatures w14:val="none"/>
        </w:rPr>
      </w:pPr>
      <w:r w:rsidRPr="009714CB">
        <w:rPr>
          <w:rFonts w:asciiTheme="majorBidi" w:eastAsia="굴림" w:hAnsiTheme="majorBidi" w:cstheme="majorBidi"/>
          <w:color w:val="000000"/>
          <w:kern w:val="0"/>
          <w:szCs w:val="22"/>
          <w14:ligatures w14:val="none"/>
        </w:rPr>
        <w:t>Interactúa con VoiceOver utilizando los botones del Dot Pad, que también se pueden personalizar para ejecutar comandos específicos de VoiceOver.</w:t>
      </w:r>
    </w:p>
    <w:p w14:paraId="20DDB014" w14:textId="77777777" w:rsidR="00726EC2" w:rsidRPr="009714CB" w:rsidRDefault="00726EC2" w:rsidP="00726EC2">
      <w:pPr>
        <w:widowControl/>
        <w:wordWrap/>
        <w:autoSpaceDE/>
        <w:autoSpaceDN/>
        <w:spacing w:after="240"/>
        <w:rPr>
          <w:rFonts w:asciiTheme="majorBidi" w:eastAsia="굴림" w:hAnsiTheme="majorBidi" w:cstheme="majorBidi"/>
          <w:kern w:val="0"/>
          <w:sz w:val="24"/>
          <w14:ligatures w14:val="none"/>
        </w:rPr>
      </w:pPr>
    </w:p>
    <w:p w14:paraId="73B8B8EB" w14:textId="77777777" w:rsidR="00726EC2" w:rsidRPr="009714CB" w:rsidRDefault="00726EC2" w:rsidP="00726EC2">
      <w:pPr>
        <w:pStyle w:val="3"/>
      </w:pPr>
      <w:bookmarkStart w:id="334" w:name="_Toc175820591"/>
      <w:bookmarkStart w:id="335" w:name="_Toc229410959"/>
      <w:r w:rsidRPr="009714CB">
        <w:t>Requisitos del sistema</w:t>
      </w:r>
      <w:bookmarkEnd w:id="334"/>
      <w:bookmarkEnd w:id="335"/>
    </w:p>
    <w:p w14:paraId="109AFE6B"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El Dot Pad es compatible con VoiceOver en los siguientes sistemas operativos de Apple:</w:t>
      </w:r>
    </w:p>
    <w:p w14:paraId="251F09D7"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32C95513" w14:textId="77777777" w:rsidR="00726EC2" w:rsidRPr="009714CB"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iOS 15.2 y versiones posteriores</w:t>
      </w:r>
    </w:p>
    <w:p w14:paraId="70D176D1" w14:textId="77777777" w:rsidR="00726EC2" w:rsidRPr="009714CB"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iPadOS 15.2 y versiones posteriores</w:t>
      </w:r>
    </w:p>
    <w:p w14:paraId="2EC8239E" w14:textId="77777777" w:rsidR="00726EC2" w:rsidRPr="009714CB"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macOS 13.3 y versiones posteriores</w:t>
      </w:r>
    </w:p>
    <w:p w14:paraId="4F0B2942" w14:textId="77777777" w:rsidR="00726EC2" w:rsidRPr="009714CB"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VisionOS 1.0 y versiones posteriores</w:t>
      </w:r>
    </w:p>
    <w:p w14:paraId="7A3AA00A"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361AA262" w14:textId="0EDEB326" w:rsidR="00726EC2" w:rsidRPr="009714CB" w:rsidRDefault="00726EC2" w:rsidP="00726EC2">
      <w:pPr>
        <w:pStyle w:val="2"/>
      </w:pPr>
      <w:bookmarkStart w:id="336" w:name="_Toc175820592"/>
      <w:bookmarkStart w:id="337" w:name="_Toc229410960"/>
      <w:r w:rsidRPr="009714CB">
        <w:t xml:space="preserve">Uso del </w:t>
      </w:r>
      <w:r w:rsidR="00576361" w:rsidRPr="009714CB">
        <w:t xml:space="preserve">Dot Pad </w:t>
      </w:r>
      <w:r w:rsidRPr="009714CB">
        <w:t>con iOS y iPadOS</w:t>
      </w:r>
      <w:bookmarkEnd w:id="336"/>
      <w:bookmarkEnd w:id="337"/>
      <w:r w:rsidRPr="009714CB">
        <w:t xml:space="preserve">    </w:t>
      </w:r>
    </w:p>
    <w:p w14:paraId="36D46218" w14:textId="77777777" w:rsidR="00726EC2" w:rsidRPr="009714CB" w:rsidRDefault="00726EC2" w:rsidP="00726EC2">
      <w:pPr>
        <w:pStyle w:val="3"/>
      </w:pPr>
      <w:bookmarkStart w:id="338" w:name="_Toc175820593"/>
      <w:bookmarkStart w:id="339" w:name="_Toc229410961"/>
      <w:r w:rsidRPr="009714CB">
        <w:t>Descripción general de las funciones</w:t>
      </w:r>
      <w:bookmarkEnd w:id="338"/>
      <w:bookmarkEnd w:id="339"/>
    </w:p>
    <w:p w14:paraId="0CC3FA0E"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 xml:space="preserve">En iOS y iPadOS, puedes leer el contenido de la pantalla a través de VoiceOver en el Dot Pad, tal como lo harías con cualquier </w:t>
      </w:r>
      <w:r w:rsidRPr="009714CB">
        <w:rPr>
          <w:rFonts w:asciiTheme="majorBidi" w:eastAsia="굴림" w:hAnsiTheme="majorBidi" w:cstheme="majorBidi" w:hint="eastAsia"/>
          <w:color w:val="000000"/>
          <w:kern w:val="0"/>
          <w:szCs w:val="22"/>
          <w14:ligatures w14:val="none"/>
        </w:rPr>
        <w:t xml:space="preserve">otro </w:t>
      </w:r>
      <w:r w:rsidRPr="009714CB">
        <w:rPr>
          <w:rFonts w:asciiTheme="majorBidi" w:eastAsia="굴림" w:hAnsiTheme="majorBidi" w:cstheme="majorBidi"/>
          <w:color w:val="000000"/>
          <w:kern w:val="0"/>
          <w:szCs w:val="22"/>
          <w14:ligatures w14:val="none"/>
        </w:rPr>
        <w:t>display braille. A partir de iOS y iPadOS 18</w:t>
      </w:r>
      <w:r w:rsidRPr="009714CB">
        <w:rPr>
          <w:rFonts w:asciiTheme="majorBidi" w:eastAsia="굴림" w:hAnsiTheme="majorBidi" w:cstheme="majorBidi" w:hint="eastAsia"/>
          <w:color w:val="000000"/>
          <w:kern w:val="0"/>
          <w:szCs w:val="22"/>
          <w14:ligatures w14:val="none"/>
        </w:rPr>
        <w:t>.0</w:t>
      </w:r>
      <w:r w:rsidRPr="009714CB">
        <w:rPr>
          <w:rFonts w:asciiTheme="majorBidi" w:eastAsia="굴림" w:hAnsiTheme="majorBidi" w:cstheme="majorBidi"/>
          <w:color w:val="000000"/>
          <w:kern w:val="0"/>
          <w:szCs w:val="22"/>
          <w14:ligatures w14:val="none"/>
        </w:rPr>
        <w:t xml:space="preserve">, </w:t>
      </w:r>
      <w:r w:rsidRPr="009714CB">
        <w:rPr>
          <w:rFonts w:asciiTheme="majorBidi" w:eastAsia="굴림" w:hAnsiTheme="majorBidi" w:cstheme="majorBidi" w:hint="eastAsia"/>
          <w:color w:val="000000"/>
          <w:kern w:val="0"/>
          <w:szCs w:val="22"/>
          <w14:ligatures w14:val="none"/>
        </w:rPr>
        <w:t xml:space="preserve">los usuarios </w:t>
      </w:r>
      <w:r w:rsidRPr="009714CB">
        <w:rPr>
          <w:rFonts w:asciiTheme="majorBidi" w:eastAsia="굴림" w:hAnsiTheme="majorBidi" w:cstheme="majorBidi"/>
          <w:color w:val="000000"/>
          <w:kern w:val="0"/>
          <w:szCs w:val="22"/>
          <w14:ligatures w14:val="none"/>
        </w:rPr>
        <w:t>pueden utilizar la función de salida braille de varias líneas, así como leer imágenes y gráficos de forma táctil.   </w:t>
      </w:r>
    </w:p>
    <w:p w14:paraId="555C9B90"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5CC8D128" w14:textId="77777777" w:rsidR="00726EC2" w:rsidRPr="009714CB" w:rsidRDefault="00726EC2" w:rsidP="00726EC2">
      <w:pPr>
        <w:pStyle w:val="3"/>
      </w:pPr>
      <w:bookmarkStart w:id="340" w:name="_Toc175820594"/>
      <w:bookmarkStart w:id="341" w:name="_Toc229410962"/>
      <w:r w:rsidRPr="009714CB">
        <w:t>Requisitos del sistema</w:t>
      </w:r>
      <w:bookmarkEnd w:id="340"/>
      <w:bookmarkEnd w:id="341"/>
    </w:p>
    <w:p w14:paraId="1F0CD050"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 xml:space="preserve">Requisitos mínimos: iPhone y iPad compatibles con iOS o iPadOS 15.2 o </w:t>
      </w:r>
      <w:r w:rsidRPr="009714CB">
        <w:rPr>
          <w:rFonts w:asciiTheme="majorBidi" w:eastAsia="굴림" w:hAnsiTheme="majorBidi" w:cstheme="majorBidi" w:hint="eastAsia"/>
          <w:color w:val="000000"/>
          <w:kern w:val="0"/>
          <w:szCs w:val="22"/>
          <w14:ligatures w14:val="none"/>
        </w:rPr>
        <w:t>versiones posteriores</w:t>
      </w:r>
      <w:r w:rsidRPr="009714CB">
        <w:rPr>
          <w:rFonts w:asciiTheme="majorBidi" w:eastAsia="굴림" w:hAnsiTheme="majorBidi" w:cstheme="majorBidi"/>
          <w:color w:val="000000"/>
          <w:kern w:val="0"/>
          <w:szCs w:val="22"/>
          <w14:ligatures w14:val="none"/>
        </w:rPr>
        <w:t>.</w:t>
      </w:r>
    </w:p>
    <w:p w14:paraId="49A04C4D"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 xml:space="preserve">Para la salida de braille de varias líneas: iPhone y iPad compatibles con iOS o iPadOS 18 o </w:t>
      </w:r>
      <w:r w:rsidRPr="009714CB">
        <w:rPr>
          <w:rFonts w:asciiTheme="majorBidi" w:eastAsia="굴림" w:hAnsiTheme="majorBidi" w:cstheme="majorBidi" w:hint="eastAsia"/>
          <w:color w:val="000000"/>
          <w:kern w:val="0"/>
          <w:szCs w:val="22"/>
          <w14:ligatures w14:val="none"/>
        </w:rPr>
        <w:t>posterior</w:t>
      </w:r>
      <w:r w:rsidRPr="009714CB">
        <w:rPr>
          <w:rFonts w:asciiTheme="majorBidi" w:eastAsia="굴림" w:hAnsiTheme="majorBidi" w:cstheme="majorBidi"/>
          <w:color w:val="000000"/>
          <w:kern w:val="0"/>
          <w:szCs w:val="22"/>
          <w14:ligatures w14:val="none"/>
        </w:rPr>
        <w:t>.</w:t>
      </w:r>
    </w:p>
    <w:p w14:paraId="259C0B81" w14:textId="35FF4F73" w:rsidR="00726EC2" w:rsidRPr="009714CB" w:rsidRDefault="00726EC2" w:rsidP="00726EC2">
      <w:pPr>
        <w:pStyle w:val="3"/>
      </w:pPr>
      <w:bookmarkStart w:id="342" w:name="_Toc175820595"/>
      <w:bookmarkStart w:id="343" w:name="_Toc229410963"/>
      <w:r w:rsidRPr="009714CB">
        <w:t xml:space="preserve">Cómo conectar el </w:t>
      </w:r>
      <w:r w:rsidR="00576361" w:rsidRPr="009714CB">
        <w:t xml:space="preserve">Dot Pad </w:t>
      </w:r>
      <w:r w:rsidRPr="009714CB">
        <w:t>a VoiceOver</w:t>
      </w:r>
      <w:bookmarkEnd w:id="342"/>
      <w:bookmarkEnd w:id="343"/>
    </w:p>
    <w:p w14:paraId="6E720C0F"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Estos son los pasos para conectar el Dot Pad a tu iPhone o iPad:</w:t>
      </w:r>
    </w:p>
    <w:p w14:paraId="28457E22"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0D049A5F" w14:textId="77777777" w:rsidR="00726EC2" w:rsidRPr="009714CB" w:rsidRDefault="00726EC2">
      <w:pPr>
        <w:pStyle w:val="a6"/>
        <w:numPr>
          <w:ilvl w:val="0"/>
          <w:numId w:val="68"/>
        </w:numPr>
        <w:rPr>
          <w:rFonts w:asciiTheme="majorBidi" w:hAnsiTheme="majorBidi" w:cstheme="majorBidi"/>
          <w:sz w:val="24"/>
        </w:rPr>
      </w:pPr>
      <w:r w:rsidRPr="009714CB">
        <w:rPr>
          <w:rFonts w:asciiTheme="majorBidi" w:hAnsiTheme="majorBidi" w:cstheme="majorBidi"/>
        </w:rPr>
        <w:t>Activa VoiceOver.</w:t>
      </w:r>
    </w:p>
    <w:p w14:paraId="04A2F4F3" w14:textId="77777777" w:rsidR="00726EC2" w:rsidRPr="009714CB" w:rsidRDefault="00726EC2">
      <w:pPr>
        <w:pStyle w:val="a6"/>
        <w:numPr>
          <w:ilvl w:val="0"/>
          <w:numId w:val="68"/>
        </w:numPr>
        <w:rPr>
          <w:rFonts w:asciiTheme="majorBidi" w:hAnsiTheme="majorBidi" w:cstheme="majorBidi"/>
          <w:sz w:val="24"/>
        </w:rPr>
      </w:pPr>
      <w:r w:rsidRPr="009714CB">
        <w:rPr>
          <w:rFonts w:asciiTheme="majorBidi" w:hAnsiTheme="majorBidi" w:cstheme="majorBidi"/>
        </w:rPr>
        <w:t xml:space="preserve">Ve a </w:t>
      </w:r>
      <w:r w:rsidRPr="009714CB">
        <w:rPr>
          <w:rFonts w:asciiTheme="majorBidi" w:hAnsiTheme="majorBidi" w:cstheme="majorBidi" w:hint="eastAsia"/>
        </w:rPr>
        <w:t>[</w:t>
      </w:r>
      <w:r w:rsidRPr="009714CB">
        <w:rPr>
          <w:rFonts w:asciiTheme="majorBidi" w:hAnsiTheme="majorBidi" w:cstheme="majorBidi"/>
        </w:rPr>
        <w:t>Ajustes</w:t>
      </w:r>
      <w:r w:rsidRPr="009714CB">
        <w:rPr>
          <w:rFonts w:asciiTheme="majorBidi" w:hAnsiTheme="majorBidi" w:cstheme="majorBidi" w:hint="eastAsia"/>
        </w:rPr>
        <w:t xml:space="preserve">] </w:t>
      </w:r>
      <w:r w:rsidRPr="009714CB">
        <w:rPr>
          <w:rFonts w:asciiTheme="majorBidi" w:hAnsiTheme="majorBidi" w:cstheme="majorBidi"/>
        </w:rPr>
        <w:t xml:space="preserve">&gt; </w:t>
      </w:r>
      <w:r w:rsidRPr="009714CB">
        <w:rPr>
          <w:rFonts w:asciiTheme="majorBidi" w:hAnsiTheme="majorBidi" w:cstheme="majorBidi" w:hint="eastAsia"/>
        </w:rPr>
        <w:t>[</w:t>
      </w:r>
      <w:r w:rsidRPr="009714CB">
        <w:rPr>
          <w:rFonts w:asciiTheme="majorBidi" w:hAnsiTheme="majorBidi" w:cstheme="majorBidi"/>
        </w:rPr>
        <w:t>Accesibilidad</w:t>
      </w:r>
      <w:r w:rsidRPr="009714CB">
        <w:rPr>
          <w:rFonts w:asciiTheme="majorBidi" w:hAnsiTheme="majorBidi" w:cstheme="majorBidi" w:hint="eastAsia"/>
        </w:rPr>
        <w:t xml:space="preserve">] </w:t>
      </w:r>
      <w:r w:rsidRPr="009714CB">
        <w:rPr>
          <w:rFonts w:asciiTheme="majorBidi" w:hAnsiTheme="majorBidi" w:cstheme="majorBidi"/>
        </w:rPr>
        <w:t xml:space="preserve">&gt; </w:t>
      </w:r>
      <w:r w:rsidRPr="009714CB">
        <w:rPr>
          <w:rFonts w:asciiTheme="majorBidi" w:hAnsiTheme="majorBidi" w:cstheme="majorBidi" w:hint="eastAsia"/>
        </w:rPr>
        <w:t>[</w:t>
      </w:r>
      <w:r w:rsidRPr="009714CB">
        <w:rPr>
          <w:rFonts w:asciiTheme="majorBidi" w:hAnsiTheme="majorBidi" w:cstheme="majorBidi"/>
        </w:rPr>
        <w:t>VoiceOver</w:t>
      </w:r>
      <w:r w:rsidRPr="009714CB">
        <w:rPr>
          <w:rFonts w:asciiTheme="majorBidi" w:hAnsiTheme="majorBidi" w:cstheme="majorBidi" w:hint="eastAsia"/>
        </w:rPr>
        <w:t xml:space="preserve">] </w:t>
      </w:r>
      <w:r w:rsidRPr="009714CB">
        <w:rPr>
          <w:rFonts w:asciiTheme="majorBidi" w:hAnsiTheme="majorBidi" w:cstheme="majorBidi"/>
        </w:rPr>
        <w:t xml:space="preserve">&gt; </w:t>
      </w:r>
      <w:r w:rsidRPr="009714CB">
        <w:rPr>
          <w:rFonts w:asciiTheme="majorBidi" w:hAnsiTheme="majorBidi" w:cstheme="majorBidi" w:hint="eastAsia"/>
        </w:rPr>
        <w:t>[</w:t>
      </w:r>
      <w:r w:rsidRPr="009714CB">
        <w:rPr>
          <w:rFonts w:asciiTheme="majorBidi" w:hAnsiTheme="majorBidi" w:cstheme="majorBidi"/>
        </w:rPr>
        <w:t>Braille</w:t>
      </w:r>
      <w:r w:rsidRPr="009714CB">
        <w:rPr>
          <w:rFonts w:asciiTheme="majorBidi" w:hAnsiTheme="majorBidi" w:cstheme="majorBidi" w:hint="eastAsia"/>
        </w:rPr>
        <w:t>]</w:t>
      </w:r>
    </w:p>
    <w:p w14:paraId="7A9BB7DC" w14:textId="77777777" w:rsidR="00726EC2" w:rsidRPr="009714CB" w:rsidRDefault="00726EC2">
      <w:pPr>
        <w:pStyle w:val="a6"/>
        <w:numPr>
          <w:ilvl w:val="0"/>
          <w:numId w:val="68"/>
        </w:numPr>
        <w:rPr>
          <w:rFonts w:asciiTheme="majorBidi" w:hAnsiTheme="majorBidi" w:cstheme="majorBidi"/>
          <w:sz w:val="24"/>
        </w:rPr>
      </w:pPr>
      <w:r w:rsidRPr="009714CB">
        <w:rPr>
          <w:rFonts w:asciiTheme="majorBidi" w:hAnsiTheme="majorBidi" w:cstheme="majorBidi"/>
        </w:rPr>
        <w:t>Revisa el nombre del dispositivo Bluetooth de tu Dot Pad y busca el dispositivo correspondiente en la lista de dispositivos que aparece en la parte inferior de la pantalla; conéctalo.</w:t>
      </w:r>
    </w:p>
    <w:p w14:paraId="42E96BDB" w14:textId="77777777" w:rsidR="00726EC2" w:rsidRPr="009714CB" w:rsidRDefault="00726EC2">
      <w:pPr>
        <w:pStyle w:val="a6"/>
        <w:numPr>
          <w:ilvl w:val="0"/>
          <w:numId w:val="68"/>
        </w:numPr>
        <w:rPr>
          <w:rFonts w:asciiTheme="majorBidi" w:hAnsiTheme="majorBidi" w:cstheme="majorBidi"/>
          <w:sz w:val="24"/>
        </w:rPr>
      </w:pPr>
      <w:r w:rsidRPr="009714CB">
        <w:rPr>
          <w:rFonts w:asciiTheme="majorBidi" w:hAnsiTheme="majorBidi" w:cstheme="majorBidi"/>
        </w:rPr>
        <w:t xml:space="preserve">Cuando el Dot Pad vibre y escuches el pitido específico que indica que se ha conectado un dispositivo de braille en VoiceOver, la conexión se habrá realizado correctamente. </w:t>
      </w:r>
      <w:r w:rsidRPr="009714CB">
        <w:rPr>
          <w:rFonts w:asciiTheme="majorBidi" w:hAnsiTheme="majorBidi" w:cstheme="majorBidi" w:hint="eastAsia"/>
        </w:rPr>
        <w:t xml:space="preserve">Además, </w:t>
      </w:r>
      <w:r w:rsidRPr="009714CB">
        <w:rPr>
          <w:rFonts w:asciiTheme="majorBidi" w:hAnsiTheme="majorBidi" w:cstheme="majorBidi"/>
        </w:rPr>
        <w:t>la luz LED del Dot Pad se volverá azul.</w:t>
      </w:r>
    </w:p>
    <w:p w14:paraId="0FDB90FF"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Nota:</w:t>
      </w:r>
    </w:p>
    <w:p w14:paraId="75563158"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Para desconectar el Dot Pad conectado de VoiceOver, mantén presionado el dispositivo conectado o usa el menú de Acciones en el rotor de VoiceOver para seleccionar «Más» y, luego, toca «Olvidar este dispositivo». El Dot Pad se desconectará.</w:t>
      </w:r>
    </w:p>
    <w:p w14:paraId="06AFEB58" w14:textId="77777777" w:rsidR="00726EC2" w:rsidRPr="009714CB" w:rsidRDefault="00726EC2" w:rsidP="00726EC2">
      <w:pPr>
        <w:widowControl/>
        <w:wordWrap/>
        <w:autoSpaceDE/>
        <w:autoSpaceDN/>
        <w:spacing w:after="240"/>
        <w:rPr>
          <w:rFonts w:asciiTheme="majorBidi" w:eastAsia="굴림" w:hAnsiTheme="majorBidi" w:cstheme="majorBidi"/>
          <w:kern w:val="0"/>
          <w:sz w:val="24"/>
          <w14:ligatures w14:val="none"/>
        </w:rPr>
      </w:pPr>
    </w:p>
    <w:p w14:paraId="25E43183" w14:textId="77777777" w:rsidR="00726EC2" w:rsidRPr="009714CB" w:rsidRDefault="00726EC2" w:rsidP="00726EC2">
      <w:pPr>
        <w:pStyle w:val="3"/>
      </w:pPr>
      <w:bookmarkStart w:id="344" w:name="_Toc175820596"/>
      <w:bookmarkStart w:id="345" w:name="_Toc229410964"/>
      <w:r w:rsidRPr="009714CB">
        <w:t>Lectura de contenido con un display braille de una sola línea</w:t>
      </w:r>
      <w:bookmarkEnd w:id="344"/>
      <w:bookmarkEnd w:id="345"/>
    </w:p>
    <w:p w14:paraId="3E4C3E50" w14:textId="69A21759"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 xml:space="preserve">Cuando VoiceOver y el </w:t>
      </w:r>
      <w:r w:rsidR="00576361" w:rsidRPr="009714CB">
        <w:rPr>
          <w:rFonts w:asciiTheme="majorBidi" w:eastAsia="굴림" w:hAnsiTheme="majorBidi" w:cstheme="majorBidi"/>
          <w:color w:val="000000"/>
          <w:kern w:val="0"/>
          <w:szCs w:val="22"/>
          <w14:ligatures w14:val="none"/>
        </w:rPr>
        <w:t xml:space="preserve">Dot Pad </w:t>
      </w:r>
      <w:r w:rsidRPr="009714CB">
        <w:rPr>
          <w:rFonts w:asciiTheme="majorBidi" w:eastAsia="굴림" w:hAnsiTheme="majorBidi" w:cstheme="majorBidi"/>
          <w:color w:val="000000"/>
          <w:kern w:val="0"/>
          <w:szCs w:val="22"/>
          <w14:ligatures w14:val="none"/>
        </w:rPr>
        <w:t xml:space="preserve">estén conectados correctamente, las funciones disponibles para mostrar el contenido en el </w:t>
      </w:r>
      <w:r w:rsidR="00576361" w:rsidRPr="009714CB">
        <w:rPr>
          <w:rFonts w:asciiTheme="majorBidi" w:eastAsia="굴림" w:hAnsiTheme="majorBidi" w:cstheme="majorBidi"/>
          <w:color w:val="000000"/>
          <w:kern w:val="0"/>
          <w:szCs w:val="22"/>
          <w14:ligatures w14:val="none"/>
        </w:rPr>
        <w:t xml:space="preserve">Dot Pad </w:t>
      </w:r>
      <w:r w:rsidRPr="009714CB">
        <w:rPr>
          <w:rFonts w:asciiTheme="majorBidi" w:eastAsia="굴림" w:hAnsiTheme="majorBidi" w:cstheme="majorBidi"/>
          <w:color w:val="000000"/>
          <w:kern w:val="0"/>
          <w:szCs w:val="22"/>
          <w14:ligatures w14:val="none"/>
        </w:rPr>
        <w:t>dependerán de la versión de iOS o iPadOS que estés utilizando.</w:t>
      </w:r>
    </w:p>
    <w:p w14:paraId="0DFF6718"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1A22CA01" w14:textId="77777777" w:rsidR="00726EC2" w:rsidRPr="009714CB" w:rsidRDefault="00726EC2">
      <w:pPr>
        <w:pStyle w:val="a6"/>
        <w:numPr>
          <w:ilvl w:val="0"/>
          <w:numId w:val="67"/>
        </w:numPr>
        <w:rPr>
          <w:rFonts w:asciiTheme="majorBidi" w:hAnsiTheme="majorBidi" w:cstheme="majorBidi"/>
        </w:rPr>
      </w:pPr>
      <w:r w:rsidRPr="009714CB">
        <w:rPr>
          <w:rFonts w:asciiTheme="majorBidi" w:hAnsiTheme="majorBidi" w:cstheme="majorBidi"/>
        </w:rPr>
        <w:t xml:space="preserve">Versiones de iOS o iPadOS </w:t>
      </w:r>
      <w:r w:rsidRPr="009714CB">
        <w:rPr>
          <w:rFonts w:asciiTheme="majorBidi" w:hAnsiTheme="majorBidi" w:cstheme="majorBidi" w:hint="eastAsia"/>
        </w:rPr>
        <w:t xml:space="preserve">anteriores a </w:t>
      </w:r>
      <w:r w:rsidRPr="009714CB">
        <w:rPr>
          <w:rFonts w:asciiTheme="majorBidi" w:hAnsiTheme="majorBidi" w:cstheme="majorBidi"/>
        </w:rPr>
        <w:t>la 18.0</w:t>
      </w:r>
      <w:r w:rsidRPr="009714CB">
        <w:rPr>
          <w:rFonts w:asciiTheme="majorBidi" w:hAnsiTheme="majorBidi" w:cstheme="majorBidi" w:hint="eastAsia"/>
        </w:rPr>
        <w:t>:</w:t>
      </w:r>
      <w:r w:rsidRPr="009714CB">
        <w:rPr>
          <w:rFonts w:asciiTheme="majorBidi" w:hAnsiTheme="majorBidi" w:cstheme="majorBidi"/>
        </w:rPr>
        <w:br/>
        <w:t>El contenido de VoiceOver se mostrará en tiempo real en la pantalla braille de una sola línea del Dot Pad.</w:t>
      </w:r>
    </w:p>
    <w:p w14:paraId="43AC4A60" w14:textId="77777777" w:rsidR="00726EC2" w:rsidRPr="009714CB" w:rsidRDefault="00726EC2" w:rsidP="00726EC2">
      <w:pPr>
        <w:pStyle w:val="a6"/>
        <w:rPr>
          <w:rFonts w:asciiTheme="majorBidi" w:hAnsiTheme="majorBidi" w:cstheme="majorBidi"/>
          <w:sz w:val="24"/>
        </w:rPr>
      </w:pPr>
    </w:p>
    <w:p w14:paraId="43AE1FB0" w14:textId="1D93AA87" w:rsidR="00726EC2" w:rsidRPr="009714CB" w:rsidRDefault="00726EC2">
      <w:pPr>
        <w:pStyle w:val="a6"/>
        <w:numPr>
          <w:ilvl w:val="0"/>
          <w:numId w:val="67"/>
        </w:numPr>
        <w:rPr>
          <w:rFonts w:asciiTheme="majorBidi" w:hAnsiTheme="majorBidi" w:cstheme="majorBidi"/>
        </w:rPr>
      </w:pPr>
      <w:r w:rsidRPr="009714CB">
        <w:rPr>
          <w:rFonts w:asciiTheme="majorBidi" w:hAnsiTheme="majorBidi" w:cstheme="majorBidi"/>
        </w:rPr>
        <w:t xml:space="preserve">Versión 18.0 y posteriores de iOS o iPadOS: </w:t>
      </w:r>
      <w:r w:rsidRPr="009714CB">
        <w:rPr>
          <w:rFonts w:asciiTheme="majorBidi" w:hAnsiTheme="majorBidi" w:cstheme="majorBidi"/>
        </w:rPr>
        <w:br/>
        <w:t xml:space="preserve">El contenido se mostrará </w:t>
      </w:r>
      <w:r w:rsidRPr="009714CB">
        <w:rPr>
          <w:rFonts w:asciiTheme="majorBidi" w:hAnsiTheme="majorBidi" w:cstheme="majorBidi" w:hint="eastAsia"/>
        </w:rPr>
        <w:t>tanto</w:t>
      </w:r>
      <w:r w:rsidRPr="009714CB">
        <w:rPr>
          <w:rFonts w:asciiTheme="majorBidi" w:hAnsiTheme="majorBidi" w:cstheme="majorBidi"/>
        </w:rPr>
        <w:t xml:space="preserve"> en </w:t>
      </w:r>
      <w:r w:rsidRPr="009714CB">
        <w:rPr>
          <w:rFonts w:asciiTheme="majorBidi" w:hAnsiTheme="majorBidi" w:cstheme="majorBidi" w:hint="eastAsia"/>
        </w:rPr>
        <w:t>el display</w:t>
      </w:r>
      <w:r w:rsidRPr="009714CB">
        <w:rPr>
          <w:rFonts w:asciiTheme="majorBidi" w:hAnsiTheme="majorBidi" w:cstheme="majorBidi"/>
        </w:rPr>
        <w:t xml:space="preserve"> braille </w:t>
      </w:r>
      <w:r w:rsidRPr="009714CB">
        <w:rPr>
          <w:rFonts w:asciiTheme="majorBidi" w:hAnsiTheme="majorBidi" w:cstheme="majorBidi" w:hint="eastAsia"/>
        </w:rPr>
        <w:t>de</w:t>
      </w:r>
      <w:r w:rsidRPr="009714CB">
        <w:rPr>
          <w:rFonts w:asciiTheme="majorBidi" w:hAnsiTheme="majorBidi" w:cstheme="majorBidi"/>
        </w:rPr>
        <w:t xml:space="preserve"> varias líneas </w:t>
      </w:r>
      <w:r w:rsidRPr="009714CB">
        <w:rPr>
          <w:rFonts w:asciiTheme="majorBidi" w:hAnsiTheme="majorBidi" w:cstheme="majorBidi" w:hint="eastAsia"/>
        </w:rPr>
        <w:t xml:space="preserve">como </w:t>
      </w:r>
      <w:r w:rsidRPr="009714CB">
        <w:rPr>
          <w:rFonts w:asciiTheme="majorBidi" w:hAnsiTheme="majorBidi" w:cstheme="majorBidi"/>
        </w:rPr>
        <w:t xml:space="preserve">en </w:t>
      </w:r>
      <w:r w:rsidRPr="009714CB">
        <w:rPr>
          <w:rFonts w:asciiTheme="majorBidi" w:hAnsiTheme="majorBidi" w:cstheme="majorBidi" w:hint="eastAsia"/>
        </w:rPr>
        <w:t xml:space="preserve">el </w:t>
      </w:r>
      <w:r w:rsidRPr="009714CB">
        <w:rPr>
          <w:rFonts w:asciiTheme="majorBidi" w:hAnsiTheme="majorBidi" w:cstheme="majorBidi"/>
        </w:rPr>
        <w:t xml:space="preserve">de una sola línea </w:t>
      </w:r>
      <w:r w:rsidRPr="009714CB">
        <w:rPr>
          <w:rFonts w:asciiTheme="majorBidi" w:hAnsiTheme="majorBidi" w:cstheme="majorBidi" w:hint="eastAsia"/>
        </w:rPr>
        <w:t xml:space="preserve">del </w:t>
      </w:r>
      <w:r w:rsidR="00576361" w:rsidRPr="009714CB">
        <w:rPr>
          <w:rFonts w:asciiTheme="majorBidi" w:hAnsiTheme="majorBidi" w:cstheme="majorBidi" w:hint="eastAsia"/>
        </w:rPr>
        <w:t>Dot Pad</w:t>
      </w:r>
      <w:r w:rsidRPr="009714CB">
        <w:rPr>
          <w:rFonts w:asciiTheme="majorBidi" w:hAnsiTheme="majorBidi" w:cstheme="majorBidi"/>
        </w:rPr>
        <w:t>, lo que permite leer simultáneamente contenidos más extensos.</w:t>
      </w:r>
    </w:p>
    <w:p w14:paraId="0A02827A"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1D542623"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En la pantalla braille de una sola línea, los usuarios pueden desplazarse por el contenido línea por línea:</w:t>
      </w:r>
    </w:p>
    <w:p w14:paraId="4047DFD0" w14:textId="77777777" w:rsidR="00726EC2" w:rsidRPr="009714CB" w:rsidRDefault="00726EC2">
      <w:pPr>
        <w:pStyle w:val="a6"/>
        <w:widowControl/>
        <w:numPr>
          <w:ilvl w:val="0"/>
          <w:numId w:val="67"/>
        </w:numPr>
        <w:wordWrap/>
        <w:autoSpaceDE/>
        <w:autoSpaceDN/>
        <w:spacing w:after="0"/>
        <w:textAlignment w:val="baseline"/>
        <w:rPr>
          <w:rFonts w:asciiTheme="majorBidi" w:eastAsia="굴림" w:hAnsiTheme="majorBidi" w:cstheme="majorBidi"/>
          <w:color w:val="000000"/>
          <w:kern w:val="0"/>
          <w:szCs w:val="22"/>
          <w14:ligatures w14:val="none"/>
        </w:rPr>
      </w:pPr>
      <w:r w:rsidRPr="009714CB">
        <w:rPr>
          <w:rFonts w:asciiTheme="majorBidi" w:eastAsia="굴림" w:hAnsiTheme="majorBidi" w:cstheme="majorBidi" w:hint="eastAsia"/>
          <w:color w:val="000000"/>
          <w:kern w:val="0"/>
          <w:szCs w:val="22"/>
          <w14:ligatures w14:val="none"/>
        </w:rPr>
        <w:t>Tecla de desplazamiento</w:t>
      </w:r>
      <w:r w:rsidRPr="009714CB">
        <w:rPr>
          <w:rFonts w:asciiTheme="majorBidi" w:eastAsia="굴림" w:hAnsiTheme="majorBidi" w:cstheme="majorBidi"/>
          <w:color w:val="000000"/>
          <w:kern w:val="0"/>
          <w:szCs w:val="22"/>
          <w14:ligatures w14:val="none"/>
        </w:rPr>
        <w:t xml:space="preserve"> hacia la izquierda (botón triangular izquierdo): se desplaza a la línea anterior.</w:t>
      </w:r>
    </w:p>
    <w:p w14:paraId="2061F2E6" w14:textId="77777777" w:rsidR="00726EC2" w:rsidRPr="009714CB" w:rsidRDefault="00726EC2">
      <w:pPr>
        <w:pStyle w:val="a6"/>
        <w:widowControl/>
        <w:numPr>
          <w:ilvl w:val="0"/>
          <w:numId w:val="67"/>
        </w:numPr>
        <w:wordWrap/>
        <w:autoSpaceDE/>
        <w:autoSpaceDN/>
        <w:spacing w:after="0"/>
        <w:textAlignment w:val="baseline"/>
        <w:rPr>
          <w:rFonts w:asciiTheme="majorBidi" w:eastAsia="굴림" w:hAnsiTheme="majorBidi" w:cstheme="majorBidi"/>
          <w:color w:val="000000"/>
          <w:kern w:val="0"/>
          <w:szCs w:val="22"/>
          <w14:ligatures w14:val="none"/>
        </w:rPr>
      </w:pPr>
      <w:r w:rsidRPr="009714CB">
        <w:rPr>
          <w:rFonts w:asciiTheme="majorBidi" w:eastAsia="굴림" w:hAnsiTheme="majorBidi" w:cstheme="majorBidi" w:hint="eastAsia"/>
          <w:color w:val="000000"/>
          <w:kern w:val="0"/>
          <w:szCs w:val="22"/>
          <w14:ligatures w14:val="none"/>
        </w:rPr>
        <w:t>Tecla de desplazamiento</w:t>
      </w:r>
      <w:r w:rsidRPr="009714CB">
        <w:rPr>
          <w:rFonts w:asciiTheme="majorBidi" w:eastAsia="굴림" w:hAnsiTheme="majorBidi" w:cstheme="majorBidi"/>
          <w:color w:val="000000"/>
          <w:kern w:val="0"/>
          <w:szCs w:val="22"/>
          <w14:ligatures w14:val="none"/>
        </w:rPr>
        <w:t xml:space="preserve"> hacia la derecha (botón triangular derecho): se desplaza a la línea siguiente.</w:t>
      </w:r>
    </w:p>
    <w:p w14:paraId="68B02E34" w14:textId="77777777" w:rsidR="00726EC2" w:rsidRPr="009714CB" w:rsidRDefault="00726EC2" w:rsidP="00726EC2">
      <w:pPr>
        <w:widowControl/>
        <w:wordWrap/>
        <w:autoSpaceDE/>
        <w:autoSpaceDN/>
        <w:spacing w:after="240"/>
        <w:rPr>
          <w:rFonts w:asciiTheme="majorBidi" w:eastAsia="굴림" w:hAnsiTheme="majorBidi" w:cstheme="majorBidi"/>
          <w:kern w:val="0"/>
          <w:sz w:val="24"/>
          <w14:ligatures w14:val="none"/>
        </w:rPr>
      </w:pPr>
    </w:p>
    <w:p w14:paraId="49E97A20" w14:textId="77777777" w:rsidR="00726EC2" w:rsidRPr="009714CB" w:rsidRDefault="00726EC2" w:rsidP="00726EC2">
      <w:pPr>
        <w:pStyle w:val="3"/>
      </w:pPr>
      <w:bookmarkStart w:id="346" w:name="_Toc175820597"/>
      <w:bookmarkStart w:id="347" w:name="_Toc229410965"/>
      <w:r w:rsidRPr="009714CB">
        <w:t>Lectura de contenido con un display braille multilínea</w:t>
      </w:r>
      <w:bookmarkEnd w:id="346"/>
      <w:bookmarkEnd w:id="347"/>
    </w:p>
    <w:p w14:paraId="1CFEF36C"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Cuando VoiceOver y el Dot Pad están conectados, los usuarios pueden leer simultáneamente el contenido de la pantalla en braille de varias líneas. El braille de varias líneas ofrece la ventaja de leer de manera rápida y precisa grandes cantidades de contenido de la pantalla. Además, el modo de vista previa en la salida de braille de varias líneas permite a los usuarios comprender el diseño de la pantalla de manera más eficiente en comparación con los lectores de pantalla tradicionales.</w:t>
      </w:r>
    </w:p>
    <w:p w14:paraId="7BCD28E2"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08A65E37"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La función de salida en braille de varias líneas de VoiceOver ofrece cuatro modos diferentes para mostrar el contenido de la pantalla. Estas opciones se pueden ajustar en el Rotor de VoiceOver, en la sección «Modo de texto en braille». Las cuatro opciones son las siguientes:</w:t>
      </w:r>
    </w:p>
    <w:p w14:paraId="71791E0C"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4E82A9CB" w14:textId="77777777" w:rsidR="00726EC2" w:rsidRPr="009714CB" w:rsidRDefault="00726EC2">
      <w:pPr>
        <w:pStyle w:val="a6"/>
        <w:numPr>
          <w:ilvl w:val="0"/>
          <w:numId w:val="67"/>
        </w:numPr>
        <w:rPr>
          <w:rFonts w:asciiTheme="majorBidi" w:hAnsiTheme="majorBidi" w:cstheme="majorBidi"/>
        </w:rPr>
      </w:pPr>
      <w:r w:rsidRPr="009714CB">
        <w:rPr>
          <w:rFonts w:asciiTheme="majorBidi" w:hAnsiTheme="majorBidi" w:cstheme="majorBidi"/>
        </w:rPr>
        <w:t>Modo de texto en braille &gt; Modo de lectura</w:t>
      </w:r>
      <w:r w:rsidRPr="009714CB">
        <w:rPr>
          <w:rFonts w:asciiTheme="majorBidi" w:hAnsiTheme="majorBidi" w:cstheme="majorBidi" w:hint="eastAsia"/>
        </w:rPr>
        <w:t>:</w:t>
      </w:r>
      <w:r w:rsidRPr="009714CB">
        <w:rPr>
          <w:rFonts w:asciiTheme="majorBidi" w:hAnsiTheme="majorBidi" w:cstheme="majorBidi"/>
        </w:rPr>
        <w:br/>
        <w:t>Esta es la opción predeterminada para la salida en braille multilínea. Muestra el texto en el display braille multilínea si hay texto presente y muestra las imágenes si las hay.</w:t>
      </w:r>
    </w:p>
    <w:p w14:paraId="05B8BF45" w14:textId="77777777" w:rsidR="00726EC2" w:rsidRPr="009714CB" w:rsidRDefault="00726EC2" w:rsidP="00726EC2">
      <w:pPr>
        <w:pStyle w:val="a6"/>
        <w:rPr>
          <w:rFonts w:asciiTheme="majorBidi" w:hAnsiTheme="majorBidi" w:cstheme="majorBidi"/>
          <w:sz w:val="24"/>
        </w:rPr>
      </w:pPr>
    </w:p>
    <w:p w14:paraId="1B8E6A79" w14:textId="77777777" w:rsidR="00726EC2" w:rsidRPr="009714CB" w:rsidRDefault="00726EC2">
      <w:pPr>
        <w:pStyle w:val="a6"/>
        <w:numPr>
          <w:ilvl w:val="0"/>
          <w:numId w:val="67"/>
        </w:numPr>
        <w:rPr>
          <w:rFonts w:asciiTheme="majorBidi" w:hAnsiTheme="majorBidi" w:cstheme="majorBidi"/>
        </w:rPr>
      </w:pPr>
      <w:r w:rsidRPr="009714CB">
        <w:rPr>
          <w:rFonts w:asciiTheme="majorBidi" w:hAnsiTheme="majorBidi" w:cstheme="majorBidi"/>
        </w:rPr>
        <w:t>Modo de texto en braille &gt; Modo de lectura (sin imágenes)</w:t>
      </w:r>
      <w:r w:rsidRPr="009714CB">
        <w:rPr>
          <w:rFonts w:asciiTheme="majorBidi" w:hAnsiTheme="majorBidi" w:cstheme="majorBidi" w:hint="eastAsia"/>
        </w:rPr>
        <w:t>:</w:t>
      </w:r>
      <w:r w:rsidRPr="009714CB">
        <w:rPr>
          <w:rFonts w:asciiTheme="majorBidi" w:hAnsiTheme="majorBidi" w:cstheme="majorBidi"/>
        </w:rPr>
        <w:br/>
        <w:t>Esta opción ignora las imágenes y muestra solo texto en el área de braille de varias líneas.</w:t>
      </w:r>
    </w:p>
    <w:p w14:paraId="41976478" w14:textId="77777777" w:rsidR="00726EC2" w:rsidRPr="009714CB" w:rsidRDefault="00726EC2" w:rsidP="00726EC2">
      <w:pPr>
        <w:pStyle w:val="a6"/>
        <w:rPr>
          <w:rFonts w:asciiTheme="majorBidi" w:hAnsiTheme="majorBidi" w:cstheme="majorBidi"/>
          <w:sz w:val="24"/>
        </w:rPr>
      </w:pPr>
    </w:p>
    <w:p w14:paraId="67F6387E" w14:textId="77777777" w:rsidR="00726EC2" w:rsidRPr="009714CB" w:rsidRDefault="00726EC2">
      <w:pPr>
        <w:pStyle w:val="a6"/>
        <w:numPr>
          <w:ilvl w:val="0"/>
          <w:numId w:val="67"/>
        </w:numPr>
        <w:rPr>
          <w:rFonts w:asciiTheme="majorBidi" w:hAnsiTheme="majorBidi" w:cstheme="majorBidi"/>
        </w:rPr>
      </w:pPr>
      <w:r w:rsidRPr="009714CB">
        <w:rPr>
          <w:rFonts w:asciiTheme="majorBidi" w:hAnsiTheme="majorBidi" w:cstheme="majorBidi"/>
        </w:rPr>
        <w:t>Modo de texto en braille &gt; Modo de vista previa</w:t>
      </w:r>
      <w:r w:rsidRPr="009714CB">
        <w:rPr>
          <w:rFonts w:asciiTheme="majorBidi" w:hAnsiTheme="majorBidi" w:cstheme="majorBidi" w:hint="eastAsia"/>
        </w:rPr>
        <w:t>:</w:t>
      </w:r>
      <w:r w:rsidRPr="009714CB">
        <w:rPr>
          <w:rFonts w:asciiTheme="majorBidi" w:hAnsiTheme="majorBidi" w:cstheme="majorBidi"/>
        </w:rPr>
        <w:br/>
        <w:t>Este modo ofrece una breve lista de elementos en la pantalla a partir de la posición actual.</w:t>
      </w:r>
    </w:p>
    <w:p w14:paraId="6BE21F00" w14:textId="77777777" w:rsidR="00726EC2" w:rsidRPr="009714CB" w:rsidRDefault="00726EC2" w:rsidP="00726EC2">
      <w:pPr>
        <w:pStyle w:val="a6"/>
        <w:rPr>
          <w:rFonts w:asciiTheme="majorBidi" w:hAnsiTheme="majorBidi" w:cstheme="majorBidi"/>
          <w:sz w:val="24"/>
        </w:rPr>
      </w:pPr>
    </w:p>
    <w:p w14:paraId="5CCC2C0C" w14:textId="77777777" w:rsidR="00726EC2" w:rsidRPr="009714CB" w:rsidRDefault="00726EC2">
      <w:pPr>
        <w:pStyle w:val="a6"/>
        <w:numPr>
          <w:ilvl w:val="0"/>
          <w:numId w:val="67"/>
        </w:numPr>
        <w:rPr>
          <w:rFonts w:asciiTheme="majorBidi" w:hAnsiTheme="majorBidi" w:cstheme="majorBidi"/>
        </w:rPr>
      </w:pPr>
      <w:r w:rsidRPr="009714CB">
        <w:rPr>
          <w:rFonts w:asciiTheme="majorBidi" w:hAnsiTheme="majorBidi" w:cstheme="majorBidi"/>
        </w:rPr>
        <w:t>Modo de texto en braille &gt; Imágenes</w:t>
      </w:r>
      <w:r w:rsidRPr="009714CB">
        <w:rPr>
          <w:rFonts w:asciiTheme="majorBidi" w:hAnsiTheme="majorBidi" w:cstheme="majorBidi" w:hint="eastAsia"/>
        </w:rPr>
        <w:t>:</w:t>
      </w:r>
      <w:r w:rsidRPr="009714CB">
        <w:rPr>
          <w:rFonts w:asciiTheme="majorBidi" w:hAnsiTheme="majorBidi" w:cstheme="majorBidi"/>
        </w:rPr>
        <w:br/>
        <w:t>Esta opción muestra únicamente imágenes y gráficos en el área de braille de varias líneas, excluyendo el texto.</w:t>
      </w:r>
    </w:p>
    <w:p w14:paraId="1FC2BBAD"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0CA6A43B"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Al utilizar estos modos, los usuarios pueden personalizar su experiencia digital para que se adapte mejor a sus necesidades, mejorando así la productividad y la accesibilidad.</w:t>
      </w:r>
    </w:p>
    <w:p w14:paraId="6FF730BD"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7915C389" w14:textId="77777777" w:rsidR="00726EC2" w:rsidRPr="009714CB" w:rsidRDefault="00726EC2" w:rsidP="00726EC2">
      <w:pPr>
        <w:pStyle w:val="4"/>
      </w:pPr>
      <w:bookmarkStart w:id="348" w:name="_Toc175820598"/>
      <w:bookmarkStart w:id="349" w:name="_Toc229410966"/>
      <w:r w:rsidRPr="009714CB">
        <w:t>Modo básico de salida en braille multilínea (Modo de texto en braille &gt; Modo de lectura)</w:t>
      </w:r>
      <w:bookmarkEnd w:id="348"/>
      <w:bookmarkEnd w:id="349"/>
    </w:p>
    <w:p w14:paraId="52FB48CB"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 xml:space="preserve">El modo de lectura es la opción predeterminada para mostrar de manera flexible texto en braille o </w:t>
      </w:r>
      <w:r w:rsidRPr="009714CB">
        <w:rPr>
          <w:rFonts w:asciiTheme="majorBidi" w:eastAsia="굴림" w:hAnsiTheme="majorBidi" w:cstheme="majorBidi" w:hint="eastAsia"/>
          <w:color w:val="000000"/>
          <w:kern w:val="0"/>
          <w:szCs w:val="22"/>
          <w14:ligatures w14:val="none"/>
        </w:rPr>
        <w:t xml:space="preserve">gráficos </w:t>
      </w:r>
      <w:r w:rsidRPr="009714CB">
        <w:rPr>
          <w:rFonts w:asciiTheme="majorBidi" w:eastAsia="굴림" w:hAnsiTheme="majorBidi" w:cstheme="majorBidi"/>
          <w:color w:val="000000"/>
          <w:kern w:val="0"/>
          <w:szCs w:val="22"/>
          <w14:ligatures w14:val="none"/>
        </w:rPr>
        <w:t>en la pantalla de braille multilínea, según el contexto. Cuando el usuario se enfoca en una imagen o un gráfico, este se representa táctilmente en la pantalla de braille multilínea</w:t>
      </w:r>
      <w:r w:rsidRPr="009714CB">
        <w:rPr>
          <w:rFonts w:asciiTheme="majorBidi" w:eastAsia="굴림" w:hAnsiTheme="majorBidi" w:cstheme="majorBidi" w:hint="eastAsia"/>
          <w:color w:val="000000"/>
          <w:kern w:val="0"/>
          <w:szCs w:val="22"/>
          <w14:ligatures w14:val="none"/>
        </w:rPr>
        <w:t>; y cuando el usuario se enfoca en texto, se pueden mostrar hasta ocho líneas de braille</w:t>
      </w:r>
      <w:r w:rsidRPr="009714CB">
        <w:rPr>
          <w:rFonts w:asciiTheme="majorBidi" w:eastAsia="굴림" w:hAnsiTheme="majorBidi" w:cstheme="majorBidi"/>
          <w:color w:val="000000"/>
          <w:kern w:val="0"/>
          <w:szCs w:val="22"/>
          <w14:ligatures w14:val="none"/>
        </w:rPr>
        <w:t>.</w:t>
      </w:r>
    </w:p>
    <w:p w14:paraId="0D246E7D"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49AF639D"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Cuando se muestra texto en braille, este aparece comenzando por la línea superior, con el elemento actualmente seleccionado en la parte superior. Además, para indicar que se trata del primer elemento, se muestra una celda con todos los puntos del 1 al 8 rellenos antes del contenido de la pantalla.</w:t>
      </w:r>
    </w:p>
    <w:p w14:paraId="688D4C55"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0FB651F7"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Para desplazarse por la pantalla de braille multilínea, usa las teclas F1 y F4 del Dot Pad.</w:t>
      </w:r>
    </w:p>
    <w:p w14:paraId="60733896"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 xml:space="preserve">La pantalla braille de una sola línea </w:t>
      </w:r>
      <w:r w:rsidRPr="009714CB">
        <w:rPr>
          <w:rFonts w:asciiTheme="majorBidi" w:eastAsia="굴림" w:hAnsiTheme="majorBidi" w:cstheme="majorBidi" w:hint="eastAsia"/>
          <w:color w:val="000000"/>
          <w:kern w:val="0"/>
          <w:szCs w:val="22"/>
          <w14:ligatures w14:val="none"/>
        </w:rPr>
        <w:t>está sincronizada con la pantalla de varias líneas.</w:t>
      </w:r>
      <w:r w:rsidRPr="009714CB">
        <w:rPr>
          <w:rFonts w:asciiTheme="majorBidi" w:eastAsia="굴림" w:hAnsiTheme="majorBidi" w:cstheme="majorBidi"/>
          <w:color w:val="000000"/>
          <w:kern w:val="0"/>
          <w:szCs w:val="22"/>
          <w14:ligatures w14:val="none"/>
        </w:rPr>
        <w:br/>
      </w:r>
    </w:p>
    <w:p w14:paraId="3F4EB3C0" w14:textId="77777777" w:rsidR="00726EC2" w:rsidRPr="009714CB" w:rsidRDefault="00726EC2" w:rsidP="00726EC2">
      <w:pPr>
        <w:pStyle w:val="4"/>
      </w:pPr>
      <w:bookmarkStart w:id="350" w:name="_Toc175820599"/>
      <w:bookmarkStart w:id="351" w:name="_Toc229410967"/>
      <w:r w:rsidRPr="009714CB">
        <w:t>Modo de omisión de imágenes (Modo de texto en braille - Modo de lectura (sin imágenes))</w:t>
      </w:r>
      <w:bookmarkEnd w:id="350"/>
      <w:bookmarkEnd w:id="351"/>
    </w:p>
    <w:p w14:paraId="49529DBF"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 xml:space="preserve">Cuando se selecciona la opción «Modo de lectura (sin imágenes)» en el rotor del «Modo de texto braille», VoiceOver no </w:t>
      </w:r>
      <w:r w:rsidRPr="009714CB">
        <w:rPr>
          <w:rFonts w:asciiTheme="majorBidi" w:eastAsia="굴림" w:hAnsiTheme="majorBidi" w:cstheme="majorBidi" w:hint="eastAsia"/>
          <w:color w:val="000000"/>
          <w:kern w:val="0"/>
          <w:szCs w:val="22"/>
          <w14:ligatures w14:val="none"/>
        </w:rPr>
        <w:t xml:space="preserve">leerá en voz alta </w:t>
      </w:r>
      <w:r w:rsidRPr="009714CB">
        <w:rPr>
          <w:rFonts w:asciiTheme="majorBidi" w:eastAsia="굴림" w:hAnsiTheme="majorBidi" w:cstheme="majorBidi"/>
          <w:color w:val="000000"/>
          <w:kern w:val="0"/>
          <w:szCs w:val="22"/>
          <w14:ligatures w14:val="none"/>
        </w:rPr>
        <w:t xml:space="preserve">la información </w:t>
      </w:r>
      <w:r w:rsidRPr="009714CB">
        <w:rPr>
          <w:rFonts w:asciiTheme="majorBidi" w:eastAsia="굴림" w:hAnsiTheme="majorBidi" w:cstheme="majorBidi" w:hint="eastAsia"/>
          <w:color w:val="000000"/>
          <w:kern w:val="0"/>
          <w:szCs w:val="22"/>
          <w14:ligatures w14:val="none"/>
        </w:rPr>
        <w:t xml:space="preserve">gráfica, incluso si </w:t>
      </w:r>
      <w:r w:rsidRPr="009714CB">
        <w:rPr>
          <w:rFonts w:asciiTheme="majorBidi" w:eastAsia="굴림" w:hAnsiTheme="majorBidi" w:cstheme="majorBidi"/>
          <w:color w:val="000000"/>
          <w:kern w:val="0"/>
          <w:szCs w:val="22"/>
          <w14:ligatures w14:val="none"/>
        </w:rPr>
        <w:t xml:space="preserve">el cursor se encuentra sobre imágenes o gráficos. En su lugar, el display braille de varias líneas mostrará el texto alternativo </w:t>
      </w:r>
      <w:r w:rsidRPr="009714CB">
        <w:rPr>
          <w:rFonts w:asciiTheme="majorBidi" w:eastAsia="굴림" w:hAnsiTheme="majorBidi" w:cstheme="majorBidi" w:hint="eastAsia"/>
          <w:color w:val="000000"/>
          <w:kern w:val="0"/>
          <w:szCs w:val="22"/>
          <w14:ligatures w14:val="none"/>
        </w:rPr>
        <w:t xml:space="preserve">de las </w:t>
      </w:r>
      <w:r w:rsidRPr="009714CB">
        <w:rPr>
          <w:rFonts w:asciiTheme="majorBidi" w:eastAsia="굴림" w:hAnsiTheme="majorBidi" w:cstheme="majorBidi"/>
          <w:color w:val="000000"/>
          <w:kern w:val="0"/>
          <w:szCs w:val="22"/>
          <w14:ligatures w14:val="none"/>
        </w:rPr>
        <w:t xml:space="preserve">imágenes, el nombre del control de imagen o el nombre del gráfico. Esto permite a los usuarios enfocarse únicamente en el contenido de texto, al tiempo que </w:t>
      </w:r>
      <w:r w:rsidRPr="009714CB">
        <w:rPr>
          <w:rFonts w:asciiTheme="majorBidi" w:eastAsia="굴림" w:hAnsiTheme="majorBidi" w:cstheme="majorBidi" w:hint="eastAsia"/>
          <w:color w:val="000000"/>
          <w:kern w:val="0"/>
          <w:szCs w:val="22"/>
          <w14:ligatures w14:val="none"/>
        </w:rPr>
        <w:t xml:space="preserve">reconocen </w:t>
      </w:r>
      <w:r w:rsidRPr="009714CB">
        <w:rPr>
          <w:rFonts w:asciiTheme="majorBidi" w:eastAsia="굴림" w:hAnsiTheme="majorBidi" w:cstheme="majorBidi"/>
          <w:color w:val="000000"/>
          <w:kern w:val="0"/>
          <w:szCs w:val="22"/>
          <w14:ligatures w14:val="none"/>
        </w:rPr>
        <w:t>la presencia de imágenes y gráficos a través de descripciones alternativas.</w:t>
      </w:r>
    </w:p>
    <w:p w14:paraId="017A8FCB"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55EB0555" w14:textId="77777777" w:rsidR="00726EC2" w:rsidRPr="009714CB" w:rsidRDefault="00726EC2" w:rsidP="00726EC2">
      <w:pPr>
        <w:pStyle w:val="4"/>
      </w:pPr>
      <w:bookmarkStart w:id="352" w:name="_Toc175820600"/>
      <w:bookmarkStart w:id="353" w:name="_Toc229410968"/>
      <w:r w:rsidRPr="009714CB">
        <w:t>Modo de navegación rápida por la pantalla (modo de vista previa)</w:t>
      </w:r>
      <w:bookmarkEnd w:id="352"/>
      <w:bookmarkEnd w:id="353"/>
    </w:p>
    <w:p w14:paraId="34387CA0"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 xml:space="preserve">El modo de vista previa organiza los elementos de la pantalla de forma secuencial en el display braille multilínea, comenzando desde la posición de foco actual. El Dot Pad puede mostrar hasta ocho elementos de la pantalla simultáneamente, con el texto de cada elemento limitado a 20 caracteres braille. Si la longitud de un elemento excede los 20 caracteres, </w:t>
      </w:r>
      <w:r w:rsidRPr="009714CB">
        <w:rPr>
          <w:rFonts w:asciiTheme="majorBidi" w:eastAsia="굴림" w:hAnsiTheme="majorBidi" w:cstheme="majorBidi" w:hint="eastAsia"/>
          <w:color w:val="000000"/>
          <w:kern w:val="0"/>
          <w:szCs w:val="22"/>
          <w14:ligatures w14:val="none"/>
        </w:rPr>
        <w:t xml:space="preserve">se omitirá </w:t>
      </w:r>
      <w:r w:rsidRPr="009714CB">
        <w:rPr>
          <w:rFonts w:asciiTheme="majorBidi" w:eastAsia="굴림" w:hAnsiTheme="majorBidi" w:cstheme="majorBidi"/>
          <w:color w:val="000000"/>
          <w:kern w:val="0"/>
          <w:szCs w:val="22"/>
          <w14:ligatures w14:val="none"/>
        </w:rPr>
        <w:t>el texto que siga al vigésimo carácter.</w:t>
      </w:r>
    </w:p>
    <w:p w14:paraId="7611D6E5"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256E080D"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 xml:space="preserve">Para leer en detalle los elementos de pantalla resumidos, </w:t>
      </w:r>
      <w:r w:rsidRPr="009714CB">
        <w:rPr>
          <w:rFonts w:asciiTheme="majorBidi" w:eastAsia="굴림" w:hAnsiTheme="majorBidi" w:cstheme="majorBidi" w:hint="eastAsia"/>
          <w:color w:val="000000"/>
          <w:kern w:val="0"/>
          <w:szCs w:val="22"/>
          <w14:ligatures w14:val="none"/>
        </w:rPr>
        <w:t xml:space="preserve">lea </w:t>
      </w:r>
      <w:r w:rsidRPr="009714CB">
        <w:rPr>
          <w:rFonts w:asciiTheme="majorBidi" w:eastAsia="굴림" w:hAnsiTheme="majorBidi" w:cstheme="majorBidi"/>
          <w:color w:val="000000"/>
          <w:kern w:val="0"/>
          <w:szCs w:val="22"/>
          <w14:ligatures w14:val="none"/>
        </w:rPr>
        <w:t xml:space="preserve">el display braille de una sola línea. Por ejemplo, para leer en detalle el elemento actualmente enfocado </w:t>
      </w:r>
      <w:r w:rsidRPr="009714CB">
        <w:rPr>
          <w:rFonts w:asciiTheme="majorBidi" w:eastAsia="굴림" w:hAnsiTheme="majorBidi" w:cstheme="majorBidi" w:hint="eastAsia"/>
          <w:color w:val="000000"/>
          <w:kern w:val="0"/>
          <w:szCs w:val="22"/>
          <w14:ligatures w14:val="none"/>
        </w:rPr>
        <w:t xml:space="preserve">en </w:t>
      </w:r>
      <w:r w:rsidRPr="009714CB">
        <w:rPr>
          <w:rFonts w:asciiTheme="majorBidi" w:eastAsia="굴림" w:hAnsiTheme="majorBidi" w:cstheme="majorBidi"/>
          <w:color w:val="000000"/>
          <w:kern w:val="0"/>
          <w:szCs w:val="22"/>
          <w14:ligatures w14:val="none"/>
        </w:rPr>
        <w:t>la primera línea, presione la tecla de desplazamiento hacia la derecha para explorar el contenido completo del elemento de pantalla enfocado.</w:t>
      </w:r>
    </w:p>
    <w:p w14:paraId="0937B41E"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39058AC3" w14:textId="77777777" w:rsidR="00726EC2" w:rsidRPr="009714CB" w:rsidRDefault="00726EC2" w:rsidP="00726EC2">
      <w:pPr>
        <w:pStyle w:val="4"/>
      </w:pPr>
      <w:bookmarkStart w:id="354" w:name="_Toc175820601"/>
      <w:bookmarkStart w:id="355" w:name="_Toc229410969"/>
      <w:r w:rsidRPr="009714CB">
        <w:t>Modo de visualización de imágenes (Imágenes)</w:t>
      </w:r>
      <w:bookmarkEnd w:id="354"/>
      <w:bookmarkEnd w:id="355"/>
    </w:p>
    <w:p w14:paraId="24A92698"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Cuando se selecciona la opción Imágenes, el Dot Pad funciona de manera similar a como lo hace en las versiones de iOS o iPadOS anteriores a la 18.0. En este modo, el display braille multilínea no mostrará texto en braille. En su lugar, mostrará exclusivamente imágenes y gráficos. Para obtener información más detallada sobre cómo ver imágenes de la pantalla en el Dot Pad, consulte la sección &lt;2.6. Visualización de imágenes de la pantalla en el Dot Pad&gt;.</w:t>
      </w:r>
    </w:p>
    <w:p w14:paraId="083A6133"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42AF9C0C" w14:textId="6CA152B4" w:rsidR="00726EC2" w:rsidRPr="009714CB" w:rsidRDefault="00726EC2" w:rsidP="00726EC2">
      <w:pPr>
        <w:pStyle w:val="3"/>
      </w:pPr>
      <w:bookmarkStart w:id="356" w:name="_Toc175820602"/>
      <w:bookmarkStart w:id="357" w:name="_Toc229410970"/>
      <w:r w:rsidRPr="009714CB">
        <w:t xml:space="preserve">Visualización de imágenes de la pantalla en el </w:t>
      </w:r>
      <w:r w:rsidR="00576361" w:rsidRPr="009714CB">
        <w:t>Dot Pad</w:t>
      </w:r>
      <w:bookmarkEnd w:id="356"/>
      <w:bookmarkEnd w:id="357"/>
    </w:p>
    <w:p w14:paraId="66024CE0" w14:textId="77777777" w:rsidR="00726EC2" w:rsidRPr="009714CB" w:rsidRDefault="00726EC2" w:rsidP="00726EC2">
      <w:pPr>
        <w:pStyle w:val="4"/>
      </w:pPr>
      <w:bookmarkStart w:id="358" w:name="_Toc175820603"/>
      <w:bookmarkStart w:id="359" w:name="_Toc229410971"/>
      <w:r w:rsidRPr="009714CB">
        <w:t>Configuración básica de la salida de imágenes</w:t>
      </w:r>
      <w:bookmarkEnd w:id="358"/>
      <w:bookmarkEnd w:id="359"/>
    </w:p>
    <w:p w14:paraId="014C2963" w14:textId="10417A39"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 xml:space="preserve">Cuando VoiceOver se enfoca en un objeto que contiene información de imagen, esta se muestra de manera táctil en el </w:t>
      </w:r>
      <w:r w:rsidR="00576361" w:rsidRPr="009714CB">
        <w:rPr>
          <w:rFonts w:asciiTheme="majorBidi" w:eastAsia="굴림" w:hAnsiTheme="majorBidi" w:cstheme="majorBidi"/>
          <w:color w:val="000000"/>
          <w:kern w:val="0"/>
          <w:szCs w:val="22"/>
          <w14:ligatures w14:val="none"/>
        </w:rPr>
        <w:t>Dot Pad</w:t>
      </w:r>
      <w:r w:rsidRPr="009714CB">
        <w:rPr>
          <w:rFonts w:asciiTheme="majorBidi" w:eastAsia="굴림" w:hAnsiTheme="majorBidi" w:cstheme="majorBidi"/>
          <w:color w:val="000000"/>
          <w:kern w:val="0"/>
          <w:szCs w:val="22"/>
          <w14:ligatures w14:val="none"/>
        </w:rPr>
        <w:t>.</w:t>
      </w:r>
    </w:p>
    <w:p w14:paraId="61DC5FAE"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5E4F7033"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Pasos:</w:t>
      </w:r>
    </w:p>
    <w:p w14:paraId="28903F9A" w14:textId="3ABF09A2" w:rsidR="00726EC2" w:rsidRPr="009714CB" w:rsidRDefault="00726EC2">
      <w:pPr>
        <w:pStyle w:val="a6"/>
        <w:numPr>
          <w:ilvl w:val="0"/>
          <w:numId w:val="69"/>
        </w:numPr>
        <w:rPr>
          <w:rFonts w:asciiTheme="majorBidi" w:hAnsiTheme="majorBidi" w:cstheme="majorBidi"/>
        </w:rPr>
      </w:pPr>
      <w:r w:rsidRPr="009714CB">
        <w:rPr>
          <w:rFonts w:asciiTheme="majorBidi" w:hAnsiTheme="majorBidi" w:cstheme="majorBidi"/>
        </w:rPr>
        <w:t xml:space="preserve">Asegúrate de que el </w:t>
      </w:r>
      <w:r w:rsidR="00576361" w:rsidRPr="009714CB">
        <w:rPr>
          <w:rFonts w:asciiTheme="majorBidi" w:hAnsiTheme="majorBidi" w:cstheme="majorBidi"/>
        </w:rPr>
        <w:t xml:space="preserve">Dot Pad </w:t>
      </w:r>
      <w:r w:rsidRPr="009714CB">
        <w:rPr>
          <w:rFonts w:asciiTheme="majorBidi" w:hAnsiTheme="majorBidi" w:cstheme="majorBidi"/>
        </w:rPr>
        <w:t>esté conectado a tu dispositivo y navega hasta la pantalla de inicio.</w:t>
      </w:r>
    </w:p>
    <w:p w14:paraId="40E4C013" w14:textId="77777777" w:rsidR="00726EC2" w:rsidRPr="009714CB" w:rsidRDefault="00726EC2">
      <w:pPr>
        <w:pStyle w:val="a6"/>
        <w:numPr>
          <w:ilvl w:val="0"/>
          <w:numId w:val="69"/>
        </w:numPr>
        <w:rPr>
          <w:rFonts w:asciiTheme="majorBidi" w:hAnsiTheme="majorBidi" w:cstheme="majorBidi"/>
        </w:rPr>
      </w:pPr>
      <w:r w:rsidRPr="009714CB">
        <w:rPr>
          <w:rFonts w:asciiTheme="majorBidi" w:hAnsiTheme="majorBidi" w:cstheme="majorBidi"/>
        </w:rPr>
        <w:t>Usa VoiceOver para mover el foco a cualquier ícono de aplicación en la pantalla de inicio.</w:t>
      </w:r>
    </w:p>
    <w:p w14:paraId="22A97D88" w14:textId="5C5D1995" w:rsidR="00726EC2" w:rsidRPr="009714CB" w:rsidRDefault="00726EC2">
      <w:pPr>
        <w:pStyle w:val="a6"/>
        <w:numPr>
          <w:ilvl w:val="0"/>
          <w:numId w:val="69"/>
        </w:numPr>
        <w:rPr>
          <w:rFonts w:asciiTheme="majorBidi" w:hAnsiTheme="majorBidi" w:cstheme="majorBidi"/>
        </w:rPr>
      </w:pPr>
      <w:r w:rsidRPr="009714CB">
        <w:rPr>
          <w:rFonts w:asciiTheme="majorBidi" w:hAnsiTheme="majorBidi" w:cstheme="majorBidi"/>
        </w:rPr>
        <w:t xml:space="preserve">La pantalla gráfica de 300 celdas del Dot Pad mostrará la forma del ícono de la aplicación. Y el contenido de VoiceOver se mostrará en braille en las 20 celdas del </w:t>
      </w:r>
      <w:r w:rsidR="00576361" w:rsidRPr="009714CB">
        <w:rPr>
          <w:rFonts w:asciiTheme="majorBidi" w:hAnsiTheme="majorBidi" w:cstheme="majorBidi"/>
        </w:rPr>
        <w:t>Dot Pad</w:t>
      </w:r>
      <w:r w:rsidRPr="009714CB">
        <w:rPr>
          <w:rFonts w:asciiTheme="majorBidi" w:hAnsiTheme="majorBidi" w:cstheme="majorBidi"/>
        </w:rPr>
        <w:t>.</w:t>
      </w:r>
    </w:p>
    <w:p w14:paraId="5B41A212" w14:textId="1862C830"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 xml:space="preserve">Al seguir estos pasos, los usuarios pueden percibir e interactuar fácilmente con la información gráfica de sus dispositivos utilizando el </w:t>
      </w:r>
      <w:r w:rsidR="00576361" w:rsidRPr="009714CB">
        <w:rPr>
          <w:rFonts w:asciiTheme="majorBidi" w:eastAsia="굴림" w:hAnsiTheme="majorBidi" w:cstheme="majorBidi"/>
          <w:color w:val="000000"/>
          <w:kern w:val="0"/>
          <w:szCs w:val="22"/>
          <w14:ligatures w14:val="none"/>
        </w:rPr>
        <w:t xml:space="preserve">Dot Pad </w:t>
      </w:r>
      <w:r w:rsidRPr="009714CB">
        <w:rPr>
          <w:rFonts w:asciiTheme="majorBidi" w:eastAsia="굴림" w:hAnsiTheme="majorBidi" w:cstheme="majorBidi"/>
          <w:color w:val="000000"/>
          <w:kern w:val="0"/>
          <w:szCs w:val="22"/>
          <w14:ligatures w14:val="none"/>
        </w:rPr>
        <w:t>con VoiceOver.</w:t>
      </w:r>
    </w:p>
    <w:p w14:paraId="7FF37A4E"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3AA80683" w14:textId="77777777" w:rsidR="00726EC2" w:rsidRPr="009714CB" w:rsidRDefault="00726EC2" w:rsidP="00726EC2">
      <w:pPr>
        <w:pStyle w:val="4"/>
      </w:pPr>
      <w:bookmarkStart w:id="360" w:name="_Toc175820604"/>
      <w:bookmarkStart w:id="361" w:name="_Toc229410972"/>
      <w:r w:rsidRPr="009714CB">
        <w:t>Acercar y alejar imágenes</w:t>
      </w:r>
      <w:bookmarkEnd w:id="360"/>
      <w:bookmarkEnd w:id="361"/>
    </w:p>
    <w:p w14:paraId="5B0E92F3" w14:textId="348F0F9B"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 xml:space="preserve">VoiceOver te permite acercar o alejar el zoom en las imágenes que se muestran de manera táctil en el </w:t>
      </w:r>
      <w:r w:rsidR="00576361" w:rsidRPr="009714CB">
        <w:rPr>
          <w:rFonts w:asciiTheme="majorBidi" w:eastAsia="굴림" w:hAnsiTheme="majorBidi" w:cstheme="majorBidi"/>
          <w:color w:val="000000"/>
          <w:kern w:val="0"/>
          <w:szCs w:val="22"/>
          <w14:ligatures w14:val="none"/>
        </w:rPr>
        <w:t>Dot Pad</w:t>
      </w:r>
      <w:r w:rsidRPr="009714CB">
        <w:rPr>
          <w:rFonts w:asciiTheme="majorBidi" w:eastAsia="굴림" w:hAnsiTheme="majorBidi" w:cstheme="majorBidi"/>
          <w:color w:val="000000"/>
          <w:kern w:val="0"/>
          <w:szCs w:val="22"/>
          <w14:ligatures w14:val="none"/>
        </w:rPr>
        <w:t>. Esta función te ayuda a leer los detalles de una imagen con mayor precisión. Para usar esta función, agrega la opción «Zoom en braille» a la configuración del Rotor. Sigue estos pasos para ajustar el zoom en las imágenes:</w:t>
      </w:r>
    </w:p>
    <w:p w14:paraId="5928596E"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7BFBB30A"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Pasos:</w:t>
      </w:r>
    </w:p>
    <w:p w14:paraId="02107DEC" w14:textId="77777777" w:rsidR="00726EC2" w:rsidRPr="009714CB" w:rsidRDefault="00726EC2">
      <w:pPr>
        <w:pStyle w:val="a6"/>
        <w:numPr>
          <w:ilvl w:val="0"/>
          <w:numId w:val="70"/>
        </w:numPr>
        <w:rPr>
          <w:rFonts w:asciiTheme="majorBidi" w:hAnsiTheme="majorBidi" w:cstheme="majorBidi"/>
        </w:rPr>
      </w:pPr>
      <w:r w:rsidRPr="009714CB">
        <w:rPr>
          <w:rFonts w:asciiTheme="majorBidi" w:hAnsiTheme="majorBidi" w:cstheme="majorBidi"/>
        </w:rPr>
        <w:t>Coloca el cursor de VoiceOver sobre la imagen que desees ampliar o reducir.</w:t>
      </w:r>
    </w:p>
    <w:p w14:paraId="4DBB80CE" w14:textId="77777777" w:rsidR="00726EC2" w:rsidRPr="009714CB" w:rsidRDefault="00726EC2">
      <w:pPr>
        <w:pStyle w:val="a6"/>
        <w:numPr>
          <w:ilvl w:val="0"/>
          <w:numId w:val="70"/>
        </w:numPr>
        <w:rPr>
          <w:rFonts w:asciiTheme="majorBidi" w:hAnsiTheme="majorBidi" w:cstheme="majorBidi"/>
        </w:rPr>
      </w:pPr>
      <w:r w:rsidRPr="009714CB">
        <w:rPr>
          <w:rFonts w:asciiTheme="majorBidi" w:hAnsiTheme="majorBidi" w:cstheme="majorBidi"/>
        </w:rPr>
        <w:t>Gira dos dedos en la pantalla (en sentido horario o antihorario) para seleccionar «Zoom Braille» en el Rotor.</w:t>
      </w:r>
    </w:p>
    <w:p w14:paraId="2D492FEA" w14:textId="77777777" w:rsidR="00726EC2" w:rsidRPr="009714CB" w:rsidRDefault="00726EC2">
      <w:pPr>
        <w:pStyle w:val="a6"/>
        <w:numPr>
          <w:ilvl w:val="0"/>
          <w:numId w:val="70"/>
        </w:numPr>
        <w:rPr>
          <w:rFonts w:asciiTheme="majorBidi" w:hAnsiTheme="majorBidi" w:cstheme="majorBidi"/>
        </w:rPr>
      </w:pPr>
      <w:r w:rsidRPr="009714CB">
        <w:rPr>
          <w:rFonts w:asciiTheme="majorBidi" w:hAnsiTheme="majorBidi" w:cstheme="majorBidi"/>
        </w:rPr>
        <w:t>Desliza un dedo hacia abajo para acercar la imagen. Desliza un dedo hacia arriba para alejar la imagen.</w:t>
      </w:r>
    </w:p>
    <w:p w14:paraId="6BBFDCA7" w14:textId="77777777" w:rsidR="00726EC2" w:rsidRPr="009714CB" w:rsidRDefault="00726EC2">
      <w:pPr>
        <w:pStyle w:val="a6"/>
        <w:numPr>
          <w:ilvl w:val="0"/>
          <w:numId w:val="70"/>
        </w:numPr>
        <w:rPr>
          <w:rFonts w:asciiTheme="majorBidi" w:hAnsiTheme="majorBidi" w:cstheme="majorBidi"/>
        </w:rPr>
      </w:pPr>
      <w:r w:rsidRPr="009714CB">
        <w:rPr>
          <w:rFonts w:asciiTheme="majorBidi" w:hAnsiTheme="majorBidi" w:cstheme="majorBidi"/>
        </w:rPr>
        <w:t>El nivel de zoom varía entre el 0 % y el 100 %.</w:t>
      </w:r>
    </w:p>
    <w:p w14:paraId="3A80D8CC" w14:textId="64E4D5FA" w:rsidR="00726EC2" w:rsidRPr="009714CB" w:rsidRDefault="00726EC2">
      <w:pPr>
        <w:pStyle w:val="a6"/>
        <w:numPr>
          <w:ilvl w:val="0"/>
          <w:numId w:val="70"/>
        </w:numPr>
        <w:rPr>
          <w:rFonts w:asciiTheme="majorBidi" w:hAnsiTheme="majorBidi" w:cstheme="majorBidi"/>
        </w:rPr>
      </w:pPr>
      <w:r w:rsidRPr="009714CB">
        <w:rPr>
          <w:rFonts w:asciiTheme="majorBidi" w:hAnsiTheme="majorBidi" w:cstheme="majorBidi"/>
        </w:rPr>
        <w:t xml:space="preserve">El </w:t>
      </w:r>
      <w:r w:rsidR="00576361" w:rsidRPr="009714CB">
        <w:rPr>
          <w:rFonts w:asciiTheme="majorBidi" w:hAnsiTheme="majorBidi" w:cstheme="majorBidi"/>
        </w:rPr>
        <w:t xml:space="preserve">Dot Pad </w:t>
      </w:r>
      <w:r w:rsidRPr="009714CB">
        <w:rPr>
          <w:rFonts w:asciiTheme="majorBidi" w:hAnsiTheme="majorBidi" w:cstheme="majorBidi"/>
        </w:rPr>
        <w:t>se actualizará de inmediato para reflejar los cambios en el zoom.</w:t>
      </w:r>
    </w:p>
    <w:p w14:paraId="7C09D3C3"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200DCEE3"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Al seguir estos pasos, los usuarios pueden ajustar fácilmente el tamaño de la imagen en el Dot Pad para mejorar su experiencia de lectura táctil.</w:t>
      </w:r>
    </w:p>
    <w:p w14:paraId="4CC6956F"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795F9B49" w14:textId="77777777" w:rsidR="00726EC2" w:rsidRPr="009714CB" w:rsidRDefault="00726EC2" w:rsidP="00726EC2">
      <w:pPr>
        <w:pStyle w:val="4"/>
      </w:pPr>
      <w:bookmarkStart w:id="362" w:name="_Toc175820605"/>
      <w:bookmarkStart w:id="363" w:name="_Toc229410973"/>
      <w:r w:rsidRPr="009714CB">
        <w:t>Desplazarse por las imágenes</w:t>
      </w:r>
      <w:bookmarkEnd w:id="362"/>
      <w:bookmarkEnd w:id="363"/>
    </w:p>
    <w:p w14:paraId="63D54929" w14:textId="097B6396"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 xml:space="preserve">Cuando las imágenes están ampliadas, pueden ser más grandes que el área de visualización del </w:t>
      </w:r>
      <w:r w:rsidR="00576361" w:rsidRPr="009714CB">
        <w:rPr>
          <w:rFonts w:asciiTheme="majorBidi" w:eastAsia="굴림" w:hAnsiTheme="majorBidi" w:cstheme="majorBidi"/>
          <w:color w:val="000000"/>
          <w:kern w:val="0"/>
          <w:szCs w:val="22"/>
          <w14:ligatures w14:val="none"/>
        </w:rPr>
        <w:t>Dot Pad</w:t>
      </w:r>
      <w:r w:rsidRPr="009714CB">
        <w:rPr>
          <w:rFonts w:asciiTheme="majorBidi" w:eastAsia="굴림" w:hAnsiTheme="majorBidi" w:cstheme="majorBidi"/>
          <w:color w:val="000000"/>
          <w:kern w:val="0"/>
          <w:szCs w:val="22"/>
          <w14:ligatures w14:val="none"/>
        </w:rPr>
        <w:t>. En tales casos, los usuarios pueden utilizar la función de desplazamiento de imágenes para navegar por la imagen ampliada. Se admite tanto el desplazamiento horizontal como el vertical. Para habilitar esta función, agrega «Desplazamiento vertical en braille» y «Desplazamiento horizontal en braille» a la configuración de tu Rotor. Sigue estos pasos para desplazarte por las imágenes:</w:t>
      </w:r>
    </w:p>
    <w:p w14:paraId="08649DAA"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1701283A"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Pasos:</w:t>
      </w:r>
    </w:p>
    <w:p w14:paraId="2270E5A8" w14:textId="77777777" w:rsidR="00726EC2" w:rsidRPr="009714CB" w:rsidRDefault="00726EC2">
      <w:pPr>
        <w:pStyle w:val="a6"/>
        <w:numPr>
          <w:ilvl w:val="0"/>
          <w:numId w:val="71"/>
        </w:numPr>
        <w:rPr>
          <w:rFonts w:asciiTheme="majorBidi" w:hAnsiTheme="majorBidi" w:cstheme="majorBidi"/>
        </w:rPr>
      </w:pPr>
      <w:r w:rsidRPr="009714CB">
        <w:rPr>
          <w:rFonts w:asciiTheme="majorBidi" w:hAnsiTheme="majorBidi" w:cstheme="majorBidi"/>
        </w:rPr>
        <w:t>Coloca el cursor de VoiceOver sobre cualquier objeto de imagen (por ejemplo, el ícono de una aplicación o una imagen).</w:t>
      </w:r>
    </w:p>
    <w:p w14:paraId="6027146D" w14:textId="77777777" w:rsidR="00726EC2" w:rsidRPr="009714CB" w:rsidRDefault="00726EC2">
      <w:pPr>
        <w:pStyle w:val="a6"/>
        <w:numPr>
          <w:ilvl w:val="0"/>
          <w:numId w:val="71"/>
        </w:numPr>
        <w:rPr>
          <w:rFonts w:asciiTheme="majorBidi" w:hAnsiTheme="majorBidi" w:cstheme="majorBidi"/>
        </w:rPr>
      </w:pPr>
      <w:r w:rsidRPr="009714CB">
        <w:rPr>
          <w:rFonts w:asciiTheme="majorBidi" w:hAnsiTheme="majorBidi" w:cstheme="majorBidi"/>
        </w:rPr>
        <w:t>Desplazamiento horizontal:</w:t>
      </w:r>
    </w:p>
    <w:p w14:paraId="564794DB" w14:textId="77777777" w:rsidR="00726EC2" w:rsidRPr="009714CB" w:rsidRDefault="00726EC2">
      <w:pPr>
        <w:pStyle w:val="a6"/>
        <w:numPr>
          <w:ilvl w:val="0"/>
          <w:numId w:val="67"/>
        </w:numPr>
        <w:rPr>
          <w:rFonts w:asciiTheme="majorBidi" w:hAnsiTheme="majorBidi" w:cstheme="majorBidi"/>
        </w:rPr>
      </w:pPr>
      <w:r w:rsidRPr="009714CB">
        <w:rPr>
          <w:rFonts w:asciiTheme="majorBidi" w:hAnsiTheme="majorBidi" w:cstheme="majorBidi"/>
        </w:rPr>
        <w:t>Configura el Rotor en «Desplazamiento horizontal en braille».</w:t>
      </w:r>
    </w:p>
    <w:p w14:paraId="132667AF" w14:textId="77777777" w:rsidR="00726EC2" w:rsidRPr="009714CB" w:rsidRDefault="00726EC2">
      <w:pPr>
        <w:pStyle w:val="a6"/>
        <w:numPr>
          <w:ilvl w:val="0"/>
          <w:numId w:val="67"/>
        </w:numPr>
        <w:rPr>
          <w:rFonts w:asciiTheme="majorBidi" w:hAnsiTheme="majorBidi" w:cstheme="majorBidi"/>
        </w:rPr>
      </w:pPr>
      <w:r w:rsidRPr="009714CB">
        <w:rPr>
          <w:rFonts w:asciiTheme="majorBidi" w:hAnsiTheme="majorBidi" w:cstheme="majorBidi"/>
        </w:rPr>
        <w:t>Desliza un dedo hacia abajo para desplazar el gráfico táctil hacia la izquierda.</w:t>
      </w:r>
    </w:p>
    <w:p w14:paraId="43645B0C" w14:textId="77777777" w:rsidR="00726EC2" w:rsidRPr="009714CB" w:rsidRDefault="00726EC2">
      <w:pPr>
        <w:pStyle w:val="a6"/>
        <w:numPr>
          <w:ilvl w:val="0"/>
          <w:numId w:val="67"/>
        </w:numPr>
        <w:rPr>
          <w:rFonts w:asciiTheme="majorBidi" w:hAnsiTheme="majorBidi" w:cstheme="majorBidi"/>
        </w:rPr>
      </w:pPr>
      <w:r w:rsidRPr="009714CB">
        <w:rPr>
          <w:rFonts w:asciiTheme="majorBidi" w:hAnsiTheme="majorBidi" w:cstheme="majorBidi"/>
        </w:rPr>
        <w:t>Desliza un dedo hacia arriba para desplazar el gráfico táctil hacia la derecha.</w:t>
      </w:r>
    </w:p>
    <w:p w14:paraId="7C05B738" w14:textId="77777777" w:rsidR="00726EC2" w:rsidRPr="009714CB" w:rsidRDefault="00726EC2">
      <w:pPr>
        <w:pStyle w:val="a6"/>
        <w:numPr>
          <w:ilvl w:val="0"/>
          <w:numId w:val="71"/>
        </w:numPr>
        <w:rPr>
          <w:rFonts w:asciiTheme="majorBidi" w:hAnsiTheme="majorBidi" w:cstheme="majorBidi"/>
        </w:rPr>
      </w:pPr>
      <w:r w:rsidRPr="009714CB">
        <w:rPr>
          <w:rFonts w:asciiTheme="majorBidi" w:hAnsiTheme="majorBidi" w:cstheme="majorBidi"/>
        </w:rPr>
        <w:t>Desplazamiento vertical:</w:t>
      </w:r>
    </w:p>
    <w:p w14:paraId="0252D3B6" w14:textId="77777777" w:rsidR="00726EC2" w:rsidRPr="009714CB" w:rsidRDefault="00726EC2">
      <w:pPr>
        <w:pStyle w:val="a6"/>
        <w:numPr>
          <w:ilvl w:val="0"/>
          <w:numId w:val="67"/>
        </w:numPr>
        <w:rPr>
          <w:rFonts w:asciiTheme="majorBidi" w:hAnsiTheme="majorBidi" w:cstheme="majorBidi"/>
        </w:rPr>
      </w:pPr>
      <w:r w:rsidRPr="009714CB">
        <w:rPr>
          <w:rFonts w:asciiTheme="majorBidi" w:hAnsiTheme="majorBidi" w:cstheme="majorBidi"/>
        </w:rPr>
        <w:t>Configure el Rotor en «Desplazamiento vertical en braille».</w:t>
      </w:r>
    </w:p>
    <w:p w14:paraId="3E90A40A" w14:textId="77777777" w:rsidR="00726EC2" w:rsidRPr="009714CB" w:rsidRDefault="00726EC2">
      <w:pPr>
        <w:pStyle w:val="a6"/>
        <w:numPr>
          <w:ilvl w:val="0"/>
          <w:numId w:val="67"/>
        </w:numPr>
        <w:rPr>
          <w:rFonts w:asciiTheme="majorBidi" w:hAnsiTheme="majorBidi" w:cstheme="majorBidi"/>
        </w:rPr>
      </w:pPr>
      <w:r w:rsidRPr="009714CB">
        <w:rPr>
          <w:rFonts w:asciiTheme="majorBidi" w:hAnsiTheme="majorBidi" w:cstheme="majorBidi"/>
        </w:rPr>
        <w:t>Desliza un dedo hacia abajo para desplazar el gráfico táctil hacia arriba.</w:t>
      </w:r>
    </w:p>
    <w:p w14:paraId="4DF1F2F2" w14:textId="77777777" w:rsidR="00726EC2" w:rsidRPr="009714CB" w:rsidRDefault="00726EC2">
      <w:pPr>
        <w:pStyle w:val="a6"/>
        <w:numPr>
          <w:ilvl w:val="0"/>
          <w:numId w:val="67"/>
        </w:numPr>
        <w:rPr>
          <w:rFonts w:asciiTheme="majorBidi" w:hAnsiTheme="majorBidi" w:cstheme="majorBidi"/>
        </w:rPr>
      </w:pPr>
      <w:r w:rsidRPr="009714CB">
        <w:rPr>
          <w:rFonts w:asciiTheme="majorBidi" w:hAnsiTheme="majorBidi" w:cstheme="majorBidi"/>
        </w:rPr>
        <w:t>Desliza un dedo hacia arriba para desplazar el gráfico táctil hacia abajo.</w:t>
      </w:r>
    </w:p>
    <w:p w14:paraId="5601FA31"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24E80032" w14:textId="165FD29D"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Al seguir estos pasos, los usuarios pueden navegar por toda la imagen, incluso cuando esta es más grande que el área de visualización del</w:t>
      </w:r>
      <w:r w:rsidR="00576361" w:rsidRPr="009714CB">
        <w:rPr>
          <w:rFonts w:asciiTheme="majorBidi" w:eastAsia="굴림" w:hAnsiTheme="majorBidi" w:cstheme="majorBidi"/>
          <w:color w:val="000000"/>
          <w:kern w:val="0"/>
          <w:szCs w:val="22"/>
          <w14:ligatures w14:val="none"/>
        </w:rPr>
        <w:t xml:space="preserve"> Dot </w:t>
      </w:r>
      <w:r w:rsidRPr="009714CB">
        <w:rPr>
          <w:rFonts w:asciiTheme="majorBidi" w:eastAsia="굴림" w:hAnsiTheme="majorBidi" w:cstheme="majorBidi"/>
          <w:color w:val="000000"/>
          <w:kern w:val="0"/>
          <w:szCs w:val="22"/>
          <w14:ligatures w14:val="none"/>
        </w:rPr>
        <w:t>Pad, lo que garantiza que puedas acceder a todas las partes de la imagen ampliada de manera efectiva</w:t>
      </w:r>
    </w:p>
    <w:p w14:paraId="735C4232"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356475AC" w14:textId="77777777" w:rsidR="00726EC2" w:rsidRPr="009714CB" w:rsidRDefault="00726EC2" w:rsidP="00726EC2">
      <w:pPr>
        <w:pStyle w:val="4"/>
      </w:pPr>
      <w:bookmarkStart w:id="364" w:name="_Toc175820606"/>
      <w:bookmarkStart w:id="365" w:name="_Toc229410974"/>
      <w:r w:rsidRPr="009714CB">
        <w:t>Inversión de imágenes</w:t>
      </w:r>
      <w:bookmarkEnd w:id="364"/>
      <w:bookmarkEnd w:id="365"/>
    </w:p>
    <w:p w14:paraId="6A03048C"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Esta función permite a los usuarios convertir los contornos de las imágenes táctiles de relieve a invertidos, lo que ayuda a comprender mejor la imagen. A continuación se explica cómo utilizar la función de inversión de imágenes:</w:t>
      </w:r>
    </w:p>
    <w:p w14:paraId="10D2707D"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74322806" w14:textId="77777777" w:rsidR="00726EC2" w:rsidRPr="009714CB" w:rsidRDefault="00726EC2">
      <w:pPr>
        <w:pStyle w:val="a6"/>
        <w:numPr>
          <w:ilvl w:val="0"/>
          <w:numId w:val="72"/>
        </w:numPr>
        <w:rPr>
          <w:rFonts w:asciiTheme="majorBidi" w:hAnsiTheme="majorBidi" w:cstheme="majorBidi"/>
        </w:rPr>
      </w:pPr>
      <w:r w:rsidRPr="009714CB">
        <w:rPr>
          <w:rFonts w:asciiTheme="majorBidi" w:hAnsiTheme="majorBidi" w:cstheme="majorBidi"/>
        </w:rPr>
        <w:t>Coloca el cursor de VoiceOver sobre cualquier objeto de la imagen (por ejemplo, el ícono de una aplicación o una imagen).</w:t>
      </w:r>
    </w:p>
    <w:p w14:paraId="43366C5C" w14:textId="5730CFFB" w:rsidR="00726EC2" w:rsidRPr="009714CB" w:rsidRDefault="00726EC2">
      <w:pPr>
        <w:pStyle w:val="a6"/>
        <w:numPr>
          <w:ilvl w:val="0"/>
          <w:numId w:val="72"/>
        </w:numPr>
        <w:rPr>
          <w:rFonts w:asciiTheme="majorBidi" w:hAnsiTheme="majorBidi" w:cstheme="majorBidi"/>
        </w:rPr>
      </w:pPr>
      <w:r w:rsidRPr="009714CB">
        <w:rPr>
          <w:rFonts w:asciiTheme="majorBidi" w:hAnsiTheme="majorBidi" w:cstheme="majorBidi"/>
        </w:rPr>
        <w:t>Asegúrate de que la imagen se muestre en el área gráfica del</w:t>
      </w:r>
      <w:r w:rsidR="00576361" w:rsidRPr="009714CB">
        <w:rPr>
          <w:rFonts w:asciiTheme="majorBidi" w:hAnsiTheme="majorBidi" w:cstheme="majorBidi"/>
        </w:rPr>
        <w:t xml:space="preserve"> Dot Pad</w:t>
      </w:r>
      <w:r w:rsidRPr="009714CB">
        <w:rPr>
          <w:rFonts w:asciiTheme="majorBidi" w:hAnsiTheme="majorBidi" w:cstheme="majorBidi"/>
        </w:rPr>
        <w:t>.</w:t>
      </w:r>
    </w:p>
    <w:p w14:paraId="19E7DAC5" w14:textId="77777777" w:rsidR="00726EC2" w:rsidRPr="009714CB" w:rsidRDefault="00726EC2">
      <w:pPr>
        <w:pStyle w:val="a6"/>
        <w:numPr>
          <w:ilvl w:val="0"/>
          <w:numId w:val="72"/>
        </w:numPr>
        <w:rPr>
          <w:rFonts w:asciiTheme="majorBidi" w:hAnsiTheme="majorBidi" w:cstheme="majorBidi"/>
        </w:rPr>
      </w:pPr>
      <w:r w:rsidRPr="009714CB">
        <w:rPr>
          <w:rFonts w:asciiTheme="majorBidi" w:hAnsiTheme="majorBidi" w:cstheme="majorBidi"/>
        </w:rPr>
        <w:t>Configure el Rotor en la opción «Invertir braille».</w:t>
      </w:r>
    </w:p>
    <w:p w14:paraId="6EC066C5" w14:textId="6CF84E65" w:rsidR="00726EC2" w:rsidRPr="009714CB" w:rsidRDefault="00726EC2">
      <w:pPr>
        <w:pStyle w:val="a6"/>
        <w:numPr>
          <w:ilvl w:val="0"/>
          <w:numId w:val="72"/>
        </w:numPr>
        <w:rPr>
          <w:rFonts w:asciiTheme="majorBidi" w:hAnsiTheme="majorBidi" w:cstheme="majorBidi"/>
        </w:rPr>
      </w:pPr>
      <w:r w:rsidRPr="009714CB">
        <w:rPr>
          <w:rFonts w:asciiTheme="majorBidi" w:hAnsiTheme="majorBidi" w:cstheme="majorBidi"/>
        </w:rPr>
        <w:t xml:space="preserve">Desliza un dedo hacia abajo para ejecutar la inversión. La imagen en el </w:t>
      </w:r>
      <w:r w:rsidR="00576361" w:rsidRPr="009714CB">
        <w:rPr>
          <w:rFonts w:asciiTheme="majorBidi" w:hAnsiTheme="majorBidi" w:cstheme="majorBidi"/>
        </w:rPr>
        <w:t xml:space="preserve">Dot Pad </w:t>
      </w:r>
      <w:r w:rsidRPr="009714CB">
        <w:rPr>
          <w:rFonts w:asciiTheme="majorBidi" w:hAnsiTheme="majorBidi" w:cstheme="majorBidi"/>
        </w:rPr>
        <w:t>pasará de estar en relieve a estar invertida.</w:t>
      </w:r>
    </w:p>
    <w:p w14:paraId="66337E0A" w14:textId="77777777" w:rsidR="00726EC2" w:rsidRPr="009714CB" w:rsidRDefault="00726EC2">
      <w:pPr>
        <w:pStyle w:val="a6"/>
        <w:numPr>
          <w:ilvl w:val="0"/>
          <w:numId w:val="72"/>
        </w:numPr>
        <w:rPr>
          <w:rFonts w:asciiTheme="majorBidi" w:hAnsiTheme="majorBidi" w:cstheme="majorBidi"/>
        </w:rPr>
      </w:pPr>
      <w:r w:rsidRPr="009714CB">
        <w:rPr>
          <w:rFonts w:asciiTheme="majorBidi" w:hAnsiTheme="majorBidi" w:cstheme="majorBidi"/>
        </w:rPr>
        <w:t>Para volver a poner la imagen en su modo estándar, configura el Rotor nuevamente en la opción «Invertir braille».</w:t>
      </w:r>
    </w:p>
    <w:p w14:paraId="607723D1" w14:textId="77777777" w:rsidR="00726EC2" w:rsidRPr="009714CB" w:rsidRDefault="00726EC2">
      <w:pPr>
        <w:pStyle w:val="a6"/>
        <w:numPr>
          <w:ilvl w:val="0"/>
          <w:numId w:val="72"/>
        </w:numPr>
        <w:rPr>
          <w:rFonts w:asciiTheme="majorBidi" w:hAnsiTheme="majorBidi" w:cstheme="majorBidi"/>
        </w:rPr>
      </w:pPr>
      <w:r w:rsidRPr="009714CB">
        <w:rPr>
          <w:rFonts w:asciiTheme="majorBidi" w:hAnsiTheme="majorBidi" w:cstheme="majorBidi"/>
        </w:rPr>
        <w:t>Desliza un dedo hacia arriba para desactivar la inversión, lo que devolverá la imagen a su estado original en relieve de .</w:t>
      </w:r>
    </w:p>
    <w:p w14:paraId="55A5EF21"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59D39589" w14:textId="336381EC" w:rsidR="00726EC2" w:rsidRPr="009714CB" w:rsidRDefault="00726EC2" w:rsidP="00726EC2">
      <w:pPr>
        <w:pStyle w:val="4"/>
      </w:pPr>
      <w:bookmarkStart w:id="366" w:name="_Toc175820607"/>
      <w:bookmarkStart w:id="367" w:name="_Toc229410975"/>
      <w:r w:rsidRPr="009714CB">
        <w:t xml:space="preserve">Lectura de imágenes en el </w:t>
      </w:r>
      <w:r w:rsidR="00576361" w:rsidRPr="009714CB">
        <w:t xml:space="preserve">Dot Pad </w:t>
      </w:r>
      <w:r w:rsidRPr="009714CB">
        <w:t>con el reconocimiento de VoiceOver</w:t>
      </w:r>
      <w:bookmarkEnd w:id="366"/>
      <w:bookmarkEnd w:id="367"/>
    </w:p>
    <w:p w14:paraId="251C8CBA"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 xml:space="preserve">Aunque VoiceOver no reconozca inicialmente un objeto como una imagen, puedes aprovechar las capacidades de inteligencia artificial de iOS y iPadOS 14 y versiones posteriores para recopilar información de la imagen. </w:t>
      </w:r>
    </w:p>
    <w:p w14:paraId="534F7AE2" w14:textId="679BAD52"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 xml:space="preserve">Estos datos analizados de la imagen se transmiten luego a través de la descripción de audio y se muestran en el </w:t>
      </w:r>
      <w:r w:rsidR="00576361" w:rsidRPr="009714CB">
        <w:rPr>
          <w:rFonts w:asciiTheme="majorBidi" w:eastAsia="굴림" w:hAnsiTheme="majorBidi" w:cstheme="majorBidi"/>
          <w:color w:val="000000"/>
          <w:kern w:val="0"/>
          <w:szCs w:val="22"/>
          <w14:ligatures w14:val="none"/>
        </w:rPr>
        <w:t xml:space="preserve">Dot Pad </w:t>
      </w:r>
      <w:r w:rsidRPr="009714CB">
        <w:rPr>
          <w:rFonts w:asciiTheme="majorBidi" w:eastAsia="굴림" w:hAnsiTheme="majorBidi" w:cstheme="majorBidi"/>
          <w:color w:val="000000"/>
          <w:kern w:val="0"/>
          <w:szCs w:val="22"/>
          <w14:ligatures w14:val="none"/>
        </w:rPr>
        <w:t>como gráficos táctiles y braille.</w:t>
      </w:r>
    </w:p>
    <w:p w14:paraId="2B2A1C99"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0997F406"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Para utilizar el reconocimiento de VoiceOver, los usuarios deben configurar un gesto personalizado para el comando manual de reconocimiento de VoiceOver. Sigue estos pasos:</w:t>
      </w:r>
    </w:p>
    <w:p w14:paraId="257946E0"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38A0B7CC" w14:textId="77777777" w:rsidR="00726EC2" w:rsidRPr="009714CB" w:rsidRDefault="00726EC2">
      <w:pPr>
        <w:pStyle w:val="a6"/>
        <w:numPr>
          <w:ilvl w:val="0"/>
          <w:numId w:val="73"/>
        </w:numPr>
        <w:rPr>
          <w:rFonts w:asciiTheme="majorBidi" w:hAnsiTheme="majorBidi" w:cstheme="majorBidi"/>
        </w:rPr>
      </w:pPr>
      <w:r w:rsidRPr="009714CB">
        <w:rPr>
          <w:rFonts w:asciiTheme="majorBidi" w:hAnsiTheme="majorBidi" w:cstheme="majorBidi"/>
        </w:rPr>
        <w:t xml:space="preserve">Ve a </w:t>
      </w:r>
      <w:r w:rsidRPr="009714CB">
        <w:rPr>
          <w:rFonts w:asciiTheme="majorBidi" w:hAnsiTheme="majorBidi" w:cstheme="majorBidi" w:hint="eastAsia"/>
        </w:rPr>
        <w:t>[</w:t>
      </w:r>
      <w:r w:rsidRPr="009714CB">
        <w:rPr>
          <w:rFonts w:asciiTheme="majorBidi" w:hAnsiTheme="majorBidi" w:cstheme="majorBidi"/>
        </w:rPr>
        <w:t>Configuración</w:t>
      </w:r>
      <w:r w:rsidRPr="009714CB">
        <w:rPr>
          <w:rFonts w:asciiTheme="majorBidi" w:hAnsiTheme="majorBidi" w:cstheme="majorBidi" w:hint="eastAsia"/>
        </w:rPr>
        <w:t xml:space="preserve">] </w:t>
      </w:r>
      <w:r w:rsidRPr="009714CB">
        <w:rPr>
          <w:rFonts w:asciiTheme="majorBidi" w:hAnsiTheme="majorBidi" w:cstheme="majorBidi"/>
        </w:rPr>
        <w:t xml:space="preserve">&gt; </w:t>
      </w:r>
      <w:r w:rsidRPr="009714CB">
        <w:rPr>
          <w:rFonts w:asciiTheme="majorBidi" w:hAnsiTheme="majorBidi" w:cstheme="majorBidi" w:hint="eastAsia"/>
        </w:rPr>
        <w:t>[</w:t>
      </w:r>
      <w:r w:rsidRPr="009714CB">
        <w:rPr>
          <w:rFonts w:asciiTheme="majorBidi" w:hAnsiTheme="majorBidi" w:cstheme="majorBidi"/>
        </w:rPr>
        <w:t>Accesibilidad</w:t>
      </w:r>
      <w:r w:rsidRPr="009714CB">
        <w:rPr>
          <w:rFonts w:asciiTheme="majorBidi" w:hAnsiTheme="majorBidi" w:cstheme="majorBidi" w:hint="eastAsia"/>
        </w:rPr>
        <w:t xml:space="preserve">] </w:t>
      </w:r>
      <w:r w:rsidRPr="009714CB">
        <w:rPr>
          <w:rFonts w:asciiTheme="majorBidi" w:hAnsiTheme="majorBidi" w:cstheme="majorBidi"/>
        </w:rPr>
        <w:t xml:space="preserve">&gt; </w:t>
      </w:r>
      <w:r w:rsidRPr="009714CB">
        <w:rPr>
          <w:rFonts w:asciiTheme="majorBidi" w:hAnsiTheme="majorBidi" w:cstheme="majorBidi" w:hint="eastAsia"/>
        </w:rPr>
        <w:t>[</w:t>
      </w:r>
      <w:r w:rsidRPr="009714CB">
        <w:rPr>
          <w:rFonts w:asciiTheme="majorBidi" w:hAnsiTheme="majorBidi" w:cstheme="majorBidi"/>
        </w:rPr>
        <w:t>VoiceOver</w:t>
      </w:r>
      <w:r w:rsidRPr="009714CB">
        <w:rPr>
          <w:rFonts w:asciiTheme="majorBidi" w:hAnsiTheme="majorBidi" w:cstheme="majorBidi" w:hint="eastAsia"/>
        </w:rPr>
        <w:t xml:space="preserve">] </w:t>
      </w:r>
      <w:r w:rsidRPr="009714CB">
        <w:rPr>
          <w:rFonts w:asciiTheme="majorBidi" w:hAnsiTheme="majorBidi" w:cstheme="majorBidi"/>
        </w:rPr>
        <w:t xml:space="preserve">&gt; </w:t>
      </w:r>
      <w:r w:rsidRPr="009714CB">
        <w:rPr>
          <w:rFonts w:asciiTheme="majorBidi" w:hAnsiTheme="majorBidi" w:cstheme="majorBidi" w:hint="eastAsia"/>
        </w:rPr>
        <w:t>[</w:t>
      </w:r>
      <w:r w:rsidRPr="009714CB">
        <w:rPr>
          <w:rFonts w:asciiTheme="majorBidi" w:hAnsiTheme="majorBidi" w:cstheme="majorBidi"/>
        </w:rPr>
        <w:t>Reconocimiento de VoiceOver</w:t>
      </w:r>
      <w:r w:rsidRPr="009714CB">
        <w:rPr>
          <w:rFonts w:asciiTheme="majorBidi" w:hAnsiTheme="majorBidi" w:cstheme="majorBidi" w:hint="eastAsia"/>
        </w:rPr>
        <w:t>].</w:t>
      </w:r>
    </w:p>
    <w:p w14:paraId="08B7DE56" w14:textId="77777777" w:rsidR="00726EC2" w:rsidRPr="009714CB" w:rsidRDefault="00726EC2">
      <w:pPr>
        <w:pStyle w:val="a6"/>
        <w:numPr>
          <w:ilvl w:val="0"/>
          <w:numId w:val="73"/>
        </w:numPr>
        <w:rPr>
          <w:rFonts w:asciiTheme="majorBidi" w:hAnsiTheme="majorBidi" w:cstheme="majorBidi"/>
        </w:rPr>
      </w:pPr>
      <w:r w:rsidRPr="009714CB">
        <w:rPr>
          <w:rFonts w:asciiTheme="majorBidi" w:hAnsiTheme="majorBidi" w:cstheme="majorBidi"/>
        </w:rPr>
        <w:t>Asegúrate de que el interruptor de Descripciones de imágenes esté activado. Si no lo está, toca dos veces el interruptor para activarlo.</w:t>
      </w:r>
    </w:p>
    <w:p w14:paraId="10D938D3" w14:textId="77777777" w:rsidR="00726EC2" w:rsidRPr="009714CB" w:rsidRDefault="00726EC2">
      <w:pPr>
        <w:pStyle w:val="a6"/>
        <w:numPr>
          <w:ilvl w:val="0"/>
          <w:numId w:val="73"/>
        </w:numPr>
        <w:rPr>
          <w:rFonts w:asciiTheme="majorBidi" w:hAnsiTheme="majorBidi" w:cstheme="majorBidi"/>
        </w:rPr>
      </w:pPr>
      <w:r w:rsidRPr="009714CB">
        <w:rPr>
          <w:rFonts w:asciiTheme="majorBidi" w:hAnsiTheme="majorBidi" w:cstheme="majorBidi"/>
        </w:rPr>
        <w:t>Se descargarán los datos necesarios para las descripciones de imágenes.</w:t>
      </w:r>
    </w:p>
    <w:p w14:paraId="7865B73D" w14:textId="77777777" w:rsidR="00726EC2" w:rsidRPr="009714CB" w:rsidRDefault="00726EC2">
      <w:pPr>
        <w:pStyle w:val="a6"/>
        <w:numPr>
          <w:ilvl w:val="0"/>
          <w:numId w:val="73"/>
        </w:numPr>
        <w:rPr>
          <w:rFonts w:asciiTheme="majorBidi" w:hAnsiTheme="majorBidi" w:cstheme="majorBidi"/>
        </w:rPr>
      </w:pPr>
      <w:r w:rsidRPr="009714CB">
        <w:rPr>
          <w:rFonts w:asciiTheme="majorBidi" w:hAnsiTheme="majorBidi" w:cstheme="majorBidi"/>
        </w:rPr>
        <w:t>Una vez que se complete la descarga, usa un gesto de retroceso o el botón de retroceso para regresar a la configuración de VoiceOver.</w:t>
      </w:r>
    </w:p>
    <w:p w14:paraId="71338F07" w14:textId="77777777" w:rsidR="00726EC2" w:rsidRPr="009714CB" w:rsidRDefault="00726EC2">
      <w:pPr>
        <w:pStyle w:val="a6"/>
        <w:numPr>
          <w:ilvl w:val="0"/>
          <w:numId w:val="73"/>
        </w:numPr>
        <w:rPr>
          <w:rFonts w:asciiTheme="majorBidi" w:hAnsiTheme="majorBidi" w:cstheme="majorBidi"/>
        </w:rPr>
      </w:pPr>
      <w:r w:rsidRPr="009714CB">
        <w:rPr>
          <w:rFonts w:asciiTheme="majorBidi" w:hAnsiTheme="majorBidi" w:cstheme="majorBidi"/>
        </w:rPr>
        <w:t>Ve a [Comandos] &gt; [Gestos táctiles] y selecciona el gesto táctil deseado en la lista de gestos de VoiceOver</w:t>
      </w:r>
      <w:r w:rsidRPr="009714CB">
        <w:rPr>
          <w:rFonts w:asciiTheme="majorBidi" w:hAnsiTheme="majorBidi" w:cstheme="majorBidi" w:hint="eastAsia"/>
        </w:rPr>
        <w:t xml:space="preserve">. </w:t>
      </w:r>
      <w:r w:rsidRPr="009714CB">
        <w:rPr>
          <w:rFonts w:asciiTheme="majorBidi" w:hAnsiTheme="majorBidi" w:cstheme="majorBidi"/>
        </w:rPr>
        <w:t>Busca y agrega «Descripciones de imágenes».</w:t>
      </w:r>
    </w:p>
    <w:p w14:paraId="6202E0B9" w14:textId="77777777" w:rsidR="00726EC2" w:rsidRPr="009714CB" w:rsidRDefault="00726EC2">
      <w:pPr>
        <w:pStyle w:val="a6"/>
        <w:numPr>
          <w:ilvl w:val="0"/>
          <w:numId w:val="73"/>
        </w:numPr>
        <w:rPr>
          <w:rFonts w:asciiTheme="majorBidi" w:hAnsiTheme="majorBidi" w:cstheme="majorBidi"/>
        </w:rPr>
      </w:pPr>
      <w:r w:rsidRPr="009714CB">
        <w:rPr>
          <w:rFonts w:asciiTheme="majorBidi" w:hAnsiTheme="majorBidi" w:cstheme="majorBidi"/>
        </w:rPr>
        <w:t>Con este gesto personalizado configurado, los usuarios ahora pueden usarlo para activar descripciones de imágenes basadas en IA en cualquier parte de la pantalla.</w:t>
      </w:r>
    </w:p>
    <w:p w14:paraId="237409AD"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ab/>
      </w:r>
    </w:p>
    <w:p w14:paraId="35A3FDFA"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Tras la configuración, VoiceOver proporcionará descripciones del objeto seleccionado o del área circundante de la pantalla, mostrando la información como gráficos táctiles en el Dot Pad.</w:t>
      </w:r>
    </w:p>
    <w:p w14:paraId="6F532846"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643CF811" w14:textId="77777777" w:rsidR="00726EC2" w:rsidRPr="009714CB" w:rsidRDefault="00726EC2" w:rsidP="00726EC2">
      <w:pPr>
        <w:pStyle w:val="3"/>
      </w:pPr>
      <w:bookmarkStart w:id="368" w:name="_Toc175820608"/>
      <w:bookmarkStart w:id="369" w:name="_Toc229410976"/>
      <w:r w:rsidRPr="009714CB">
        <w:t>Lectura de gráficos</w:t>
      </w:r>
      <w:bookmarkEnd w:id="368"/>
      <w:bookmarkEnd w:id="369"/>
    </w:p>
    <w:p w14:paraId="1205A116" w14:textId="0BE201D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 xml:space="preserve">Los usuarios pueden ver gráficos bursátiles en el </w:t>
      </w:r>
      <w:r w:rsidR="00576361" w:rsidRPr="009714CB">
        <w:rPr>
          <w:rFonts w:asciiTheme="majorBidi" w:eastAsia="굴림" w:hAnsiTheme="majorBidi" w:cstheme="majorBidi"/>
          <w:color w:val="000000"/>
          <w:kern w:val="0"/>
          <w:szCs w:val="22"/>
          <w14:ligatures w14:val="none"/>
        </w:rPr>
        <w:t xml:space="preserve">Dot Pad </w:t>
      </w:r>
      <w:r w:rsidRPr="009714CB">
        <w:rPr>
          <w:rFonts w:asciiTheme="majorBidi" w:eastAsia="굴림" w:hAnsiTheme="majorBidi" w:cstheme="majorBidi"/>
          <w:color w:val="000000"/>
          <w:kern w:val="0"/>
          <w:szCs w:val="22"/>
          <w14:ligatures w14:val="none"/>
        </w:rPr>
        <w:t>utilizando una aplicación de bolsa siguiendo estos pasos:</w:t>
      </w:r>
    </w:p>
    <w:p w14:paraId="7D017499"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3BE306D8" w14:textId="77777777" w:rsidR="00726EC2" w:rsidRPr="009714CB" w:rsidRDefault="00726EC2">
      <w:pPr>
        <w:pStyle w:val="a6"/>
        <w:numPr>
          <w:ilvl w:val="0"/>
          <w:numId w:val="74"/>
        </w:numPr>
        <w:rPr>
          <w:rFonts w:asciiTheme="majorBidi" w:hAnsiTheme="majorBidi" w:cstheme="majorBidi"/>
          <w:sz w:val="24"/>
        </w:rPr>
      </w:pPr>
      <w:r w:rsidRPr="009714CB">
        <w:rPr>
          <w:rFonts w:asciiTheme="majorBidi" w:hAnsiTheme="majorBidi" w:cstheme="majorBidi"/>
        </w:rPr>
        <w:t xml:space="preserve">Inicia </w:t>
      </w:r>
      <w:r w:rsidRPr="009714CB">
        <w:rPr>
          <w:rFonts w:asciiTheme="majorBidi" w:hAnsiTheme="majorBidi" w:cstheme="majorBidi" w:hint="eastAsia"/>
        </w:rPr>
        <w:t xml:space="preserve">la </w:t>
      </w:r>
      <w:r w:rsidRPr="009714CB">
        <w:rPr>
          <w:rFonts w:asciiTheme="majorBidi" w:hAnsiTheme="majorBidi" w:cstheme="majorBidi"/>
        </w:rPr>
        <w:t>aplicación de cotizaciones en tu dispositivo.</w:t>
      </w:r>
    </w:p>
    <w:p w14:paraId="0F8A70A7" w14:textId="77777777" w:rsidR="00726EC2" w:rsidRPr="009714CB" w:rsidRDefault="00726EC2">
      <w:pPr>
        <w:pStyle w:val="a6"/>
        <w:numPr>
          <w:ilvl w:val="0"/>
          <w:numId w:val="74"/>
        </w:numPr>
        <w:rPr>
          <w:rFonts w:asciiTheme="majorBidi" w:hAnsiTheme="majorBidi" w:cstheme="majorBidi"/>
          <w:sz w:val="24"/>
        </w:rPr>
      </w:pPr>
      <w:r w:rsidRPr="009714CB">
        <w:rPr>
          <w:rFonts w:asciiTheme="majorBidi" w:hAnsiTheme="majorBidi" w:cstheme="majorBidi"/>
        </w:rPr>
        <w:t>Elige la acción que desees analizar.</w:t>
      </w:r>
    </w:p>
    <w:p w14:paraId="4D106486" w14:textId="77777777" w:rsidR="00726EC2" w:rsidRPr="009714CB" w:rsidRDefault="00726EC2">
      <w:pPr>
        <w:pStyle w:val="a6"/>
        <w:numPr>
          <w:ilvl w:val="0"/>
          <w:numId w:val="74"/>
        </w:numPr>
        <w:rPr>
          <w:rFonts w:asciiTheme="majorBidi" w:hAnsiTheme="majorBidi" w:cstheme="majorBidi"/>
          <w:sz w:val="24"/>
        </w:rPr>
      </w:pPr>
      <w:r w:rsidRPr="009714CB">
        <w:rPr>
          <w:rFonts w:asciiTheme="majorBidi" w:hAnsiTheme="majorBidi" w:cstheme="majorBidi"/>
        </w:rPr>
        <w:t xml:space="preserve">Mueve el foco de VoiceOver al área donde se muestra </w:t>
      </w:r>
      <w:r w:rsidRPr="009714CB">
        <w:rPr>
          <w:rFonts w:asciiTheme="majorBidi" w:hAnsiTheme="majorBidi" w:cstheme="majorBidi" w:hint="eastAsia"/>
        </w:rPr>
        <w:t>el gráfico bursátil</w:t>
      </w:r>
      <w:r w:rsidRPr="009714CB">
        <w:rPr>
          <w:rFonts w:asciiTheme="majorBidi" w:hAnsiTheme="majorBidi" w:cstheme="majorBidi"/>
        </w:rPr>
        <w:t>.</w:t>
      </w:r>
    </w:p>
    <w:p w14:paraId="08ED48D1" w14:textId="162F8F27" w:rsidR="00726EC2" w:rsidRPr="009714CB" w:rsidRDefault="00726EC2">
      <w:pPr>
        <w:pStyle w:val="a6"/>
        <w:numPr>
          <w:ilvl w:val="0"/>
          <w:numId w:val="74"/>
        </w:numPr>
        <w:rPr>
          <w:rFonts w:asciiTheme="majorBidi" w:hAnsiTheme="majorBidi" w:cstheme="majorBidi"/>
          <w:sz w:val="24"/>
        </w:rPr>
      </w:pPr>
      <w:r w:rsidRPr="009714CB">
        <w:rPr>
          <w:rFonts w:asciiTheme="majorBidi" w:hAnsiTheme="majorBidi" w:cstheme="majorBidi"/>
        </w:rPr>
        <w:t xml:space="preserve">El gráfico de acciones aparecerá en el </w:t>
      </w:r>
      <w:r w:rsidR="00576361" w:rsidRPr="009714CB">
        <w:rPr>
          <w:rFonts w:asciiTheme="majorBidi" w:hAnsiTheme="majorBidi" w:cstheme="majorBidi"/>
        </w:rPr>
        <w:t>Dot Pad</w:t>
      </w:r>
      <w:r w:rsidRPr="009714CB">
        <w:rPr>
          <w:rFonts w:asciiTheme="majorBidi" w:hAnsiTheme="majorBidi" w:cstheme="majorBidi"/>
        </w:rPr>
        <w:t>, lo que te permitirá leerlo de manera táctil.</w:t>
      </w:r>
    </w:p>
    <w:p w14:paraId="120F2F21"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6B8FB71D" w14:textId="77777777" w:rsidR="00726EC2" w:rsidRPr="009714CB" w:rsidRDefault="00726EC2" w:rsidP="00726EC2">
      <w:pPr>
        <w:pStyle w:val="3"/>
      </w:pPr>
      <w:bookmarkStart w:id="370" w:name="_Toc175820609"/>
      <w:bookmarkStart w:id="371" w:name="_Toc229410977"/>
      <w:r w:rsidRPr="009714CB">
        <w:t>Lista de atajos del Dot Pad en iOS y iPadOS</w:t>
      </w:r>
      <w:bookmarkEnd w:id="370"/>
      <w:bookmarkEnd w:id="371"/>
    </w:p>
    <w:p w14:paraId="0370C13C"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Estos son los comandos predeterminados de VoiceOver que se pueden usar con las teclas del Dot Pad:</w:t>
      </w:r>
    </w:p>
    <w:p w14:paraId="17B1CB47" w14:textId="77777777" w:rsidR="00726EC2" w:rsidRPr="009714CB" w:rsidRDefault="00726EC2" w:rsidP="00726EC2">
      <w:pPr>
        <w:widowControl/>
        <w:wordWrap/>
        <w:autoSpaceDE/>
        <w:autoSpaceDN/>
        <w:spacing w:after="240"/>
        <w:rPr>
          <w:rFonts w:asciiTheme="majorBidi" w:eastAsia="굴림" w:hAnsiTheme="majorBidi" w:cstheme="majorBidi"/>
          <w:kern w:val="0"/>
          <w:sz w:val="24"/>
          <w14:ligatures w14:val="none"/>
        </w:rPr>
      </w:pPr>
    </w:p>
    <w:p w14:paraId="1AD02A47" w14:textId="6D7C2E6F" w:rsidR="00726EC2" w:rsidRPr="009714CB" w:rsidRDefault="00726EC2" w:rsidP="00726EC2">
      <w:pPr>
        <w:pStyle w:val="ad"/>
        <w:keepNext/>
        <w:rPr>
          <w:rFonts w:asciiTheme="majorBidi" w:hAnsiTheme="majorBidi" w:cstheme="majorBidi"/>
        </w:rPr>
      </w:pPr>
      <w:r w:rsidRPr="009714CB">
        <w:rPr>
          <w:rFonts w:asciiTheme="majorBidi" w:hAnsiTheme="majorBidi" w:cstheme="majorBidi"/>
        </w:rPr>
        <w:t>Tabla</w:t>
      </w:r>
      <w:r w:rsidRPr="009714CB">
        <w:rPr>
          <w:rFonts w:asciiTheme="majorBidi" w:hAnsiTheme="majorBidi" w:cstheme="majorBidi"/>
        </w:rPr>
        <w:fldChar w:fldCharType="begin"/>
      </w:r>
      <w:r w:rsidRPr="009714CB">
        <w:rPr>
          <w:rFonts w:asciiTheme="majorBidi" w:hAnsiTheme="majorBidi" w:cstheme="majorBidi"/>
        </w:rPr>
        <w:instrText xml:space="preserve"> SEQ Table \* ARABIC </w:instrText>
      </w:r>
      <w:r w:rsidRPr="009714CB">
        <w:rPr>
          <w:rFonts w:asciiTheme="majorBidi" w:hAnsiTheme="majorBidi" w:cstheme="majorBidi"/>
        </w:rPr>
        <w:fldChar w:fldCharType="separate"/>
      </w:r>
      <w:r w:rsidRPr="009714CB">
        <w:rPr>
          <w:rFonts w:asciiTheme="majorBidi" w:hAnsiTheme="majorBidi" w:cstheme="majorBidi"/>
          <w:noProof/>
        </w:rPr>
        <w:t>1</w:t>
      </w:r>
      <w:r w:rsidRPr="009714CB">
        <w:rPr>
          <w:rFonts w:asciiTheme="majorBidi" w:hAnsiTheme="majorBidi" w:cstheme="majorBidi"/>
        </w:rPr>
        <w:fldChar w:fldCharType="end"/>
      </w:r>
      <w:r w:rsidRPr="009714CB">
        <w:rPr>
          <w:rFonts w:asciiTheme="majorBidi" w:hAnsiTheme="majorBidi" w:cstheme="majorBidi"/>
        </w:rPr>
        <w:t xml:space="preserve"> : Comandos predeterminados de VoiceOver con los botones </w:t>
      </w:r>
      <w:r w:rsidR="00576361" w:rsidRPr="009714CB">
        <w:rPr>
          <w:rFonts w:asciiTheme="majorBidi" w:hAnsiTheme="majorBidi" w:cstheme="majorBidi"/>
        </w:rPr>
        <w:t>del Dot Pad</w:t>
      </w:r>
      <w:r w:rsidRPr="009714CB">
        <w:rPr>
          <w:rFonts w:asciiTheme="majorBidi" w:hAnsiTheme="majorBidi" w:cstheme="majorBidi"/>
        </w:rPr>
        <w:t>.</w:t>
      </w:r>
    </w:p>
    <w:tbl>
      <w:tblPr>
        <w:tblW w:w="0" w:type="auto"/>
        <w:tblCellMar>
          <w:top w:w="15" w:type="dxa"/>
          <w:left w:w="15" w:type="dxa"/>
          <w:bottom w:w="15" w:type="dxa"/>
          <w:right w:w="15" w:type="dxa"/>
        </w:tblCellMar>
        <w:tblLook w:val="04A0" w:firstRow="1" w:lastRow="0" w:firstColumn="1" w:lastColumn="0" w:noHBand="0" w:noVBand="1"/>
      </w:tblPr>
      <w:tblGrid>
        <w:gridCol w:w="2863"/>
        <w:gridCol w:w="2150"/>
        <w:gridCol w:w="3997"/>
      </w:tblGrid>
      <w:tr w:rsidR="00726EC2" w:rsidRPr="009714CB" w14:paraId="0A0CDFA1"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3EF2A435"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Nombre</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7D926ADA"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Tecla</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751A3915"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Descripción</w:t>
            </w:r>
          </w:p>
        </w:tc>
      </w:tr>
      <w:tr w:rsidR="00726EC2" w:rsidRPr="009714CB" w14:paraId="6980D169"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AEBE6DA"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 xml:space="preserve">Panoramización a la izquierda en </w:t>
            </w:r>
            <w:r w:rsidRPr="009714CB">
              <w:rPr>
                <w:rFonts w:asciiTheme="majorBidi" w:eastAsia="굴림" w:hAnsiTheme="majorBidi" w:cstheme="majorBidi" w:hint="eastAsia"/>
                <w:color w:val="000000"/>
                <w:kern w:val="0"/>
                <w:sz w:val="20"/>
                <w:szCs w:val="20"/>
                <w14:ligatures w14:val="none"/>
              </w:rPr>
              <w:t>pantalla braille de una línea</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703F7FC"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Tecla</w:t>
            </w:r>
            <w:r w:rsidRPr="009714CB">
              <w:rPr>
                <w:rFonts w:asciiTheme="majorBidi" w:eastAsia="굴림" w:hAnsiTheme="majorBidi" w:cstheme="majorBidi" w:hint="eastAsia"/>
                <w:color w:val="000000"/>
                <w:kern w:val="0"/>
                <w:sz w:val="20"/>
                <w:szCs w:val="20"/>
                <w14:ligatures w14:val="none"/>
              </w:rPr>
              <w:t xml:space="preserve"> de desplazamiento</w:t>
            </w:r>
            <w:r w:rsidRPr="009714CB">
              <w:rPr>
                <w:rFonts w:asciiTheme="majorBidi" w:eastAsia="굴림" w:hAnsiTheme="majorBidi" w:cstheme="majorBidi"/>
                <w:color w:val="000000"/>
                <w:kern w:val="0"/>
                <w:sz w:val="20"/>
                <w:szCs w:val="20"/>
                <w14:ligatures w14:val="none"/>
              </w:rPr>
              <w:t xml:space="preserve"> hacia la izquierda</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E4D60A1"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Desplaza la pantalla braille de una sola línea a la línea anterior.</w:t>
            </w:r>
          </w:p>
        </w:tc>
      </w:tr>
      <w:tr w:rsidR="00726EC2" w:rsidRPr="009714CB" w14:paraId="5A1A3C5D"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DEE8995"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Desplazamiento hacia la izquierda en la pantalla braille de varias líneas</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320C3D7"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hint="eastAsia"/>
                <w:color w:val="000000"/>
                <w:kern w:val="0"/>
                <w:sz w:val="20"/>
                <w:szCs w:val="20"/>
                <w14:ligatures w14:val="none"/>
              </w:rPr>
              <w:t>Tecla</w:t>
            </w:r>
            <w:r w:rsidRPr="009714CB">
              <w:rPr>
                <w:rFonts w:asciiTheme="majorBidi" w:eastAsia="굴림" w:hAnsiTheme="majorBidi" w:cstheme="majorBidi"/>
                <w:color w:val="000000"/>
                <w:kern w:val="0"/>
                <w:sz w:val="20"/>
                <w:szCs w:val="20"/>
                <w14:ligatures w14:val="none"/>
              </w:rPr>
              <w:t xml:space="preserve"> F1</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6B05D71C"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Desplaza la pantalla braille de varias líneas a la unidad anterior.</w:t>
            </w:r>
          </w:p>
        </w:tc>
      </w:tr>
      <w:tr w:rsidR="00726EC2" w:rsidRPr="009714CB" w14:paraId="40502150"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B8AAAE8"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Ir a la posición inicial</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51CB4811"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hint="eastAsia"/>
                <w:color w:val="000000"/>
                <w:kern w:val="0"/>
                <w:sz w:val="20"/>
                <w:szCs w:val="20"/>
                <w14:ligatures w14:val="none"/>
              </w:rPr>
              <w:t>Tecla F2</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7E98A072"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Se desplaza a la pantalla de inicio.</w:t>
            </w:r>
          </w:p>
        </w:tc>
      </w:tr>
      <w:tr w:rsidR="00726EC2" w:rsidRPr="009714CB" w14:paraId="35DEA9B1"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5D1AC31E"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Activar el elemento seleccionado</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6BC338F"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hint="eastAsia"/>
                <w:color w:val="000000"/>
                <w:kern w:val="0"/>
                <w:sz w:val="20"/>
                <w:szCs w:val="20"/>
                <w14:ligatures w14:val="none"/>
              </w:rPr>
              <w:t xml:space="preserve">Tecla </w:t>
            </w:r>
            <w:r w:rsidRPr="009714CB">
              <w:rPr>
                <w:rFonts w:asciiTheme="majorBidi" w:eastAsia="굴림" w:hAnsiTheme="majorBidi" w:cstheme="majorBidi"/>
                <w:color w:val="000000"/>
                <w:kern w:val="0"/>
                <w:sz w:val="20"/>
                <w:szCs w:val="20"/>
                <w14:ligatures w14:val="none"/>
              </w:rPr>
              <w:t>F3</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5D12D0BC"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Activa el elemento que tiene el foco actualmente (equivalente a un doble toque con un dedo).</w:t>
            </w:r>
          </w:p>
        </w:tc>
      </w:tr>
      <w:tr w:rsidR="00726EC2" w:rsidRPr="009714CB" w14:paraId="09508995"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A20CCA2"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Desplazamiento hacia la derecha en el display braille multilínea</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7573AD2"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hint="eastAsia"/>
                <w:color w:val="000000"/>
                <w:kern w:val="0"/>
                <w:sz w:val="20"/>
                <w:szCs w:val="20"/>
                <w14:ligatures w14:val="none"/>
              </w:rPr>
              <w:t xml:space="preserve">Tecla </w:t>
            </w:r>
            <w:r w:rsidRPr="009714CB">
              <w:rPr>
                <w:rFonts w:asciiTheme="majorBidi" w:eastAsia="굴림" w:hAnsiTheme="majorBidi" w:cstheme="majorBidi"/>
                <w:color w:val="000000"/>
                <w:kern w:val="0"/>
                <w:sz w:val="20"/>
                <w:szCs w:val="20"/>
                <w14:ligatures w14:val="none"/>
              </w:rPr>
              <w:t>F4</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08784736"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Desplaza el display braille de varias líneas a la siguiente unidad.</w:t>
            </w:r>
          </w:p>
        </w:tc>
      </w:tr>
      <w:tr w:rsidR="00726EC2" w:rsidRPr="009714CB" w14:paraId="639BC169"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1BADDFC"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 xml:space="preserve">Desplazamiento hacia la derecha en </w:t>
            </w:r>
            <w:r w:rsidRPr="009714CB">
              <w:rPr>
                <w:rFonts w:asciiTheme="majorBidi" w:eastAsia="굴림" w:hAnsiTheme="majorBidi" w:cstheme="majorBidi" w:hint="eastAsia"/>
                <w:color w:val="000000"/>
                <w:kern w:val="0"/>
                <w:sz w:val="20"/>
                <w:szCs w:val="20"/>
                <w14:ligatures w14:val="none"/>
              </w:rPr>
              <w:t>pantalla braille de una línea</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8E309FB"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hint="eastAsia"/>
                <w:color w:val="000000"/>
                <w:kern w:val="0"/>
                <w:sz w:val="20"/>
                <w:szCs w:val="20"/>
                <w14:ligatures w14:val="none"/>
              </w:rPr>
              <w:t>Tecla de desplazamiento hacia la derecha</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902985C"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Desplaza la pantalla braille de una sola línea a la siguiente línea</w:t>
            </w:r>
          </w:p>
        </w:tc>
      </w:tr>
      <w:tr w:rsidR="00726EC2" w:rsidRPr="009714CB" w14:paraId="0AE80719"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957B7A0"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hint="eastAsia"/>
                <w:color w:val="000000"/>
                <w:kern w:val="0"/>
                <w:sz w:val="20"/>
                <w:szCs w:val="20"/>
                <w14:ligatures w14:val="none"/>
              </w:rPr>
              <w:t>Ir al elemento anterior</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52C7733"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 xml:space="preserve">Desplazamiento hacia la izquierda + </w:t>
            </w:r>
            <w:r w:rsidRPr="009714CB">
              <w:rPr>
                <w:rFonts w:asciiTheme="majorBidi" w:eastAsia="굴림" w:hAnsiTheme="majorBidi" w:cstheme="majorBidi" w:hint="eastAsia"/>
                <w:color w:val="000000"/>
                <w:kern w:val="0"/>
                <w:sz w:val="20"/>
                <w:szCs w:val="20"/>
                <w14:ligatures w14:val="none"/>
              </w:rPr>
              <w:t>tecla</w:t>
            </w:r>
            <w:r w:rsidRPr="009714CB">
              <w:rPr>
                <w:rFonts w:asciiTheme="majorBidi" w:eastAsia="굴림" w:hAnsiTheme="majorBidi" w:cstheme="majorBidi"/>
                <w:color w:val="000000"/>
                <w:kern w:val="0"/>
                <w:sz w:val="20"/>
                <w:szCs w:val="20"/>
                <w14:ligatures w14:val="none"/>
              </w:rPr>
              <w:t xml:space="preserve"> F1</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75E5C5F4"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Se desplaza al elemento anterior desde la posición actual (equivalente a deslizar hacia la izquierda con un dedo).</w:t>
            </w:r>
          </w:p>
        </w:tc>
      </w:tr>
      <w:tr w:rsidR="00726EC2" w:rsidRPr="009714CB" w14:paraId="1CC238B9"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264FB77"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hint="eastAsia"/>
                <w:color w:val="000000"/>
                <w:kern w:val="0"/>
                <w:sz w:val="20"/>
                <w:szCs w:val="20"/>
                <w14:ligatures w14:val="none"/>
              </w:rPr>
              <w:t>Ir al elemento siguiente</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70FAC3D"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 xml:space="preserve">Desplazamiento hacia la derecha + </w:t>
            </w:r>
            <w:r w:rsidRPr="009714CB">
              <w:rPr>
                <w:rFonts w:asciiTheme="majorBidi" w:eastAsia="굴림" w:hAnsiTheme="majorBidi" w:cstheme="majorBidi" w:hint="eastAsia"/>
                <w:color w:val="000000"/>
                <w:kern w:val="0"/>
                <w:sz w:val="20"/>
                <w:szCs w:val="20"/>
                <w14:ligatures w14:val="none"/>
              </w:rPr>
              <w:t>tecla</w:t>
            </w:r>
            <w:r w:rsidRPr="009714CB">
              <w:rPr>
                <w:rFonts w:asciiTheme="majorBidi" w:eastAsia="굴림" w:hAnsiTheme="majorBidi" w:cstheme="majorBidi"/>
                <w:color w:val="000000"/>
                <w:kern w:val="0"/>
                <w:sz w:val="20"/>
                <w:szCs w:val="20"/>
                <w14:ligatures w14:val="none"/>
              </w:rPr>
              <w:t xml:space="preserve"> F4</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F4FA037"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Se desplaza al elemento siguiente desde la posición actual (equivalente a deslizar hacia la derecha con un dedo).</w:t>
            </w:r>
          </w:p>
        </w:tc>
      </w:tr>
      <w:tr w:rsidR="00726EC2" w:rsidRPr="009714CB" w14:paraId="22237793"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206C368" w14:textId="77777777" w:rsidR="00726EC2" w:rsidRPr="009714CB" w:rsidRDefault="00726EC2" w:rsidP="00D34A46">
            <w:pPr>
              <w:widowControl/>
              <w:wordWrap/>
              <w:autoSpaceDE/>
              <w:autoSpaceDN/>
              <w:spacing w:after="0"/>
              <w:rPr>
                <w:rFonts w:asciiTheme="majorBidi" w:eastAsia="굴림" w:hAnsiTheme="majorBidi" w:cstheme="majorBidi"/>
                <w:kern w:val="0"/>
                <w:sz w:val="20"/>
                <w:szCs w:val="20"/>
                <w14:ligatures w14:val="none"/>
              </w:rPr>
            </w:pPr>
            <w:r w:rsidRPr="009714CB">
              <w:rPr>
                <w:rFonts w:asciiTheme="majorBidi" w:eastAsia="굴림" w:hAnsiTheme="majorBidi" w:cstheme="majorBidi" w:hint="eastAsia"/>
                <w:kern w:val="0"/>
                <w:sz w:val="20"/>
                <w:szCs w:val="20"/>
                <w14:ligatures w14:val="none"/>
              </w:rPr>
              <w:t>Ir al primer elemento</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8836172"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hint="eastAsia"/>
                <w:color w:val="000000"/>
                <w:kern w:val="0"/>
                <w:sz w:val="20"/>
                <w:szCs w:val="20"/>
                <w14:ligatures w14:val="none"/>
              </w:rPr>
              <w:t>Teclas</w:t>
            </w:r>
            <w:r w:rsidRPr="009714CB">
              <w:rPr>
                <w:rFonts w:asciiTheme="majorBidi" w:eastAsia="굴림" w:hAnsiTheme="majorBidi" w:cstheme="majorBidi"/>
                <w:color w:val="000000"/>
                <w:kern w:val="0"/>
                <w:sz w:val="20"/>
                <w:szCs w:val="20"/>
                <w14:ligatures w14:val="none"/>
              </w:rPr>
              <w:t xml:space="preserve"> F1 + F2</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33E2523"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Se desplaza al primer elemento de la pantalla (equivalente a un toque con cuatro dedos en la parte superior de la pantalla).</w:t>
            </w:r>
          </w:p>
        </w:tc>
      </w:tr>
      <w:tr w:rsidR="00726EC2" w:rsidRPr="009714CB" w14:paraId="5DA5D511"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5AEFD4C"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hint="eastAsia"/>
                <w:color w:val="000000"/>
                <w:kern w:val="0"/>
                <w:sz w:val="20"/>
                <w:szCs w:val="20"/>
                <w14:ligatures w14:val="none"/>
              </w:rPr>
              <w:t>Ir al último elemento</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5381D9B"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hint="eastAsia"/>
                <w:color w:val="000000"/>
                <w:kern w:val="0"/>
                <w:sz w:val="20"/>
                <w:szCs w:val="20"/>
                <w14:ligatures w14:val="none"/>
              </w:rPr>
              <w:t>Teclas</w:t>
            </w:r>
            <w:r w:rsidRPr="009714CB">
              <w:rPr>
                <w:rFonts w:asciiTheme="majorBidi" w:eastAsia="굴림" w:hAnsiTheme="majorBidi" w:cstheme="majorBidi"/>
                <w:color w:val="000000"/>
                <w:kern w:val="0"/>
                <w:sz w:val="20"/>
                <w:szCs w:val="20"/>
                <w14:ligatures w14:val="none"/>
              </w:rPr>
              <w:t xml:space="preserve"> F3 + F4</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4D4AAB6"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Se desplaza al último elemento de la pantalla (equivalente a un toque con cuatro dedos en la parte inferior de la pantalla).</w:t>
            </w:r>
          </w:p>
        </w:tc>
      </w:tr>
    </w:tbl>
    <w:p w14:paraId="3DEBDBEC"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1C60B20C" w14:textId="77777777" w:rsidR="00726EC2" w:rsidRPr="009714CB" w:rsidRDefault="00726EC2" w:rsidP="00726EC2">
      <w:pPr>
        <w:widowControl/>
        <w:wordWrap/>
        <w:autoSpaceDE/>
        <w:autoSpaceDN/>
        <w:spacing w:after="0"/>
        <w:rPr>
          <w:rFonts w:asciiTheme="majorBidi" w:eastAsia="굴림" w:hAnsiTheme="majorBidi" w:cstheme="majorBidi"/>
          <w:kern w:val="0"/>
          <w:szCs w:val="22"/>
          <w14:ligatures w14:val="none"/>
        </w:rPr>
      </w:pPr>
      <w:r w:rsidRPr="009714CB">
        <w:rPr>
          <w:rFonts w:asciiTheme="majorBidi" w:eastAsia="굴림" w:hAnsiTheme="majorBidi" w:cstheme="majorBidi"/>
          <w:color w:val="0E0E0E"/>
          <w:kern w:val="0"/>
          <w:szCs w:val="22"/>
          <w14:ligatures w14:val="none"/>
        </w:rPr>
        <w:t>Estos comandos permiten a los usuarios navegar e interactuar de manera eficaz con sus dispositivos utilizando el Dot Pad junto con VoiceOver.</w:t>
      </w:r>
    </w:p>
    <w:p w14:paraId="449B2A82"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0FBAA741" w14:textId="77777777" w:rsidR="00726EC2" w:rsidRPr="009714CB" w:rsidRDefault="00726EC2" w:rsidP="00726EC2">
      <w:pPr>
        <w:pStyle w:val="3"/>
      </w:pPr>
      <w:bookmarkStart w:id="372" w:name="_Toc175820610"/>
      <w:bookmarkStart w:id="373" w:name="_Toc229410978"/>
      <w:r w:rsidRPr="009714CB">
        <w:t>Modificación de los atajos del Dot Pad</w:t>
      </w:r>
      <w:bookmarkEnd w:id="372"/>
      <w:bookmarkEnd w:id="373"/>
    </w:p>
    <w:p w14:paraId="06AF1CEB" w14:textId="5013D40D"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 xml:space="preserve">Los usuarios pueden personalizar las teclas de desplazamiento y las teclas de función del </w:t>
      </w:r>
      <w:r w:rsidR="00576361" w:rsidRPr="009714CB">
        <w:rPr>
          <w:rFonts w:asciiTheme="majorBidi" w:eastAsia="굴림" w:hAnsiTheme="majorBidi" w:cstheme="majorBidi"/>
          <w:color w:val="000000"/>
          <w:kern w:val="0"/>
          <w:szCs w:val="22"/>
          <w14:ligatures w14:val="none"/>
        </w:rPr>
        <w:t xml:space="preserve">Dot Pad </w:t>
      </w:r>
      <w:r w:rsidRPr="009714CB">
        <w:rPr>
          <w:rFonts w:asciiTheme="majorBidi" w:eastAsia="굴림" w:hAnsiTheme="majorBidi" w:cstheme="majorBidi"/>
          <w:color w:val="000000"/>
          <w:kern w:val="0"/>
          <w:szCs w:val="22"/>
          <w14:ligatures w14:val="none"/>
        </w:rPr>
        <w:t>según sus propias preferencias. Por ejemplo, puedes cambiar la función de la tecla F1 para que, en lugar de navegar al elemento anterior, active o desactive la cortina de pantalla. A continuación te explicamos cómo hacerlo:</w:t>
      </w:r>
    </w:p>
    <w:p w14:paraId="06F50E9C"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023E22BC" w14:textId="77777777" w:rsidR="00726EC2" w:rsidRPr="009714CB" w:rsidRDefault="00726EC2">
      <w:pPr>
        <w:pStyle w:val="a6"/>
        <w:numPr>
          <w:ilvl w:val="0"/>
          <w:numId w:val="75"/>
        </w:numPr>
        <w:rPr>
          <w:rFonts w:asciiTheme="majorBidi" w:hAnsiTheme="majorBidi" w:cstheme="majorBidi"/>
        </w:rPr>
      </w:pPr>
      <w:r w:rsidRPr="009714CB">
        <w:rPr>
          <w:rFonts w:asciiTheme="majorBidi" w:hAnsiTheme="majorBidi" w:cstheme="majorBidi"/>
        </w:rPr>
        <w:t>Con el Dot Pad conectado, ve a [Configuración] &gt; [Accesibilidad] &gt; [VoiceOver] &gt; [Braille].</w:t>
      </w:r>
    </w:p>
    <w:p w14:paraId="24C73248" w14:textId="77777777" w:rsidR="00726EC2" w:rsidRPr="009714CB" w:rsidRDefault="00726EC2">
      <w:pPr>
        <w:pStyle w:val="a6"/>
        <w:numPr>
          <w:ilvl w:val="0"/>
          <w:numId w:val="75"/>
        </w:numPr>
        <w:rPr>
          <w:rFonts w:asciiTheme="majorBidi" w:hAnsiTheme="majorBidi" w:cstheme="majorBidi"/>
        </w:rPr>
      </w:pPr>
      <w:r w:rsidRPr="009714CB">
        <w:rPr>
          <w:rFonts w:asciiTheme="majorBidi" w:hAnsiTheme="majorBidi" w:cstheme="majorBidi"/>
        </w:rPr>
        <w:t>Busca y enfoca «DPA320A xxxx (el nombre único de Bluetooth de tu dispositivo)».</w:t>
      </w:r>
    </w:p>
    <w:p w14:paraId="08E0BF8A" w14:textId="77777777" w:rsidR="00726EC2" w:rsidRPr="009714CB" w:rsidRDefault="00726EC2">
      <w:pPr>
        <w:pStyle w:val="a6"/>
        <w:numPr>
          <w:ilvl w:val="0"/>
          <w:numId w:val="75"/>
        </w:numPr>
        <w:rPr>
          <w:rFonts w:asciiTheme="majorBidi" w:hAnsiTheme="majorBidi" w:cstheme="majorBidi"/>
        </w:rPr>
      </w:pPr>
      <w:r w:rsidRPr="009714CB">
        <w:rPr>
          <w:rFonts w:asciiTheme="majorBidi" w:hAnsiTheme="majorBidi" w:cstheme="majorBidi"/>
        </w:rPr>
        <w:t>Ajusta la opción del Rotor a Acciones. La opción predeterminada del Rotor está configurada en Acciones.</w:t>
      </w:r>
    </w:p>
    <w:p w14:paraId="3120D146" w14:textId="77777777" w:rsidR="00726EC2" w:rsidRPr="009714CB" w:rsidRDefault="00726EC2">
      <w:pPr>
        <w:pStyle w:val="a6"/>
        <w:numPr>
          <w:ilvl w:val="0"/>
          <w:numId w:val="75"/>
        </w:numPr>
        <w:rPr>
          <w:rFonts w:asciiTheme="majorBidi" w:hAnsiTheme="majorBidi" w:cstheme="majorBidi"/>
        </w:rPr>
      </w:pPr>
      <w:r w:rsidRPr="009714CB">
        <w:rPr>
          <w:rFonts w:asciiTheme="majorBidi" w:hAnsiTheme="majorBidi" w:cstheme="majorBidi"/>
        </w:rPr>
        <w:t>Desliza un dedo hacia arriba o hacia abajo para encontrar [Más información] y, luego, toca dos veces para seleccionarla.</w:t>
      </w:r>
    </w:p>
    <w:p w14:paraId="5309307D" w14:textId="77777777" w:rsidR="00726EC2" w:rsidRPr="009714CB" w:rsidRDefault="00726EC2">
      <w:pPr>
        <w:pStyle w:val="a6"/>
        <w:numPr>
          <w:ilvl w:val="0"/>
          <w:numId w:val="75"/>
        </w:numPr>
        <w:rPr>
          <w:rFonts w:asciiTheme="majorBidi" w:hAnsiTheme="majorBidi" w:cstheme="majorBidi"/>
        </w:rPr>
      </w:pPr>
      <w:r w:rsidRPr="009714CB">
        <w:rPr>
          <w:rFonts w:asciiTheme="majorBidi" w:hAnsiTheme="majorBidi" w:cstheme="majorBidi"/>
        </w:rPr>
        <w:t>Busca y presiona el botón [Comandos en braille] para mostrar la lista de categorías de comandos.</w:t>
      </w:r>
    </w:p>
    <w:p w14:paraId="2295FEE2" w14:textId="77777777" w:rsidR="00726EC2" w:rsidRPr="009714CB" w:rsidRDefault="00726EC2">
      <w:pPr>
        <w:pStyle w:val="a6"/>
        <w:numPr>
          <w:ilvl w:val="0"/>
          <w:numId w:val="75"/>
        </w:numPr>
        <w:rPr>
          <w:rFonts w:asciiTheme="majorBidi" w:hAnsiTheme="majorBidi" w:cstheme="majorBidi"/>
        </w:rPr>
      </w:pPr>
      <w:r w:rsidRPr="009714CB">
        <w:rPr>
          <w:rFonts w:asciiTheme="majorBidi" w:hAnsiTheme="majorBidi" w:cstheme="majorBidi"/>
        </w:rPr>
        <w:t>Selecciona la categoría deseada entre [Braille], [Dispositivo], [Interacción], [Teclado], [Navegación], [Rotor] y [VoiceOver].</w:t>
      </w:r>
    </w:p>
    <w:p w14:paraId="6F5FE4E9" w14:textId="77777777" w:rsidR="00726EC2" w:rsidRPr="009714CB" w:rsidRDefault="00726EC2">
      <w:pPr>
        <w:pStyle w:val="a6"/>
        <w:numPr>
          <w:ilvl w:val="0"/>
          <w:numId w:val="75"/>
        </w:numPr>
        <w:rPr>
          <w:rFonts w:asciiTheme="majorBidi" w:hAnsiTheme="majorBidi" w:cstheme="majorBidi"/>
        </w:rPr>
      </w:pPr>
      <w:r w:rsidRPr="009714CB">
        <w:rPr>
          <w:rFonts w:asciiTheme="majorBidi" w:hAnsiTheme="majorBidi" w:cstheme="majorBidi"/>
        </w:rPr>
        <w:t>En este documento, selecciona [Navegación] como ejemplo.</w:t>
      </w:r>
      <w:r w:rsidRPr="009714CB">
        <w:rPr>
          <w:rFonts w:asciiTheme="majorBidi" w:hAnsiTheme="majorBidi" w:cstheme="majorBidi"/>
        </w:rPr>
        <w:br/>
        <w:t>Ve a [Navegación] &gt; [Ir al párrafo siguiente] &gt; [Asignar nueva tecla Braille].</w:t>
      </w:r>
    </w:p>
    <w:p w14:paraId="4CDDC36B" w14:textId="77777777" w:rsidR="00726EC2" w:rsidRPr="009714CB" w:rsidRDefault="00726EC2">
      <w:pPr>
        <w:pStyle w:val="a6"/>
        <w:numPr>
          <w:ilvl w:val="0"/>
          <w:numId w:val="75"/>
        </w:numPr>
        <w:rPr>
          <w:rFonts w:asciiTheme="majorBidi" w:hAnsiTheme="majorBidi" w:cstheme="majorBidi"/>
        </w:rPr>
      </w:pPr>
      <w:r w:rsidRPr="009714CB">
        <w:rPr>
          <w:rFonts w:asciiTheme="majorBidi" w:hAnsiTheme="majorBidi" w:cstheme="majorBidi"/>
        </w:rPr>
        <w:t>Cuando aparezca la ventana emergente de entrada de teclas, presiona la tecla de función del teclado braille que desees asignar a la función «Ir al párrafo siguiente».</w:t>
      </w:r>
    </w:p>
    <w:p w14:paraId="729EB49D" w14:textId="77777777" w:rsidR="00726EC2" w:rsidRPr="009714CB" w:rsidRDefault="00726EC2">
      <w:pPr>
        <w:pStyle w:val="a6"/>
        <w:numPr>
          <w:ilvl w:val="0"/>
          <w:numId w:val="75"/>
        </w:numPr>
        <w:rPr>
          <w:rFonts w:asciiTheme="majorBidi" w:hAnsiTheme="majorBidi" w:cstheme="majorBidi"/>
        </w:rPr>
      </w:pPr>
      <w:r w:rsidRPr="009714CB">
        <w:rPr>
          <w:rFonts w:asciiTheme="majorBidi" w:hAnsiTheme="majorBidi" w:cstheme="majorBidi"/>
        </w:rPr>
        <w:t>En este documento, modificaremos la tecla F2 a modo de ejemplo.</w:t>
      </w:r>
    </w:p>
    <w:p w14:paraId="4D83D595" w14:textId="77777777" w:rsidR="00726EC2" w:rsidRPr="009714CB" w:rsidRDefault="00726EC2">
      <w:pPr>
        <w:pStyle w:val="a6"/>
        <w:numPr>
          <w:ilvl w:val="0"/>
          <w:numId w:val="75"/>
        </w:numPr>
        <w:rPr>
          <w:rFonts w:asciiTheme="majorBidi" w:hAnsiTheme="majorBidi" w:cstheme="majorBidi"/>
        </w:rPr>
      </w:pPr>
      <w:r w:rsidRPr="009714CB">
        <w:rPr>
          <w:rFonts w:asciiTheme="majorBidi" w:hAnsiTheme="majorBidi" w:cstheme="majorBidi"/>
        </w:rPr>
        <w:t xml:space="preserve">Cuando </w:t>
      </w:r>
      <w:r w:rsidRPr="009714CB">
        <w:rPr>
          <w:rFonts w:asciiTheme="majorBidi" w:hAnsiTheme="majorBidi" w:cstheme="majorBidi" w:hint="eastAsia"/>
        </w:rPr>
        <w:t xml:space="preserve">el usuario presione </w:t>
      </w:r>
      <w:r w:rsidRPr="009714CB">
        <w:rPr>
          <w:rFonts w:asciiTheme="majorBidi" w:hAnsiTheme="majorBidi" w:cstheme="majorBidi"/>
        </w:rPr>
        <w:t>el botón F2, aparecerá un mensaje de advertencia indicando que la tecla F2 ya está en uso.</w:t>
      </w:r>
    </w:p>
    <w:p w14:paraId="55A59A5B" w14:textId="77777777" w:rsidR="00726EC2" w:rsidRPr="009714CB" w:rsidRDefault="00726EC2">
      <w:pPr>
        <w:pStyle w:val="a6"/>
        <w:numPr>
          <w:ilvl w:val="0"/>
          <w:numId w:val="75"/>
        </w:numPr>
        <w:rPr>
          <w:rFonts w:asciiTheme="majorBidi" w:hAnsiTheme="majorBidi" w:cstheme="majorBidi"/>
        </w:rPr>
      </w:pPr>
      <w:r w:rsidRPr="009714CB">
        <w:rPr>
          <w:rFonts w:asciiTheme="majorBidi" w:hAnsiTheme="majorBidi" w:cstheme="majorBidi"/>
        </w:rPr>
        <w:t>Para anular la asignación y reasignar la tecla, presione el botón [Asignar nueva tecla braille].</w:t>
      </w:r>
    </w:p>
    <w:p w14:paraId="4D1F7E1C" w14:textId="77777777" w:rsidR="00726EC2" w:rsidRPr="009714CB" w:rsidRDefault="00726EC2">
      <w:pPr>
        <w:pStyle w:val="a6"/>
        <w:numPr>
          <w:ilvl w:val="0"/>
          <w:numId w:val="75"/>
        </w:numPr>
        <w:rPr>
          <w:rFonts w:asciiTheme="majorBidi" w:hAnsiTheme="majorBidi" w:cstheme="majorBidi"/>
        </w:rPr>
      </w:pPr>
      <w:r w:rsidRPr="009714CB">
        <w:rPr>
          <w:rFonts w:asciiTheme="majorBidi" w:hAnsiTheme="majorBidi" w:cstheme="majorBidi"/>
        </w:rPr>
        <w:t>Ahora, la tecla F2 servirá para ir al párrafo anterior.</w:t>
      </w:r>
    </w:p>
    <w:p w14:paraId="4C35C4F9" w14:textId="77777777" w:rsidR="00726EC2" w:rsidRPr="009714CB" w:rsidRDefault="00726EC2">
      <w:pPr>
        <w:pStyle w:val="a6"/>
        <w:numPr>
          <w:ilvl w:val="0"/>
          <w:numId w:val="75"/>
        </w:numPr>
        <w:rPr>
          <w:rFonts w:asciiTheme="majorBidi" w:hAnsiTheme="majorBidi" w:cstheme="majorBidi"/>
        </w:rPr>
      </w:pPr>
      <w:r w:rsidRPr="009714CB">
        <w:rPr>
          <w:rFonts w:asciiTheme="majorBidi" w:hAnsiTheme="majorBidi" w:cstheme="majorBidi"/>
        </w:rPr>
        <w:t>Para conservar la asignación original de la tecla, usa el gesto de retroceso de VoiceOver para salir de la ventana emergente de advertencia.</w:t>
      </w:r>
    </w:p>
    <w:p w14:paraId="45D26544" w14:textId="77777777" w:rsidR="00726EC2" w:rsidRPr="009714CB" w:rsidRDefault="00726EC2" w:rsidP="00726EC2">
      <w:pPr>
        <w:widowControl/>
        <w:wordWrap/>
        <w:autoSpaceDE/>
        <w:autoSpaceDN/>
        <w:spacing w:after="240"/>
        <w:rPr>
          <w:rFonts w:asciiTheme="majorBidi" w:eastAsia="굴림" w:hAnsiTheme="majorBidi" w:cstheme="majorBidi"/>
          <w:kern w:val="0"/>
          <w:sz w:val="24"/>
          <w14:ligatures w14:val="none"/>
        </w:rPr>
      </w:pPr>
    </w:p>
    <w:p w14:paraId="3383AF41" w14:textId="77777777" w:rsidR="00726EC2" w:rsidRPr="009714CB" w:rsidRDefault="00726EC2" w:rsidP="00726EC2">
      <w:pPr>
        <w:pStyle w:val="2"/>
      </w:pPr>
      <w:bookmarkStart w:id="374" w:name="_Toc175820611"/>
      <w:bookmarkStart w:id="375" w:name="_Toc229410979"/>
      <w:r w:rsidRPr="009714CB">
        <w:t>Uso del Dot Pad con macOS</w:t>
      </w:r>
      <w:bookmarkEnd w:id="374"/>
      <w:bookmarkEnd w:id="375"/>
    </w:p>
    <w:p w14:paraId="5DE72A60"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Esta sección ofrece una guía completa sobre cómo conectar y utilizar el Dot Pad con VoiceOver en macOS. Antes de continuar, familiarízate con los siguientes términos clave:</w:t>
      </w:r>
    </w:p>
    <w:p w14:paraId="085195F2"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3CF21C10" w14:textId="77777777" w:rsidR="00726EC2" w:rsidRPr="009714CB" w:rsidRDefault="00726EC2">
      <w:pPr>
        <w:pStyle w:val="a6"/>
        <w:numPr>
          <w:ilvl w:val="0"/>
          <w:numId w:val="67"/>
        </w:numPr>
        <w:rPr>
          <w:rFonts w:asciiTheme="majorBidi" w:hAnsiTheme="majorBidi" w:cstheme="majorBidi"/>
        </w:rPr>
      </w:pPr>
      <w:r w:rsidRPr="009714CB">
        <w:rPr>
          <w:rFonts w:asciiTheme="majorBidi" w:hAnsiTheme="majorBidi" w:cstheme="majorBidi"/>
        </w:rPr>
        <w:t>Tecla VO:</w:t>
      </w:r>
      <w:r w:rsidRPr="009714CB">
        <w:rPr>
          <w:rFonts w:asciiTheme="majorBidi" w:hAnsiTheme="majorBidi" w:cstheme="majorBidi"/>
        </w:rPr>
        <w:br/>
        <w:t xml:space="preserve">Este término se refiere a la combinación de teclas modificadoras que se usa para ejecutar los comandos de VoiceOver. La tecla </w:t>
      </w:r>
      <w:r w:rsidRPr="009714CB">
        <w:rPr>
          <w:rFonts w:asciiTheme="majorBidi" w:hAnsiTheme="majorBidi" w:cstheme="majorBidi" w:hint="eastAsia"/>
        </w:rPr>
        <w:t xml:space="preserve">VO </w:t>
      </w:r>
      <w:r w:rsidRPr="009714CB">
        <w:rPr>
          <w:rFonts w:asciiTheme="majorBidi" w:hAnsiTheme="majorBidi" w:cstheme="majorBidi"/>
        </w:rPr>
        <w:t>puede ser la tecla Control + la tecla Opción o la tecla Bloq Mayús.</w:t>
      </w:r>
    </w:p>
    <w:p w14:paraId="2F2B5FAA" w14:textId="77777777" w:rsidR="00726EC2" w:rsidRPr="009714CB" w:rsidRDefault="00726EC2" w:rsidP="00726EC2">
      <w:pPr>
        <w:pStyle w:val="a6"/>
        <w:ind w:left="1210"/>
        <w:rPr>
          <w:rFonts w:asciiTheme="majorBidi" w:hAnsiTheme="majorBidi" w:cstheme="majorBidi"/>
        </w:rPr>
      </w:pPr>
    </w:p>
    <w:p w14:paraId="2E01CC09" w14:textId="77777777" w:rsidR="00726EC2" w:rsidRPr="009714CB" w:rsidRDefault="00726EC2">
      <w:pPr>
        <w:pStyle w:val="a6"/>
        <w:numPr>
          <w:ilvl w:val="0"/>
          <w:numId w:val="67"/>
        </w:numPr>
        <w:rPr>
          <w:rFonts w:asciiTheme="majorBidi" w:hAnsiTheme="majorBidi" w:cstheme="majorBidi"/>
        </w:rPr>
      </w:pPr>
      <w:r w:rsidRPr="009714CB">
        <w:rPr>
          <w:rFonts w:asciiTheme="majorBidi" w:hAnsiTheme="majorBidi" w:cstheme="majorBidi"/>
        </w:rPr>
        <w:t>Utilidad de VoiceOver:</w:t>
      </w:r>
      <w:r w:rsidRPr="009714CB">
        <w:rPr>
          <w:rFonts w:asciiTheme="majorBidi" w:hAnsiTheme="majorBidi" w:cstheme="majorBidi"/>
        </w:rPr>
        <w:br/>
        <w:t>Este es un submenú dentro de los ajustes de Accesibilidad donde puedes administrar todos los ajustes de VoiceOver.</w:t>
      </w:r>
    </w:p>
    <w:p w14:paraId="15FD2F7E" w14:textId="77777777" w:rsidR="00726EC2" w:rsidRPr="009714CB" w:rsidRDefault="00726EC2" w:rsidP="00726EC2">
      <w:pPr>
        <w:pStyle w:val="a6"/>
        <w:ind w:left="1210"/>
        <w:rPr>
          <w:rFonts w:asciiTheme="majorBidi" w:hAnsiTheme="majorBidi" w:cstheme="majorBidi"/>
        </w:rPr>
      </w:pPr>
    </w:p>
    <w:p w14:paraId="2D13AD6C" w14:textId="77777777" w:rsidR="00726EC2" w:rsidRPr="009714CB" w:rsidRDefault="00726EC2">
      <w:pPr>
        <w:pStyle w:val="a6"/>
        <w:numPr>
          <w:ilvl w:val="0"/>
          <w:numId w:val="67"/>
        </w:numPr>
        <w:rPr>
          <w:rFonts w:asciiTheme="majorBidi" w:hAnsiTheme="majorBidi" w:cstheme="majorBidi"/>
        </w:rPr>
      </w:pPr>
      <w:r w:rsidRPr="009714CB">
        <w:rPr>
          <w:rFonts w:asciiTheme="majorBidi" w:hAnsiTheme="majorBidi" w:cstheme="majorBidi"/>
        </w:rPr>
        <w:t>Grupos y jerarquía:</w:t>
      </w:r>
      <w:r w:rsidRPr="009714CB">
        <w:rPr>
          <w:rFonts w:asciiTheme="majorBidi" w:hAnsiTheme="majorBidi" w:cstheme="majorBidi"/>
        </w:rPr>
        <w:br/>
        <w:t>VoiceOver de macOS organiza los objetos en pantalla en una estructura jerárquica. Por ejemplo, en la aplicación Correo, para localizar botones como «Nuevo correo» y «Eliminar», debes navegar por la jerarquía de la barra de herramientas. Del mismo modo, las tablas se presentan como estructuras de nivel superior y, para leer el contenido de celdas individuales, debes adentrarte en la jerarquía inferior de la tabla. Esta organización jerárquica sigue la estructura de árbol definida por SwiftUI o UIKit.</w:t>
      </w:r>
    </w:p>
    <w:p w14:paraId="66F0C7FF" w14:textId="77777777" w:rsidR="00726EC2" w:rsidRPr="009714CB" w:rsidRDefault="00726EC2" w:rsidP="00726EC2">
      <w:pPr>
        <w:pStyle w:val="a6"/>
        <w:rPr>
          <w:rFonts w:asciiTheme="majorBidi" w:hAnsiTheme="majorBidi" w:cstheme="majorBidi"/>
          <w:sz w:val="24"/>
        </w:rPr>
      </w:pPr>
    </w:p>
    <w:p w14:paraId="3E357194" w14:textId="77777777" w:rsidR="00726EC2" w:rsidRPr="009714CB" w:rsidRDefault="00726EC2" w:rsidP="00726EC2">
      <w:pPr>
        <w:pStyle w:val="a6"/>
        <w:rPr>
          <w:rFonts w:asciiTheme="majorBidi" w:hAnsiTheme="majorBidi" w:cstheme="majorBidi"/>
          <w:sz w:val="24"/>
        </w:rPr>
      </w:pPr>
      <w:r w:rsidRPr="009714CB">
        <w:rPr>
          <w:rFonts w:asciiTheme="majorBidi" w:hAnsiTheme="majorBidi" w:cstheme="majorBidi"/>
        </w:rPr>
        <w:t>Comprender estos términos te ayudará a navegar y utilizar las funciones del Dot Pad de manera más eficaz con VoiceOver de macOS.</w:t>
      </w:r>
    </w:p>
    <w:p w14:paraId="235322D8"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476C7769" w14:textId="77777777" w:rsidR="00726EC2" w:rsidRPr="009714CB" w:rsidRDefault="00726EC2" w:rsidP="00726EC2">
      <w:pPr>
        <w:pStyle w:val="3"/>
      </w:pPr>
      <w:bookmarkStart w:id="376" w:name="_Toc175820612"/>
      <w:bookmarkStart w:id="377" w:name="_Toc229410980"/>
      <w:r w:rsidRPr="009714CB">
        <w:t>Descripción general de las funciones</w:t>
      </w:r>
      <w:bookmarkEnd w:id="376"/>
      <w:bookmarkEnd w:id="377"/>
    </w:p>
    <w:p w14:paraId="272DC0CD"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En macOS, los usuarios pueden leer el contenido de la pantalla a través de VoiceOver en el Dot Pad, al igual que en cualquier otro display braille. Además, los usuarios pueden leer imágenes y gráficos de manera táctil. Esto resulta particularmente útil para tareas como ver imágenes en páginas web o comprender los diseños de diapositivas en Apple Keynote o Microsoft PowerPoint. También ayuda a identificar tablas con y sin saltos de línea al interactuar con lectores de pantalla y tablas.</w:t>
      </w:r>
    </w:p>
    <w:p w14:paraId="214A4128"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38B2565A" w14:textId="77777777" w:rsidR="00726EC2" w:rsidRPr="009714CB" w:rsidRDefault="00726EC2" w:rsidP="00726EC2">
      <w:pPr>
        <w:pStyle w:val="3"/>
      </w:pPr>
      <w:bookmarkStart w:id="378" w:name="_Toc175820613"/>
      <w:bookmarkStart w:id="379" w:name="_Toc229410981"/>
      <w:r w:rsidRPr="009714CB">
        <w:t>Requisitos del sistema</w:t>
      </w:r>
      <w:bookmarkEnd w:id="378"/>
      <w:bookmarkEnd w:id="379"/>
    </w:p>
    <w:p w14:paraId="2CA784BA" w14:textId="77777777" w:rsidR="00726EC2" w:rsidRPr="009714CB" w:rsidRDefault="00726EC2" w:rsidP="00726EC2">
      <w:pPr>
        <w:rPr>
          <w:rFonts w:asciiTheme="majorBidi" w:hAnsiTheme="majorBidi" w:cstheme="majorBidi"/>
        </w:rPr>
      </w:pPr>
    </w:p>
    <w:p w14:paraId="319B98BB" w14:textId="77777777" w:rsidR="00726EC2" w:rsidRPr="009714CB" w:rsidRDefault="00726EC2">
      <w:pPr>
        <w:pStyle w:val="a6"/>
        <w:numPr>
          <w:ilvl w:val="0"/>
          <w:numId w:val="67"/>
        </w:numPr>
        <w:rPr>
          <w:rFonts w:asciiTheme="majorBidi" w:hAnsiTheme="majorBidi" w:cstheme="majorBidi"/>
        </w:rPr>
      </w:pPr>
      <w:r w:rsidRPr="009714CB">
        <w:rPr>
          <w:rFonts w:asciiTheme="majorBidi" w:hAnsiTheme="majorBidi" w:cstheme="majorBidi"/>
        </w:rPr>
        <w:t xml:space="preserve">macOS 13.3 </w:t>
      </w:r>
      <w:r w:rsidRPr="009714CB">
        <w:rPr>
          <w:rFonts w:asciiTheme="majorBidi" w:hAnsiTheme="majorBidi" w:cstheme="majorBidi" w:hint="eastAsia"/>
        </w:rPr>
        <w:t xml:space="preserve">y </w:t>
      </w:r>
      <w:r w:rsidRPr="009714CB">
        <w:rPr>
          <w:rFonts w:asciiTheme="majorBidi" w:hAnsiTheme="majorBidi" w:cstheme="majorBidi"/>
        </w:rPr>
        <w:t>versiones posteriores</w:t>
      </w:r>
    </w:p>
    <w:p w14:paraId="393F0A83" w14:textId="77777777" w:rsidR="00726EC2" w:rsidRPr="009714CB" w:rsidRDefault="00726EC2">
      <w:pPr>
        <w:pStyle w:val="a6"/>
        <w:numPr>
          <w:ilvl w:val="0"/>
          <w:numId w:val="67"/>
        </w:numPr>
        <w:rPr>
          <w:rFonts w:asciiTheme="majorBidi" w:hAnsiTheme="majorBidi" w:cstheme="majorBidi"/>
        </w:rPr>
      </w:pPr>
      <w:r w:rsidRPr="009714CB">
        <w:rPr>
          <w:rFonts w:asciiTheme="majorBidi" w:hAnsiTheme="majorBidi" w:cstheme="majorBidi"/>
        </w:rPr>
        <w:t>Preferiblemente una computadora Mac con Apple Silicon</w:t>
      </w:r>
    </w:p>
    <w:p w14:paraId="42830F7E" w14:textId="77777777" w:rsidR="00726EC2" w:rsidRPr="009714CB" w:rsidRDefault="00726EC2">
      <w:pPr>
        <w:pStyle w:val="a6"/>
        <w:numPr>
          <w:ilvl w:val="0"/>
          <w:numId w:val="67"/>
        </w:numPr>
        <w:rPr>
          <w:rFonts w:asciiTheme="majorBidi" w:hAnsiTheme="majorBidi" w:cstheme="majorBidi"/>
        </w:rPr>
      </w:pPr>
      <w:r w:rsidRPr="009714CB">
        <w:rPr>
          <w:rFonts w:asciiTheme="majorBidi" w:hAnsiTheme="majorBidi" w:cstheme="majorBidi"/>
        </w:rPr>
        <w:t>Una computadora Mac compatible con dispositivos Bluetooth</w:t>
      </w:r>
    </w:p>
    <w:p w14:paraId="38F62EB0"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5769EE94" w14:textId="77777777" w:rsidR="00726EC2" w:rsidRPr="009714CB" w:rsidRDefault="00726EC2" w:rsidP="00726EC2">
      <w:pPr>
        <w:pStyle w:val="3"/>
      </w:pPr>
      <w:bookmarkStart w:id="380" w:name="_Toc175820614"/>
      <w:bookmarkStart w:id="381" w:name="_Toc229410982"/>
      <w:r w:rsidRPr="009714CB">
        <w:t>Cómo conectar el Dot Pad a VoiceOver</w:t>
      </w:r>
      <w:bookmarkEnd w:id="380"/>
      <w:bookmarkEnd w:id="381"/>
    </w:p>
    <w:p w14:paraId="15F27909"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Estos son los pasos para conectar el Dot Pad a VoiceOver en macOS</w:t>
      </w:r>
    </w:p>
    <w:p w14:paraId="121A1CDF" w14:textId="77777777" w:rsidR="00726EC2" w:rsidRPr="009714CB" w:rsidRDefault="00726EC2" w:rsidP="00726EC2">
      <w:pPr>
        <w:pStyle w:val="a6"/>
        <w:rPr>
          <w:rFonts w:asciiTheme="majorBidi" w:hAnsiTheme="majorBidi" w:cstheme="majorBidi"/>
        </w:rPr>
      </w:pPr>
    </w:p>
    <w:p w14:paraId="0ED25F3F" w14:textId="77777777" w:rsidR="00726EC2" w:rsidRPr="009714CB" w:rsidRDefault="00726EC2">
      <w:pPr>
        <w:pStyle w:val="a6"/>
        <w:numPr>
          <w:ilvl w:val="0"/>
          <w:numId w:val="76"/>
        </w:numPr>
        <w:rPr>
          <w:rFonts w:asciiTheme="majorBidi" w:hAnsiTheme="majorBidi" w:cstheme="majorBidi"/>
        </w:rPr>
      </w:pPr>
      <w:r w:rsidRPr="009714CB">
        <w:rPr>
          <w:rFonts w:asciiTheme="majorBidi" w:hAnsiTheme="majorBidi" w:cstheme="majorBidi"/>
          <w:color w:val="000000"/>
          <w:szCs w:val="22"/>
        </w:rPr>
        <w:t xml:space="preserve">Inicia la utilidad VoiceOver presionando la tecla </w:t>
      </w:r>
      <w:r w:rsidRPr="009714CB">
        <w:rPr>
          <w:rFonts w:asciiTheme="majorBidi" w:hAnsiTheme="majorBidi" w:cstheme="majorBidi" w:hint="eastAsia"/>
          <w:color w:val="000000"/>
          <w:szCs w:val="22"/>
        </w:rPr>
        <w:t xml:space="preserve">VO </w:t>
      </w:r>
      <w:r w:rsidRPr="009714CB">
        <w:rPr>
          <w:rFonts w:asciiTheme="majorBidi" w:hAnsiTheme="majorBidi" w:cstheme="majorBidi"/>
          <w:color w:val="000000"/>
          <w:szCs w:val="22"/>
        </w:rPr>
        <w:t>+ F8.</w:t>
      </w:r>
    </w:p>
    <w:p w14:paraId="379CAB42" w14:textId="77777777" w:rsidR="00726EC2" w:rsidRPr="009714CB" w:rsidRDefault="00726EC2">
      <w:pPr>
        <w:pStyle w:val="a6"/>
        <w:numPr>
          <w:ilvl w:val="0"/>
          <w:numId w:val="76"/>
        </w:numPr>
        <w:rPr>
          <w:rFonts w:asciiTheme="majorBidi" w:hAnsiTheme="majorBidi" w:cstheme="majorBidi"/>
        </w:rPr>
      </w:pPr>
      <w:r w:rsidRPr="009714CB">
        <w:rPr>
          <w:rFonts w:asciiTheme="majorBidi" w:hAnsiTheme="majorBidi" w:cstheme="majorBidi"/>
          <w:color w:val="000000"/>
          <w:szCs w:val="22"/>
        </w:rPr>
        <w:t>Ve a la categoría «Braille».</w:t>
      </w:r>
    </w:p>
    <w:p w14:paraId="1062E5BC" w14:textId="77777777" w:rsidR="00726EC2" w:rsidRPr="009714CB" w:rsidRDefault="00726EC2">
      <w:pPr>
        <w:pStyle w:val="a6"/>
        <w:numPr>
          <w:ilvl w:val="0"/>
          <w:numId w:val="76"/>
        </w:numPr>
        <w:rPr>
          <w:rFonts w:asciiTheme="majorBidi" w:hAnsiTheme="majorBidi" w:cstheme="majorBidi"/>
        </w:rPr>
      </w:pPr>
      <w:r w:rsidRPr="009714CB">
        <w:rPr>
          <w:rFonts w:asciiTheme="majorBidi" w:hAnsiTheme="majorBidi" w:cstheme="majorBidi"/>
          <w:color w:val="000000"/>
          <w:szCs w:val="22"/>
        </w:rPr>
        <w:t>Selecciona la pestaña Pantallas.</w:t>
      </w:r>
    </w:p>
    <w:p w14:paraId="3D142035" w14:textId="77777777" w:rsidR="00726EC2" w:rsidRPr="009714CB" w:rsidRDefault="00726EC2">
      <w:pPr>
        <w:pStyle w:val="a6"/>
        <w:numPr>
          <w:ilvl w:val="0"/>
          <w:numId w:val="76"/>
        </w:numPr>
        <w:rPr>
          <w:rFonts w:asciiTheme="majorBidi" w:hAnsiTheme="majorBidi" w:cstheme="majorBidi"/>
        </w:rPr>
      </w:pPr>
      <w:r w:rsidRPr="009714CB">
        <w:rPr>
          <w:rFonts w:asciiTheme="majorBidi" w:hAnsiTheme="majorBidi" w:cstheme="majorBidi"/>
          <w:color w:val="000000"/>
          <w:szCs w:val="22"/>
        </w:rPr>
        <w:t>Enciende tu Dot Pad.</w:t>
      </w:r>
    </w:p>
    <w:p w14:paraId="482472F6" w14:textId="77777777" w:rsidR="00726EC2" w:rsidRPr="009714CB" w:rsidRDefault="00726EC2">
      <w:pPr>
        <w:pStyle w:val="a6"/>
        <w:numPr>
          <w:ilvl w:val="0"/>
          <w:numId w:val="76"/>
        </w:numPr>
        <w:rPr>
          <w:rFonts w:asciiTheme="majorBidi" w:hAnsiTheme="majorBidi" w:cstheme="majorBidi"/>
        </w:rPr>
      </w:pPr>
      <w:r w:rsidRPr="009714CB">
        <w:rPr>
          <w:rFonts w:asciiTheme="majorBidi" w:hAnsiTheme="majorBidi" w:cstheme="majorBidi"/>
          <w:color w:val="000000"/>
          <w:szCs w:val="22"/>
        </w:rPr>
        <w:t>Haz clic en el botón «Agregar» para abrir una ventana que permita detectar pantallas braille cercanas.</w:t>
      </w:r>
    </w:p>
    <w:p w14:paraId="395B1BD0" w14:textId="77777777" w:rsidR="00726EC2" w:rsidRPr="009714CB" w:rsidRDefault="00726EC2">
      <w:pPr>
        <w:pStyle w:val="a6"/>
        <w:numPr>
          <w:ilvl w:val="0"/>
          <w:numId w:val="76"/>
        </w:numPr>
        <w:rPr>
          <w:rFonts w:asciiTheme="majorBidi" w:hAnsiTheme="majorBidi" w:cstheme="majorBidi"/>
        </w:rPr>
      </w:pPr>
      <w:r w:rsidRPr="009714CB">
        <w:rPr>
          <w:rFonts w:asciiTheme="majorBidi" w:hAnsiTheme="majorBidi" w:cstheme="majorBidi"/>
          <w:color w:val="000000"/>
          <w:szCs w:val="22"/>
        </w:rPr>
        <w:t>Si tu Dot Pad ha entrado correctamente en el modo de emparejamiento por Bluetooth, su nombre de Bluetooth aparecerá en la lista de dispositivos.</w:t>
      </w:r>
    </w:p>
    <w:p w14:paraId="7746C93C" w14:textId="77777777" w:rsidR="00726EC2" w:rsidRPr="009714CB" w:rsidRDefault="00726EC2">
      <w:pPr>
        <w:pStyle w:val="a6"/>
        <w:numPr>
          <w:ilvl w:val="0"/>
          <w:numId w:val="76"/>
        </w:numPr>
        <w:rPr>
          <w:rFonts w:asciiTheme="majorBidi" w:hAnsiTheme="majorBidi" w:cstheme="majorBidi"/>
        </w:rPr>
      </w:pPr>
      <w:r w:rsidRPr="009714CB">
        <w:rPr>
          <w:rFonts w:asciiTheme="majorBidi" w:hAnsiTheme="majorBidi" w:cstheme="majorBidi"/>
          <w:color w:val="000000"/>
          <w:szCs w:val="22"/>
        </w:rPr>
        <w:t>Coloca el cursor sobre él usando la tecla Tab, el trackpad o navegando hasta el subgrupo, y selecciona el botón de conexión.</w:t>
      </w:r>
    </w:p>
    <w:p w14:paraId="71A2F85B" w14:textId="77777777" w:rsidR="00726EC2" w:rsidRPr="009714CB" w:rsidRDefault="00726EC2">
      <w:pPr>
        <w:pStyle w:val="a6"/>
        <w:numPr>
          <w:ilvl w:val="0"/>
          <w:numId w:val="76"/>
        </w:numPr>
        <w:rPr>
          <w:rFonts w:asciiTheme="majorBidi" w:hAnsiTheme="majorBidi" w:cstheme="majorBidi"/>
        </w:rPr>
      </w:pPr>
      <w:r w:rsidRPr="009714CB">
        <w:rPr>
          <w:rFonts w:asciiTheme="majorBidi" w:hAnsiTheme="majorBidi" w:cstheme="majorBidi"/>
          <w:color w:val="000000"/>
          <w:szCs w:val="22"/>
        </w:rPr>
        <w:t>Si la conexión se realiza con éxito, recibirás una señal de retroalimentación por vibración en el Dot Pad</w:t>
      </w:r>
      <w:r w:rsidRPr="009714CB">
        <w:rPr>
          <w:rFonts w:asciiTheme="majorBidi" w:hAnsiTheme="majorBidi" w:cstheme="majorBidi" w:hint="eastAsia"/>
          <w:color w:val="000000"/>
          <w:szCs w:val="22"/>
        </w:rPr>
        <w:t>.</w:t>
      </w:r>
    </w:p>
    <w:p w14:paraId="141EBB1D" w14:textId="77777777" w:rsidR="00726EC2" w:rsidRPr="009714CB" w:rsidRDefault="00726EC2">
      <w:pPr>
        <w:pStyle w:val="a6"/>
        <w:numPr>
          <w:ilvl w:val="0"/>
          <w:numId w:val="76"/>
        </w:numPr>
        <w:rPr>
          <w:rFonts w:asciiTheme="majorBidi" w:hAnsiTheme="majorBidi" w:cstheme="majorBidi"/>
        </w:rPr>
      </w:pPr>
      <w:r w:rsidRPr="009714CB">
        <w:rPr>
          <w:rFonts w:asciiTheme="majorBidi" w:hAnsiTheme="majorBidi" w:cstheme="majorBidi"/>
          <w:color w:val="000000"/>
          <w:szCs w:val="22"/>
        </w:rPr>
        <w:t>Haz clic en el botón «Seleccionar» para registrar el Dot Pad como pantalla braille.</w:t>
      </w:r>
    </w:p>
    <w:p w14:paraId="79FD0B58" w14:textId="77777777" w:rsidR="00726EC2" w:rsidRPr="009714CB" w:rsidRDefault="00726EC2">
      <w:pPr>
        <w:pStyle w:val="a6"/>
        <w:numPr>
          <w:ilvl w:val="0"/>
          <w:numId w:val="76"/>
        </w:numPr>
        <w:rPr>
          <w:rFonts w:asciiTheme="majorBidi" w:hAnsiTheme="majorBidi" w:cstheme="majorBidi"/>
        </w:rPr>
      </w:pPr>
      <w:r w:rsidRPr="009714CB">
        <w:rPr>
          <w:rFonts w:asciiTheme="majorBidi" w:hAnsiTheme="majorBidi" w:cstheme="majorBidi"/>
          <w:color w:val="000000"/>
          <w:szCs w:val="22"/>
        </w:rPr>
        <w:t>Una vez establecida la conexión, VoiceOver emitirá un pitido para indicar que la pantalla braille está conectada. El contenido de la pantalla leído por VoiceOver comenzará a mostrarse en braille en el área de una sola línea del Dot Pad.</w:t>
      </w:r>
    </w:p>
    <w:p w14:paraId="7BA91791" w14:textId="77777777" w:rsidR="00726EC2" w:rsidRPr="009714CB" w:rsidRDefault="00726EC2" w:rsidP="00726EC2">
      <w:pPr>
        <w:widowControl/>
        <w:wordWrap/>
        <w:autoSpaceDE/>
        <w:autoSpaceDN/>
        <w:spacing w:after="240"/>
        <w:rPr>
          <w:rFonts w:asciiTheme="majorBidi" w:eastAsia="굴림" w:hAnsiTheme="majorBidi" w:cstheme="majorBidi"/>
          <w:kern w:val="0"/>
          <w:sz w:val="24"/>
          <w14:ligatures w14:val="none"/>
        </w:rPr>
      </w:pPr>
    </w:p>
    <w:p w14:paraId="20FA0565" w14:textId="77777777" w:rsidR="00726EC2" w:rsidRPr="009714CB" w:rsidRDefault="00726EC2" w:rsidP="00726EC2">
      <w:pPr>
        <w:pStyle w:val="3"/>
      </w:pPr>
      <w:bookmarkStart w:id="382" w:name="_Toc175820615"/>
      <w:bookmarkStart w:id="383" w:name="_Toc229410983"/>
      <w:r w:rsidRPr="009714CB">
        <w:t>Lectura de pantallas con un display braille de una sola línea</w:t>
      </w:r>
      <w:bookmarkEnd w:id="382"/>
      <w:bookmarkEnd w:id="383"/>
    </w:p>
    <w:p w14:paraId="32ADC6F0"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 xml:space="preserve">Cuando VoiceOver y el Dot Pad estén conectados correctamente, el display braille de una sola línea mostrará el contenido de la pantalla leído por VoiceOver en tiempo real. Puedes desplazarte por el contenido línea por línea. Usa el botón triangular izquierdo del Dot Pad, conocido como </w:t>
      </w:r>
      <w:r w:rsidRPr="009714CB">
        <w:rPr>
          <w:rFonts w:asciiTheme="majorBidi" w:eastAsia="굴림" w:hAnsiTheme="majorBidi" w:cstheme="majorBidi" w:hint="eastAsia"/>
          <w:color w:val="000000"/>
          <w:kern w:val="0"/>
          <w:szCs w:val="22"/>
          <w14:ligatures w14:val="none"/>
        </w:rPr>
        <w:t>tecla</w:t>
      </w:r>
      <w:r w:rsidRPr="009714CB">
        <w:rPr>
          <w:rFonts w:asciiTheme="majorBidi" w:eastAsia="굴림" w:hAnsiTheme="majorBidi" w:cstheme="majorBidi"/>
          <w:color w:val="000000"/>
          <w:kern w:val="0"/>
          <w:szCs w:val="22"/>
          <w14:ligatures w14:val="none"/>
        </w:rPr>
        <w:t xml:space="preserve"> de desplazamiento a la izquierda, para ir a la línea anterior. Del mismo modo, usa el botón triangular derecho, conocido como </w:t>
      </w:r>
      <w:r w:rsidRPr="009714CB">
        <w:rPr>
          <w:rFonts w:asciiTheme="majorBidi" w:eastAsia="굴림" w:hAnsiTheme="majorBidi" w:cstheme="majorBidi" w:hint="eastAsia"/>
          <w:color w:val="000000"/>
          <w:kern w:val="0"/>
          <w:szCs w:val="22"/>
          <w14:ligatures w14:val="none"/>
        </w:rPr>
        <w:t>tecla</w:t>
      </w:r>
      <w:r w:rsidRPr="009714CB">
        <w:rPr>
          <w:rFonts w:asciiTheme="majorBidi" w:eastAsia="굴림" w:hAnsiTheme="majorBidi" w:cstheme="majorBidi"/>
          <w:color w:val="000000"/>
          <w:kern w:val="0"/>
          <w:szCs w:val="22"/>
          <w14:ligatures w14:val="none"/>
        </w:rPr>
        <w:t xml:space="preserve"> de desplazamiento a la derecha, para ir a la línea siguiente</w:t>
      </w:r>
    </w:p>
    <w:p w14:paraId="4FB5B775" w14:textId="77777777" w:rsidR="00726EC2" w:rsidRPr="009714CB" w:rsidRDefault="00726EC2" w:rsidP="00726EC2">
      <w:pPr>
        <w:pStyle w:val="3"/>
      </w:pPr>
      <w:bookmarkStart w:id="384" w:name="_Toc175820616"/>
      <w:bookmarkStart w:id="385" w:name="_Toc229410984"/>
      <w:r w:rsidRPr="009714CB">
        <w:t>Visualización de imágenes de pantalla en el Dot Pad</w:t>
      </w:r>
      <w:bookmarkEnd w:id="384"/>
      <w:bookmarkEnd w:id="385"/>
    </w:p>
    <w:p w14:paraId="094BEE48" w14:textId="77777777" w:rsidR="00726EC2" w:rsidRPr="009714CB" w:rsidRDefault="00726EC2" w:rsidP="00726EC2">
      <w:pPr>
        <w:pStyle w:val="4"/>
      </w:pPr>
      <w:bookmarkStart w:id="386" w:name="_Toc175820617"/>
      <w:bookmarkStart w:id="387" w:name="_Toc229410985"/>
      <w:r w:rsidRPr="009714CB">
        <w:t>Configuración básica de salida de imágenes</w:t>
      </w:r>
      <w:bookmarkEnd w:id="386"/>
      <w:bookmarkEnd w:id="387"/>
    </w:p>
    <w:p w14:paraId="4100ED6A"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Cuando VoiceOver se enfoca en un objeto que contiene información de imagen, esa imagen se muestra en el Dot Pad.</w:t>
      </w:r>
    </w:p>
    <w:p w14:paraId="5BA0CA42"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427C1C25" w14:textId="77777777" w:rsidR="00726EC2" w:rsidRPr="009714CB" w:rsidRDefault="00726EC2">
      <w:pPr>
        <w:pStyle w:val="a6"/>
        <w:numPr>
          <w:ilvl w:val="0"/>
          <w:numId w:val="67"/>
        </w:numPr>
        <w:rPr>
          <w:rFonts w:asciiTheme="majorBidi" w:hAnsiTheme="majorBidi" w:cstheme="majorBidi"/>
          <w:sz w:val="24"/>
        </w:rPr>
      </w:pPr>
      <w:r w:rsidRPr="009714CB">
        <w:rPr>
          <w:rFonts w:asciiTheme="majorBidi" w:hAnsiTheme="majorBidi" w:cstheme="majorBidi"/>
        </w:rPr>
        <w:t>Navega hasta el Dock mientras el Dot Pad está conectado.</w:t>
      </w:r>
    </w:p>
    <w:p w14:paraId="2E508CF0" w14:textId="77777777" w:rsidR="00726EC2" w:rsidRPr="009714CB" w:rsidRDefault="00726EC2">
      <w:pPr>
        <w:pStyle w:val="a6"/>
        <w:numPr>
          <w:ilvl w:val="0"/>
          <w:numId w:val="67"/>
        </w:numPr>
        <w:rPr>
          <w:rFonts w:asciiTheme="majorBidi" w:hAnsiTheme="majorBidi" w:cstheme="majorBidi"/>
          <w:sz w:val="24"/>
        </w:rPr>
      </w:pPr>
      <w:r w:rsidRPr="009714CB">
        <w:rPr>
          <w:rFonts w:asciiTheme="majorBidi" w:hAnsiTheme="majorBidi" w:cstheme="majorBidi"/>
        </w:rPr>
        <w:t>Coloca el foco en cualquier aplicación del menú Dock.</w:t>
      </w:r>
    </w:p>
    <w:p w14:paraId="633B9054" w14:textId="77777777" w:rsidR="00726EC2" w:rsidRPr="009714CB" w:rsidRDefault="00726EC2">
      <w:pPr>
        <w:pStyle w:val="a6"/>
        <w:numPr>
          <w:ilvl w:val="0"/>
          <w:numId w:val="67"/>
        </w:numPr>
        <w:rPr>
          <w:rFonts w:asciiTheme="majorBidi" w:hAnsiTheme="majorBidi" w:cstheme="majorBidi"/>
          <w:sz w:val="24"/>
        </w:rPr>
      </w:pPr>
      <w:r w:rsidRPr="009714CB">
        <w:rPr>
          <w:rFonts w:asciiTheme="majorBidi" w:hAnsiTheme="majorBidi" w:cstheme="majorBidi"/>
        </w:rPr>
        <w:t>También puedes abrir una página web y seleccionar cualquier imagen dentro de la página.</w:t>
      </w:r>
    </w:p>
    <w:p w14:paraId="7F1CC8BE"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0E4E2640"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El área gráfica del Dot Pad mostrará el ícono de la aplicación o la imagen, mientras que el área de texto mostrará el contenido leído por VoiceOver en braille.</w:t>
      </w:r>
    </w:p>
    <w:p w14:paraId="671E173A" w14:textId="77777777" w:rsidR="00726EC2" w:rsidRPr="009714CB" w:rsidRDefault="00726EC2" w:rsidP="00726EC2">
      <w:pPr>
        <w:widowControl/>
        <w:wordWrap/>
        <w:autoSpaceDE/>
        <w:autoSpaceDN/>
        <w:spacing w:after="240"/>
        <w:rPr>
          <w:rFonts w:asciiTheme="majorBidi" w:eastAsia="굴림" w:hAnsiTheme="majorBidi" w:cstheme="majorBidi"/>
          <w:kern w:val="0"/>
          <w:sz w:val="24"/>
          <w14:ligatures w14:val="none"/>
        </w:rPr>
      </w:pPr>
    </w:p>
    <w:p w14:paraId="086DEBD5" w14:textId="77777777" w:rsidR="00726EC2" w:rsidRPr="009714CB" w:rsidRDefault="00726EC2" w:rsidP="00726EC2">
      <w:pPr>
        <w:pStyle w:val="4"/>
      </w:pPr>
      <w:bookmarkStart w:id="388" w:name="_Toc175820618"/>
      <w:bookmarkStart w:id="389" w:name="_Toc229410986"/>
      <w:r w:rsidRPr="009714CB">
        <w:t>Acercar y alejar imágenes</w:t>
      </w:r>
      <w:bookmarkEnd w:id="388"/>
      <w:bookmarkEnd w:id="389"/>
    </w:p>
    <w:p w14:paraId="7BFD0319"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En macOS, a diferencia de iOS o iPadOS, no puedes usar el Rotor para acercar o alejar imágenes. En su lugar, debes crear una tecla de acceso rápido para el zoom. Para obtener instrucciones sobre cómo crear estos accesos rápidos, consulta &lt;3.7. Creación de accesos rápidos de VoiceOver para el Dot Pad&gt;.</w:t>
      </w:r>
    </w:p>
    <w:p w14:paraId="346CC32E"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4B88812B" w14:textId="77777777" w:rsidR="00726EC2" w:rsidRPr="009714CB" w:rsidRDefault="00726EC2">
      <w:pPr>
        <w:pStyle w:val="a6"/>
        <w:numPr>
          <w:ilvl w:val="0"/>
          <w:numId w:val="67"/>
        </w:numPr>
        <w:rPr>
          <w:rFonts w:asciiTheme="majorBidi" w:hAnsiTheme="majorBidi" w:cstheme="majorBidi"/>
          <w:sz w:val="24"/>
        </w:rPr>
      </w:pPr>
      <w:r w:rsidRPr="009714CB">
        <w:rPr>
          <w:rFonts w:asciiTheme="majorBidi" w:hAnsiTheme="majorBidi" w:cstheme="majorBidi"/>
        </w:rPr>
        <w:t>Coloca el cursor de VoiceOver sobre la imagen que desees ampliar.</w:t>
      </w:r>
    </w:p>
    <w:p w14:paraId="4ED03712" w14:textId="77777777" w:rsidR="00726EC2" w:rsidRPr="009714CB" w:rsidRDefault="00726EC2">
      <w:pPr>
        <w:pStyle w:val="a6"/>
        <w:numPr>
          <w:ilvl w:val="0"/>
          <w:numId w:val="67"/>
        </w:numPr>
        <w:rPr>
          <w:rFonts w:asciiTheme="majorBidi" w:hAnsiTheme="majorBidi" w:cstheme="majorBidi"/>
          <w:sz w:val="24"/>
        </w:rPr>
      </w:pPr>
      <w:r w:rsidRPr="009714CB">
        <w:rPr>
          <w:rFonts w:asciiTheme="majorBidi" w:hAnsiTheme="majorBidi" w:cstheme="majorBidi"/>
        </w:rPr>
        <w:t>Presiona la tecla de atajo asignada a la función «Acercar» para agrandar la imagen.</w:t>
      </w:r>
    </w:p>
    <w:p w14:paraId="24DD8F53" w14:textId="77777777" w:rsidR="00726EC2" w:rsidRPr="009714CB" w:rsidRDefault="00726EC2">
      <w:pPr>
        <w:pStyle w:val="a6"/>
        <w:numPr>
          <w:ilvl w:val="0"/>
          <w:numId w:val="67"/>
        </w:numPr>
        <w:rPr>
          <w:rFonts w:asciiTheme="majorBidi" w:hAnsiTheme="majorBidi" w:cstheme="majorBidi"/>
          <w:sz w:val="24"/>
        </w:rPr>
      </w:pPr>
      <w:r w:rsidRPr="009714CB">
        <w:rPr>
          <w:rFonts w:asciiTheme="majorBidi" w:hAnsiTheme="majorBidi" w:cstheme="majorBidi"/>
        </w:rPr>
        <w:t>Para reducir el tamaño de la imagen ampliada, presiona la tecla de atajo asignada a la función «Alejar».</w:t>
      </w:r>
    </w:p>
    <w:p w14:paraId="62D01833" w14:textId="77777777" w:rsidR="00726EC2" w:rsidRPr="009714CB" w:rsidRDefault="00726EC2">
      <w:pPr>
        <w:pStyle w:val="a6"/>
        <w:numPr>
          <w:ilvl w:val="0"/>
          <w:numId w:val="67"/>
        </w:numPr>
        <w:rPr>
          <w:rFonts w:asciiTheme="majorBidi" w:hAnsiTheme="majorBidi" w:cstheme="majorBidi"/>
          <w:sz w:val="24"/>
        </w:rPr>
      </w:pPr>
      <w:r w:rsidRPr="009714CB">
        <w:rPr>
          <w:rFonts w:asciiTheme="majorBidi" w:hAnsiTheme="majorBidi" w:cstheme="majorBidi"/>
        </w:rPr>
        <w:t>El rango de zoom va del 0 % al 100 %.</w:t>
      </w:r>
    </w:p>
    <w:p w14:paraId="643D4D71" w14:textId="77777777" w:rsidR="00726EC2" w:rsidRPr="009714CB" w:rsidRDefault="00726EC2">
      <w:pPr>
        <w:pStyle w:val="a6"/>
        <w:numPr>
          <w:ilvl w:val="0"/>
          <w:numId w:val="67"/>
        </w:numPr>
        <w:rPr>
          <w:rFonts w:asciiTheme="majorBidi" w:hAnsiTheme="majorBidi" w:cstheme="majorBidi"/>
          <w:sz w:val="24"/>
        </w:rPr>
      </w:pPr>
      <w:r w:rsidRPr="009714CB">
        <w:rPr>
          <w:rFonts w:asciiTheme="majorBidi" w:hAnsiTheme="majorBidi" w:cstheme="majorBidi"/>
        </w:rPr>
        <w:t>A medida que se amplía o reduce la imagen, esta se actualizará de inmediato en el Dot Pad.</w:t>
      </w:r>
    </w:p>
    <w:p w14:paraId="1ED0DDFE" w14:textId="77777777" w:rsidR="00726EC2" w:rsidRPr="009714CB" w:rsidRDefault="00726EC2" w:rsidP="00726EC2">
      <w:pPr>
        <w:widowControl/>
        <w:wordWrap/>
        <w:autoSpaceDE/>
        <w:autoSpaceDN/>
        <w:spacing w:after="240"/>
        <w:rPr>
          <w:rFonts w:asciiTheme="majorBidi" w:eastAsia="굴림" w:hAnsiTheme="majorBidi" w:cstheme="majorBidi"/>
          <w:kern w:val="0"/>
          <w:sz w:val="24"/>
          <w14:ligatures w14:val="none"/>
        </w:rPr>
      </w:pPr>
    </w:p>
    <w:p w14:paraId="4DE10901" w14:textId="77777777" w:rsidR="00726EC2" w:rsidRPr="009714CB" w:rsidRDefault="00726EC2" w:rsidP="00726EC2">
      <w:pPr>
        <w:pStyle w:val="4"/>
      </w:pPr>
      <w:bookmarkStart w:id="390" w:name="_Toc175820619"/>
      <w:bookmarkStart w:id="391" w:name="_Toc229410987"/>
      <w:r w:rsidRPr="009714CB">
        <w:t>Desplazarse por las imágenes</w:t>
      </w:r>
      <w:bookmarkEnd w:id="390"/>
      <w:bookmarkEnd w:id="391"/>
    </w:p>
    <w:p w14:paraId="4D2339E3"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El concepto de desplazarse por las imágenes en el Dot Pad en macOS es similar al de iOS o iPadOS. Sin embargo, requiere asignar teclas de acceso rápido específicas para desplazarse, ya que no se puede ajustar mediante el Rotor. Necesitarás teclas de acceso rápido para las cuatro direcciones: Mover hacia abajo, Mover hacia la izquierda, Mover hacia la derecha y Mover hacia arriba. Cuando te desplaces por la imagen en la dirección deseada, la imagen que se muestra en el Dot Pad se moverá en consecuencia.</w:t>
      </w:r>
    </w:p>
    <w:p w14:paraId="5B70A117"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0AE0D137" w14:textId="77777777" w:rsidR="00726EC2" w:rsidRPr="009714CB" w:rsidRDefault="00726EC2">
      <w:pPr>
        <w:pStyle w:val="a6"/>
        <w:numPr>
          <w:ilvl w:val="0"/>
          <w:numId w:val="67"/>
        </w:numPr>
        <w:rPr>
          <w:rFonts w:asciiTheme="majorBidi" w:hAnsiTheme="majorBidi" w:cstheme="majorBidi"/>
          <w:sz w:val="24"/>
        </w:rPr>
      </w:pPr>
      <w:r w:rsidRPr="009714CB">
        <w:rPr>
          <w:rFonts w:asciiTheme="majorBidi" w:hAnsiTheme="majorBidi" w:cstheme="majorBidi"/>
        </w:rPr>
        <w:t>Asigna atajos para «Mover hacia abajo», «Mover hacia la izquierda», «Mover hacia la derecha» y «Mover hacia arriba».</w:t>
      </w:r>
    </w:p>
    <w:p w14:paraId="6DC6E6FF" w14:textId="77777777" w:rsidR="00726EC2" w:rsidRPr="009714CB" w:rsidRDefault="00726EC2">
      <w:pPr>
        <w:pStyle w:val="a6"/>
        <w:numPr>
          <w:ilvl w:val="0"/>
          <w:numId w:val="67"/>
        </w:numPr>
        <w:rPr>
          <w:rFonts w:asciiTheme="majorBidi" w:hAnsiTheme="majorBidi" w:cstheme="majorBidi"/>
          <w:sz w:val="24"/>
        </w:rPr>
      </w:pPr>
      <w:r w:rsidRPr="009714CB">
        <w:rPr>
          <w:rFonts w:asciiTheme="majorBidi" w:hAnsiTheme="majorBidi" w:cstheme="majorBidi"/>
        </w:rPr>
        <w:t>Usa estos atajos para desplazar la imagen en las direcciones respectivas en el Dot Pad.</w:t>
      </w:r>
    </w:p>
    <w:p w14:paraId="0298B170"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36DBBF46" w14:textId="77777777" w:rsidR="00726EC2" w:rsidRPr="009714CB" w:rsidRDefault="00726EC2" w:rsidP="00726EC2">
      <w:pPr>
        <w:pStyle w:val="4"/>
      </w:pPr>
      <w:bookmarkStart w:id="392" w:name="_Toc175820620"/>
      <w:bookmarkStart w:id="393" w:name="_Toc229410988"/>
      <w:r w:rsidRPr="009714CB">
        <w:t>Invertir imágenes</w:t>
      </w:r>
      <w:bookmarkEnd w:id="392"/>
      <w:bookmarkEnd w:id="393"/>
    </w:p>
    <w:p w14:paraId="2745B301"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 xml:space="preserve">La función </w:t>
      </w:r>
      <w:r w:rsidRPr="009714CB">
        <w:rPr>
          <w:rFonts w:asciiTheme="majorBidi" w:eastAsia="굴림" w:hAnsiTheme="majorBidi" w:cstheme="majorBidi" w:hint="eastAsia"/>
          <w:color w:val="000000"/>
          <w:kern w:val="0"/>
          <w:szCs w:val="22"/>
          <w14:ligatures w14:val="none"/>
        </w:rPr>
        <w:t xml:space="preserve">de inversión de imágenes </w:t>
      </w:r>
      <w:r w:rsidRPr="009714CB">
        <w:rPr>
          <w:rFonts w:asciiTheme="majorBidi" w:eastAsia="굴림" w:hAnsiTheme="majorBidi" w:cstheme="majorBidi"/>
          <w:color w:val="000000"/>
          <w:kern w:val="0"/>
          <w:szCs w:val="22"/>
          <w14:ligatures w14:val="none"/>
        </w:rPr>
        <w:t>en macOS funciona de manera similar a sus equivalentes en iOS y iPadOS. Sin embargo, macOS requiere que crees teclas de acceso rápido específicas en lugar de usar el Rotor. Al seleccionar la función de inversión, puedes alternar entre el modo invertido y el modo de visualización estándar de la imagen.</w:t>
      </w:r>
    </w:p>
    <w:p w14:paraId="37F0FE49" w14:textId="77777777" w:rsidR="00726EC2" w:rsidRPr="009714CB" w:rsidRDefault="00726EC2" w:rsidP="00726EC2">
      <w:pPr>
        <w:widowControl/>
        <w:wordWrap/>
        <w:autoSpaceDE/>
        <w:autoSpaceDN/>
        <w:spacing w:after="240"/>
        <w:rPr>
          <w:rFonts w:asciiTheme="majorBidi" w:eastAsia="굴림" w:hAnsiTheme="majorBidi" w:cstheme="majorBidi"/>
          <w:kern w:val="0"/>
          <w:sz w:val="24"/>
          <w14:ligatures w14:val="none"/>
        </w:rPr>
      </w:pPr>
    </w:p>
    <w:p w14:paraId="335816F4" w14:textId="77777777" w:rsidR="00726EC2" w:rsidRPr="009714CB" w:rsidRDefault="00726EC2" w:rsidP="00726EC2">
      <w:pPr>
        <w:pStyle w:val="4"/>
      </w:pPr>
      <w:bookmarkStart w:id="394" w:name="_Toc175820621"/>
      <w:bookmarkStart w:id="395" w:name="_Toc229410989"/>
      <w:r w:rsidRPr="009714CB">
        <w:t>Lectura de imágenes en el Dot Pad con el reconocimiento de VoiceOver</w:t>
      </w:r>
      <w:bookmarkEnd w:id="394"/>
      <w:bookmarkEnd w:id="395"/>
    </w:p>
    <w:p w14:paraId="55755FB6"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 xml:space="preserve">Para usar el reconocimiento de VoiceOver en macOS, la combinación de teclas predeterminada es </w:t>
      </w:r>
      <w:r w:rsidRPr="009714CB">
        <w:rPr>
          <w:rFonts w:asciiTheme="majorBidi" w:eastAsia="굴림" w:hAnsiTheme="majorBidi" w:cstheme="majorBidi" w:hint="eastAsia"/>
          <w:color w:val="000000"/>
          <w:kern w:val="0"/>
          <w:szCs w:val="22"/>
          <w14:ligatures w14:val="none"/>
        </w:rPr>
        <w:t xml:space="preserve">VO </w:t>
      </w:r>
      <w:r w:rsidRPr="009714CB">
        <w:rPr>
          <w:rFonts w:asciiTheme="majorBidi" w:eastAsia="굴림" w:hAnsiTheme="majorBidi" w:cstheme="majorBidi"/>
          <w:color w:val="000000"/>
          <w:kern w:val="0"/>
          <w:szCs w:val="22"/>
          <w14:ligatures w14:val="none"/>
        </w:rPr>
        <w:t>+ Mayús + «L». Sigue estos pasos para usarla:</w:t>
      </w:r>
    </w:p>
    <w:p w14:paraId="12E5B77D"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11BCFF3E" w14:textId="77777777" w:rsidR="00726EC2" w:rsidRPr="009714CB" w:rsidRDefault="00726EC2">
      <w:pPr>
        <w:pStyle w:val="a6"/>
        <w:numPr>
          <w:ilvl w:val="0"/>
          <w:numId w:val="67"/>
        </w:numPr>
        <w:rPr>
          <w:rFonts w:asciiTheme="majorBidi" w:hAnsiTheme="majorBidi" w:cstheme="majorBidi"/>
          <w:sz w:val="24"/>
        </w:rPr>
      </w:pPr>
      <w:r w:rsidRPr="009714CB">
        <w:rPr>
          <w:rFonts w:asciiTheme="majorBidi" w:hAnsiTheme="majorBidi" w:cstheme="majorBidi"/>
        </w:rPr>
        <w:t>Coloca el foco en el elemento de la pantalla del que quieras escuchar una descripción de la imagen o ver la imagen táctil.</w:t>
      </w:r>
    </w:p>
    <w:p w14:paraId="1A98B648" w14:textId="77777777" w:rsidR="00726EC2" w:rsidRPr="009714CB" w:rsidRDefault="00726EC2">
      <w:pPr>
        <w:pStyle w:val="a6"/>
        <w:numPr>
          <w:ilvl w:val="0"/>
          <w:numId w:val="67"/>
        </w:numPr>
        <w:rPr>
          <w:rFonts w:asciiTheme="majorBidi" w:hAnsiTheme="majorBidi" w:cstheme="majorBidi"/>
          <w:sz w:val="24"/>
        </w:rPr>
      </w:pPr>
      <w:r w:rsidRPr="009714CB">
        <w:rPr>
          <w:rFonts w:asciiTheme="majorBidi" w:hAnsiTheme="majorBidi" w:cstheme="majorBidi"/>
        </w:rPr>
        <w:t xml:space="preserve">Presiona </w:t>
      </w:r>
      <w:r w:rsidRPr="009714CB">
        <w:rPr>
          <w:rFonts w:asciiTheme="majorBidi" w:hAnsiTheme="majorBidi" w:cstheme="majorBidi" w:hint="eastAsia"/>
        </w:rPr>
        <w:t xml:space="preserve">VO </w:t>
      </w:r>
      <w:r w:rsidRPr="009714CB">
        <w:rPr>
          <w:rFonts w:asciiTheme="majorBidi" w:hAnsiTheme="majorBidi" w:cstheme="majorBidi"/>
        </w:rPr>
        <w:t>+ Mayús + «L».</w:t>
      </w:r>
    </w:p>
    <w:p w14:paraId="6F95A9F1" w14:textId="77777777" w:rsidR="00726EC2" w:rsidRPr="009714CB" w:rsidRDefault="00726EC2">
      <w:pPr>
        <w:pStyle w:val="a6"/>
        <w:numPr>
          <w:ilvl w:val="0"/>
          <w:numId w:val="67"/>
        </w:numPr>
        <w:rPr>
          <w:rFonts w:asciiTheme="majorBidi" w:hAnsiTheme="majorBidi" w:cstheme="majorBidi"/>
          <w:sz w:val="24"/>
        </w:rPr>
      </w:pPr>
      <w:r w:rsidRPr="009714CB">
        <w:rPr>
          <w:rFonts w:asciiTheme="majorBidi" w:hAnsiTheme="majorBidi" w:cstheme="majorBidi"/>
        </w:rPr>
        <w:t>Se proporcionará una descripción de la imagen y esta se mostrará en el Dot Pad.</w:t>
      </w:r>
    </w:p>
    <w:p w14:paraId="5BA56ED2"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74995A42"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 xml:space="preserve">Estos pasos garantizan </w:t>
      </w:r>
      <w:r w:rsidRPr="009714CB">
        <w:rPr>
          <w:rFonts w:asciiTheme="majorBidi" w:eastAsia="굴림" w:hAnsiTheme="majorBidi" w:cstheme="majorBidi" w:hint="eastAsia"/>
          <w:color w:val="000000"/>
          <w:kern w:val="0"/>
          <w:szCs w:val="22"/>
          <w14:ligatures w14:val="none"/>
        </w:rPr>
        <w:t xml:space="preserve">a los usuarios todas las </w:t>
      </w:r>
      <w:r w:rsidRPr="009714CB">
        <w:rPr>
          <w:rFonts w:asciiTheme="majorBidi" w:eastAsia="굴림" w:hAnsiTheme="majorBidi" w:cstheme="majorBidi"/>
          <w:color w:val="000000"/>
          <w:kern w:val="0"/>
          <w:szCs w:val="22"/>
          <w14:ligatures w14:val="none"/>
        </w:rPr>
        <w:t>funciones de VoiceOver y Dot Pad, tanto para el manejo estándar como para el avanzado de imágenes, mejorando así la experiencia general de accesibilidad.</w:t>
      </w:r>
    </w:p>
    <w:p w14:paraId="3A288C5D"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409DA553" w14:textId="77777777" w:rsidR="00726EC2" w:rsidRPr="009714CB" w:rsidRDefault="00726EC2" w:rsidP="00726EC2">
      <w:pPr>
        <w:pStyle w:val="3"/>
      </w:pPr>
      <w:bookmarkStart w:id="396" w:name="_Toc175820622"/>
      <w:bookmarkStart w:id="397" w:name="_Toc229410990"/>
      <w:r w:rsidRPr="009714CB">
        <w:t>Lista de atajos de Dot Pad en macOS</w:t>
      </w:r>
      <w:bookmarkEnd w:id="396"/>
      <w:bookmarkEnd w:id="397"/>
    </w:p>
    <w:p w14:paraId="7ADC3D50"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Estos son los atajos que los usuarios pueden utilizar para controlar VoiceOver en el Dot Pad mientras usan macOS:</w:t>
      </w:r>
    </w:p>
    <w:p w14:paraId="6E290FEF" w14:textId="77777777" w:rsidR="00726EC2" w:rsidRPr="009714CB" w:rsidRDefault="00726EC2" w:rsidP="00726EC2">
      <w:pPr>
        <w:widowControl/>
        <w:wordWrap/>
        <w:autoSpaceDE/>
        <w:autoSpaceDN/>
        <w:spacing w:after="240"/>
        <w:rPr>
          <w:rFonts w:asciiTheme="majorBidi" w:eastAsia="굴림" w:hAnsiTheme="majorBidi" w:cstheme="majorBidi"/>
          <w:kern w:val="0"/>
          <w:sz w:val="24"/>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2264"/>
        <w:gridCol w:w="1820"/>
        <w:gridCol w:w="4926"/>
      </w:tblGrid>
      <w:tr w:rsidR="00726EC2" w:rsidRPr="009714CB" w14:paraId="2329EE59"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385536FD"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Nombre</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382B68CB"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Tecla</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74600843"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Descripción</w:t>
            </w:r>
          </w:p>
        </w:tc>
      </w:tr>
      <w:tr w:rsidR="00726EC2" w:rsidRPr="009714CB" w14:paraId="652672CA"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AA9977D"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 xml:space="preserve">Desplazamiento hacia la izquierda en </w:t>
            </w:r>
            <w:r w:rsidRPr="009714CB">
              <w:rPr>
                <w:rFonts w:asciiTheme="majorBidi" w:eastAsia="굴림" w:hAnsiTheme="majorBidi" w:cstheme="majorBidi" w:hint="eastAsia"/>
                <w:color w:val="000000"/>
                <w:kern w:val="0"/>
                <w:sz w:val="20"/>
                <w:szCs w:val="20"/>
                <w14:ligatures w14:val="none"/>
              </w:rPr>
              <w:t>pantalla braille de una línea</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7255100"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 xml:space="preserve">Tecla </w:t>
            </w:r>
            <w:r w:rsidRPr="009714CB">
              <w:rPr>
                <w:rFonts w:asciiTheme="majorBidi" w:eastAsia="굴림" w:hAnsiTheme="majorBidi" w:cstheme="majorBidi" w:hint="eastAsia"/>
                <w:color w:val="000000"/>
                <w:kern w:val="0"/>
                <w:sz w:val="20"/>
                <w:szCs w:val="20"/>
                <w14:ligatures w14:val="none"/>
              </w:rPr>
              <w:t>de desplazamiento</w:t>
            </w:r>
            <w:r w:rsidRPr="009714CB">
              <w:rPr>
                <w:rFonts w:asciiTheme="majorBidi" w:eastAsia="굴림" w:hAnsiTheme="majorBidi" w:cstheme="majorBidi"/>
                <w:color w:val="000000"/>
                <w:kern w:val="0"/>
                <w:sz w:val="20"/>
                <w:szCs w:val="20"/>
                <w14:ligatures w14:val="none"/>
              </w:rPr>
              <w:t xml:space="preserve"> hacia la izquierda</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6DA16ED9"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Desplaza la pantalla braille de una sola línea a la línea anterior.</w:t>
            </w:r>
          </w:p>
        </w:tc>
      </w:tr>
      <w:tr w:rsidR="00726EC2" w:rsidRPr="009714CB" w14:paraId="180F25A9"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F0EA83F"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hint="eastAsia"/>
                <w:color w:val="000000"/>
                <w:kern w:val="0"/>
                <w:sz w:val="20"/>
                <w:szCs w:val="20"/>
                <w14:ligatures w14:val="none"/>
              </w:rPr>
              <w:t>Ir al elemento anterior</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0592BD7"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Tecla F1</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7F39E5D"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 xml:space="preserve">Mueve el cursor de VoiceOver al elemento anterior desde el elemento que tiene el foco actualmente (equivalente a la tecla de flecha izquierda en el modo QuickNav activado o a la combinación </w:t>
            </w:r>
            <w:r w:rsidRPr="009714CB">
              <w:rPr>
                <w:rFonts w:asciiTheme="majorBidi" w:eastAsia="굴림" w:hAnsiTheme="majorBidi" w:cstheme="majorBidi" w:hint="eastAsia"/>
                <w:color w:val="000000"/>
                <w:kern w:val="0"/>
                <w:sz w:val="20"/>
                <w:szCs w:val="20"/>
                <w14:ligatures w14:val="none"/>
              </w:rPr>
              <w:t xml:space="preserve">VO </w:t>
            </w:r>
            <w:r w:rsidRPr="009714CB">
              <w:rPr>
                <w:rFonts w:asciiTheme="majorBidi" w:eastAsia="굴림" w:hAnsiTheme="majorBidi" w:cstheme="majorBidi"/>
                <w:color w:val="000000"/>
                <w:kern w:val="0"/>
                <w:sz w:val="20"/>
                <w:szCs w:val="20"/>
                <w14:ligatures w14:val="none"/>
              </w:rPr>
              <w:t>+ tecla de flecha izquierda).</w:t>
            </w:r>
          </w:p>
        </w:tc>
      </w:tr>
      <w:tr w:rsidR="00726EC2" w:rsidRPr="009714CB" w14:paraId="3353AC3F"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8249000"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Menú de acoplamiento</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DB50E0A"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Tecla F2</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5E87EC2"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 xml:space="preserve">Se desplaza al menú del Dock (equivalente a </w:t>
            </w:r>
            <w:r w:rsidRPr="009714CB">
              <w:rPr>
                <w:rFonts w:asciiTheme="majorBidi" w:eastAsia="굴림" w:hAnsiTheme="majorBidi" w:cstheme="majorBidi" w:hint="eastAsia"/>
                <w:color w:val="000000"/>
                <w:kern w:val="0"/>
                <w:sz w:val="20"/>
                <w:szCs w:val="20"/>
                <w14:ligatures w14:val="none"/>
              </w:rPr>
              <w:t xml:space="preserve">VO </w:t>
            </w:r>
            <w:r w:rsidRPr="009714CB">
              <w:rPr>
                <w:rFonts w:asciiTheme="majorBidi" w:eastAsia="굴림" w:hAnsiTheme="majorBidi" w:cstheme="majorBidi"/>
                <w:color w:val="000000"/>
                <w:kern w:val="0"/>
                <w:sz w:val="20"/>
                <w:szCs w:val="20"/>
                <w14:ligatures w14:val="none"/>
              </w:rPr>
              <w:t>+ tecla d).</w:t>
            </w:r>
          </w:p>
        </w:tc>
      </w:tr>
      <w:tr w:rsidR="00726EC2" w:rsidRPr="009714CB" w14:paraId="262354F1"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C03C993"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hint="eastAsia"/>
                <w:color w:val="000000"/>
                <w:kern w:val="0"/>
                <w:sz w:val="20"/>
                <w:szCs w:val="20"/>
                <w14:ligatures w14:val="none"/>
              </w:rPr>
              <w:t xml:space="preserve">Activar </w:t>
            </w:r>
            <w:r w:rsidRPr="009714CB">
              <w:rPr>
                <w:rFonts w:asciiTheme="majorBidi" w:eastAsia="굴림" w:hAnsiTheme="majorBidi" w:cstheme="majorBidi"/>
                <w:color w:val="000000"/>
                <w:kern w:val="0"/>
                <w:sz w:val="20"/>
                <w:szCs w:val="20"/>
                <w14:ligatures w14:val="none"/>
              </w:rPr>
              <w:t xml:space="preserve">el elemento </w:t>
            </w:r>
            <w:r w:rsidRPr="009714CB">
              <w:rPr>
                <w:rFonts w:asciiTheme="majorBidi" w:eastAsia="굴림" w:hAnsiTheme="majorBidi" w:cstheme="majorBidi" w:hint="eastAsia"/>
                <w:color w:val="000000"/>
                <w:kern w:val="0"/>
                <w:sz w:val="20"/>
                <w:szCs w:val="20"/>
                <w14:ligatures w14:val="none"/>
              </w:rPr>
              <w:t>seleccionado</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858DA54"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Tecla F3</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73BC9EC1"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 xml:space="preserve">Activa el elemento que se encuentra actualmente bajo el cursor de VoiceOver (equivalente a la combinación de teclas de flecha abajo + flecha arriba en el modo QuickNav activado o </w:t>
            </w:r>
            <w:r w:rsidRPr="009714CB">
              <w:rPr>
                <w:rFonts w:asciiTheme="majorBidi" w:eastAsia="굴림" w:hAnsiTheme="majorBidi" w:cstheme="majorBidi" w:hint="eastAsia"/>
                <w:color w:val="000000"/>
                <w:kern w:val="0"/>
                <w:sz w:val="20"/>
                <w:szCs w:val="20"/>
                <w14:ligatures w14:val="none"/>
              </w:rPr>
              <w:t xml:space="preserve">VO </w:t>
            </w:r>
            <w:r w:rsidRPr="009714CB">
              <w:rPr>
                <w:rFonts w:asciiTheme="majorBidi" w:eastAsia="굴림" w:hAnsiTheme="majorBidi" w:cstheme="majorBidi"/>
                <w:color w:val="000000"/>
                <w:kern w:val="0"/>
                <w:sz w:val="20"/>
                <w:szCs w:val="20"/>
                <w14:ligatures w14:val="none"/>
              </w:rPr>
              <w:t>+ barra espaciadora).</w:t>
            </w:r>
          </w:p>
        </w:tc>
      </w:tr>
      <w:tr w:rsidR="00726EC2" w:rsidRPr="009714CB" w14:paraId="727F2C38"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47E5AB9"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hint="eastAsia"/>
                <w:color w:val="000000"/>
                <w:kern w:val="0"/>
                <w:sz w:val="20"/>
                <w:szCs w:val="20"/>
                <w14:ligatures w14:val="none"/>
              </w:rPr>
              <w:t>Ir al siguiente elemento</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E6B3562"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Tecla F4</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1EBEA10"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 xml:space="preserve">Mueve el cursor de VoiceOver al elemento siguiente del que tiene el foco actualmente (equivalente a la tecla de flecha hacia la derecha en el modo QuickNav activado o a </w:t>
            </w:r>
            <w:r w:rsidRPr="009714CB">
              <w:rPr>
                <w:rFonts w:asciiTheme="majorBidi" w:eastAsia="굴림" w:hAnsiTheme="majorBidi" w:cstheme="majorBidi" w:hint="eastAsia"/>
                <w:color w:val="000000"/>
                <w:kern w:val="0"/>
                <w:sz w:val="20"/>
                <w:szCs w:val="20"/>
                <w14:ligatures w14:val="none"/>
              </w:rPr>
              <w:t xml:space="preserve">VO </w:t>
            </w:r>
            <w:r w:rsidRPr="009714CB">
              <w:rPr>
                <w:rFonts w:asciiTheme="majorBidi" w:eastAsia="굴림" w:hAnsiTheme="majorBidi" w:cstheme="majorBidi"/>
                <w:color w:val="000000"/>
                <w:kern w:val="0"/>
                <w:sz w:val="20"/>
                <w:szCs w:val="20"/>
                <w14:ligatures w14:val="none"/>
              </w:rPr>
              <w:t>+ tecla de flecha hacia la derecha).</w:t>
            </w:r>
          </w:p>
        </w:tc>
      </w:tr>
      <w:tr w:rsidR="00726EC2" w:rsidRPr="009714CB" w14:paraId="16527D82"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3D05A54"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 xml:space="preserve">Desplazamiento hacia la derecha en </w:t>
            </w:r>
            <w:r w:rsidRPr="009714CB">
              <w:rPr>
                <w:rFonts w:asciiTheme="majorBidi" w:eastAsia="굴림" w:hAnsiTheme="majorBidi" w:cstheme="majorBidi" w:hint="eastAsia"/>
                <w:color w:val="000000"/>
                <w:kern w:val="0"/>
                <w:sz w:val="20"/>
                <w:szCs w:val="20"/>
                <w14:ligatures w14:val="none"/>
              </w:rPr>
              <w:t>pantalla braille de una línea</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B261744"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 xml:space="preserve">Tecla </w:t>
            </w:r>
            <w:r w:rsidRPr="009714CB">
              <w:rPr>
                <w:rFonts w:asciiTheme="majorBidi" w:eastAsia="굴림" w:hAnsiTheme="majorBidi" w:cstheme="majorBidi" w:hint="eastAsia"/>
                <w:color w:val="000000"/>
                <w:kern w:val="0"/>
                <w:sz w:val="20"/>
                <w:szCs w:val="20"/>
                <w14:ligatures w14:val="none"/>
              </w:rPr>
              <w:t>de desplazamiento</w:t>
            </w:r>
            <w:r w:rsidRPr="009714CB">
              <w:rPr>
                <w:rFonts w:asciiTheme="majorBidi" w:eastAsia="굴림" w:hAnsiTheme="majorBidi" w:cstheme="majorBidi"/>
                <w:color w:val="000000"/>
                <w:kern w:val="0"/>
                <w:sz w:val="20"/>
                <w:szCs w:val="20"/>
                <w14:ligatures w14:val="none"/>
              </w:rPr>
              <w:t xml:space="preserve"> hacia la derecha</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F5761DF" w14:textId="77777777" w:rsidR="00726EC2" w:rsidRPr="009714CB" w:rsidRDefault="00726EC2" w:rsidP="00D34A46">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 w:val="20"/>
                <w:szCs w:val="20"/>
                <w14:ligatures w14:val="none"/>
              </w:rPr>
              <w:t>Desplaza el display braille de una sola línea a la siguiente línea.</w:t>
            </w:r>
          </w:p>
        </w:tc>
      </w:tr>
    </w:tbl>
    <w:p w14:paraId="75A5A15D"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6E2C7560" w14:textId="4FFCE033" w:rsidR="00726EC2" w:rsidRPr="009714CB" w:rsidRDefault="00726EC2" w:rsidP="00726EC2">
      <w:pPr>
        <w:pStyle w:val="3"/>
      </w:pPr>
      <w:bookmarkStart w:id="398" w:name="_Toc175820623"/>
      <w:bookmarkStart w:id="399" w:name="_Toc229410991"/>
      <w:r w:rsidRPr="009714CB">
        <w:t xml:space="preserve">Creación de atajos de VoiceOver para el </w:t>
      </w:r>
      <w:r w:rsidR="00576361" w:rsidRPr="009714CB">
        <w:t>Dot Pad</w:t>
      </w:r>
      <w:bookmarkEnd w:id="398"/>
      <w:bookmarkEnd w:id="399"/>
      <w:r w:rsidRPr="009714CB">
        <w:t xml:space="preserve"> </w:t>
      </w:r>
    </w:p>
    <w:p w14:paraId="3A9FE92C"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Para utilizar funciones como la ampliación de imágenes, el desplazamiento y la inversión con el Dot Pad en macOS, debes crear atajos personalizados. Sigue estos pasos:</w:t>
      </w:r>
    </w:p>
    <w:p w14:paraId="23C11C38"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42646503" w14:textId="77777777" w:rsidR="00726EC2" w:rsidRPr="009714CB" w:rsidRDefault="00726EC2">
      <w:pPr>
        <w:pStyle w:val="a6"/>
        <w:numPr>
          <w:ilvl w:val="0"/>
          <w:numId w:val="77"/>
        </w:numPr>
        <w:rPr>
          <w:rFonts w:asciiTheme="majorBidi" w:hAnsiTheme="majorBidi" w:cstheme="majorBidi"/>
          <w:sz w:val="24"/>
        </w:rPr>
      </w:pPr>
      <w:r w:rsidRPr="009714CB">
        <w:rPr>
          <w:rFonts w:asciiTheme="majorBidi" w:hAnsiTheme="majorBidi" w:cstheme="majorBidi"/>
        </w:rPr>
        <w:t xml:space="preserve">Presiona </w:t>
      </w:r>
      <w:r w:rsidRPr="009714CB">
        <w:rPr>
          <w:rFonts w:asciiTheme="majorBidi" w:hAnsiTheme="majorBidi" w:cstheme="majorBidi" w:hint="eastAsia"/>
        </w:rPr>
        <w:t xml:space="preserve">VO </w:t>
      </w:r>
      <w:r w:rsidRPr="009714CB">
        <w:rPr>
          <w:rFonts w:asciiTheme="majorBidi" w:hAnsiTheme="majorBidi" w:cstheme="majorBidi"/>
        </w:rPr>
        <w:t>+ F8 para abrir la Utilidad de VoiceOver.</w:t>
      </w:r>
    </w:p>
    <w:p w14:paraId="208407AC" w14:textId="77777777" w:rsidR="00726EC2" w:rsidRPr="009714CB" w:rsidRDefault="00726EC2">
      <w:pPr>
        <w:pStyle w:val="a6"/>
        <w:numPr>
          <w:ilvl w:val="0"/>
          <w:numId w:val="77"/>
        </w:numPr>
        <w:rPr>
          <w:rFonts w:asciiTheme="majorBidi" w:hAnsiTheme="majorBidi" w:cstheme="majorBidi"/>
          <w:sz w:val="24"/>
        </w:rPr>
      </w:pPr>
      <w:r w:rsidRPr="009714CB">
        <w:rPr>
          <w:rFonts w:asciiTheme="majorBidi" w:hAnsiTheme="majorBidi" w:cstheme="majorBidi"/>
        </w:rPr>
        <w:t>Selecciona Comandos en la lista de categorías.</w:t>
      </w:r>
    </w:p>
    <w:p w14:paraId="04271453" w14:textId="77777777" w:rsidR="00726EC2" w:rsidRPr="009714CB" w:rsidRDefault="00726EC2">
      <w:pPr>
        <w:pStyle w:val="a6"/>
        <w:numPr>
          <w:ilvl w:val="0"/>
          <w:numId w:val="77"/>
        </w:numPr>
        <w:rPr>
          <w:rFonts w:asciiTheme="majorBidi" w:hAnsiTheme="majorBidi" w:cstheme="majorBidi"/>
          <w:sz w:val="24"/>
        </w:rPr>
      </w:pPr>
      <w:r w:rsidRPr="009714CB">
        <w:rPr>
          <w:rFonts w:asciiTheme="majorBidi" w:hAnsiTheme="majorBidi" w:cstheme="majorBidi"/>
        </w:rPr>
        <w:t>En el grupo «Conjunto de comandos», elige el botón de opción «Personalizado por el usuario».</w:t>
      </w:r>
    </w:p>
    <w:p w14:paraId="6A436886" w14:textId="77777777" w:rsidR="00726EC2" w:rsidRPr="009714CB" w:rsidRDefault="00726EC2">
      <w:pPr>
        <w:pStyle w:val="a6"/>
        <w:numPr>
          <w:ilvl w:val="0"/>
          <w:numId w:val="77"/>
        </w:numPr>
        <w:rPr>
          <w:rFonts w:asciiTheme="majorBidi" w:hAnsiTheme="majorBidi" w:cstheme="majorBidi"/>
          <w:sz w:val="24"/>
        </w:rPr>
      </w:pPr>
      <w:r w:rsidRPr="009714CB">
        <w:rPr>
          <w:rFonts w:asciiTheme="majorBidi" w:hAnsiTheme="majorBidi" w:cstheme="majorBidi"/>
        </w:rPr>
        <w:t>Haz clic en el botón «Editar».</w:t>
      </w:r>
    </w:p>
    <w:p w14:paraId="370DDB9C" w14:textId="77777777" w:rsidR="00726EC2" w:rsidRPr="009714CB" w:rsidRDefault="00726EC2">
      <w:pPr>
        <w:pStyle w:val="a6"/>
        <w:numPr>
          <w:ilvl w:val="0"/>
          <w:numId w:val="77"/>
        </w:numPr>
        <w:rPr>
          <w:rFonts w:asciiTheme="majorBidi" w:hAnsiTheme="majorBidi" w:cstheme="majorBidi"/>
          <w:sz w:val="24"/>
        </w:rPr>
      </w:pPr>
      <w:r w:rsidRPr="009714CB">
        <w:rPr>
          <w:rFonts w:asciiTheme="majorBidi" w:hAnsiTheme="majorBidi" w:cstheme="majorBidi"/>
        </w:rPr>
        <w:t>Haz clic en «Agregar» para crear un nuevo conjunto de comandos vacío.</w:t>
      </w:r>
    </w:p>
    <w:p w14:paraId="29AEBDF9" w14:textId="77777777" w:rsidR="00726EC2" w:rsidRPr="009714CB" w:rsidRDefault="00726EC2">
      <w:pPr>
        <w:pStyle w:val="a6"/>
        <w:numPr>
          <w:ilvl w:val="0"/>
          <w:numId w:val="77"/>
        </w:numPr>
        <w:rPr>
          <w:rFonts w:asciiTheme="majorBidi" w:hAnsiTheme="majorBidi" w:cstheme="majorBidi"/>
          <w:sz w:val="24"/>
        </w:rPr>
      </w:pPr>
      <w:r w:rsidRPr="009714CB">
        <w:rPr>
          <w:rFonts w:asciiTheme="majorBidi" w:hAnsiTheme="majorBidi" w:cstheme="majorBidi"/>
        </w:rPr>
        <w:t>Ve a la tabla «Asignaciones de comandos».</w:t>
      </w:r>
    </w:p>
    <w:p w14:paraId="2FBACC2E" w14:textId="77777777" w:rsidR="00726EC2" w:rsidRPr="009714CB" w:rsidRDefault="00726EC2">
      <w:pPr>
        <w:pStyle w:val="a6"/>
        <w:numPr>
          <w:ilvl w:val="0"/>
          <w:numId w:val="77"/>
        </w:numPr>
        <w:rPr>
          <w:rFonts w:asciiTheme="majorBidi" w:hAnsiTheme="majorBidi" w:cstheme="majorBidi"/>
          <w:sz w:val="24"/>
        </w:rPr>
      </w:pPr>
      <w:r w:rsidRPr="009714CB">
        <w:rPr>
          <w:rFonts w:asciiTheme="majorBidi" w:hAnsiTheme="majorBidi" w:cstheme="majorBidi"/>
        </w:rPr>
        <w:t>Haz clic en el botón emergente «ninguno» para expandir las opciones del grupo de teclas modificadoras. Elige entre «Tecla de opción», «Teclas de navegación rápida», «Teclado numérico» o «Trackpad».</w:t>
      </w:r>
    </w:p>
    <w:p w14:paraId="2C37C892" w14:textId="77777777" w:rsidR="00726EC2" w:rsidRPr="009714CB" w:rsidRDefault="00726EC2">
      <w:pPr>
        <w:pStyle w:val="a6"/>
        <w:numPr>
          <w:ilvl w:val="0"/>
          <w:numId w:val="77"/>
        </w:numPr>
        <w:rPr>
          <w:rFonts w:asciiTheme="majorBidi" w:hAnsiTheme="majorBidi" w:cstheme="majorBidi"/>
          <w:sz w:val="24"/>
        </w:rPr>
      </w:pPr>
      <w:r w:rsidRPr="009714CB">
        <w:rPr>
          <w:rFonts w:asciiTheme="majorBidi" w:hAnsiTheme="majorBidi" w:cstheme="majorBidi"/>
        </w:rPr>
        <w:t>Especifique valores de la a a la z o del 0 al 9 dentro del grupo elegido.</w:t>
      </w:r>
    </w:p>
    <w:p w14:paraId="731643EE" w14:textId="77777777" w:rsidR="00726EC2" w:rsidRPr="009714CB" w:rsidRDefault="00726EC2">
      <w:pPr>
        <w:pStyle w:val="a6"/>
        <w:numPr>
          <w:ilvl w:val="0"/>
          <w:numId w:val="77"/>
        </w:numPr>
        <w:rPr>
          <w:rFonts w:asciiTheme="majorBidi" w:hAnsiTheme="majorBidi" w:cstheme="majorBidi"/>
          <w:sz w:val="24"/>
        </w:rPr>
      </w:pPr>
      <w:r w:rsidRPr="009714CB">
        <w:rPr>
          <w:rFonts w:asciiTheme="majorBidi" w:hAnsiTheme="majorBidi" w:cstheme="majorBidi"/>
        </w:rPr>
        <w:t>Abra el menú emergente «Acciones de comando», busque y expanda la categoría «Braille 2D».</w:t>
      </w:r>
    </w:p>
    <w:p w14:paraId="3838F8D3" w14:textId="77777777" w:rsidR="00726EC2" w:rsidRPr="009714CB" w:rsidRDefault="00726EC2">
      <w:pPr>
        <w:pStyle w:val="a6"/>
        <w:numPr>
          <w:ilvl w:val="0"/>
          <w:numId w:val="77"/>
        </w:numPr>
        <w:rPr>
          <w:rFonts w:asciiTheme="majorBidi" w:hAnsiTheme="majorBidi" w:cstheme="majorBidi"/>
          <w:sz w:val="24"/>
        </w:rPr>
      </w:pPr>
      <w:r w:rsidRPr="009714CB">
        <w:rPr>
          <w:rFonts w:asciiTheme="majorBidi" w:hAnsiTheme="majorBidi" w:cstheme="majorBidi"/>
        </w:rPr>
        <w:t>Selecciona la función de teclado braille que desees de la lista.</w:t>
      </w:r>
    </w:p>
    <w:p w14:paraId="7CAE77C3" w14:textId="77777777" w:rsidR="00726EC2" w:rsidRPr="009714CB" w:rsidRDefault="00726EC2">
      <w:pPr>
        <w:pStyle w:val="a6"/>
        <w:numPr>
          <w:ilvl w:val="0"/>
          <w:numId w:val="77"/>
        </w:numPr>
        <w:rPr>
          <w:rFonts w:asciiTheme="majorBidi" w:hAnsiTheme="majorBidi" w:cstheme="majorBidi"/>
          <w:sz w:val="24"/>
        </w:rPr>
      </w:pPr>
      <w:r w:rsidRPr="009714CB">
        <w:rPr>
          <w:rFonts w:asciiTheme="majorBidi" w:hAnsiTheme="majorBidi" w:cstheme="majorBidi"/>
        </w:rPr>
        <w:t>Haz clic en el botón «Listo» para completar la asignación.</w:t>
      </w:r>
    </w:p>
    <w:p w14:paraId="4C356E1F"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38CE85E3"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Ahora, al presionar el atajo especificado, se activará la lectura detallada de imágenes en el Dot Pad.</w:t>
      </w:r>
    </w:p>
    <w:p w14:paraId="65F31B25"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3A6557CC" w14:textId="77777777" w:rsidR="00726EC2" w:rsidRPr="009714CB" w:rsidRDefault="00726EC2" w:rsidP="00726EC2">
      <w:pPr>
        <w:pStyle w:val="3"/>
      </w:pPr>
      <w:bookmarkStart w:id="400" w:name="_Toc175820624"/>
      <w:bookmarkStart w:id="401" w:name="_Toc229410992"/>
      <w:r w:rsidRPr="009714CB">
        <w:t>Modificación de los atajos del teclado braille en VoiceOver</w:t>
      </w:r>
      <w:bookmarkEnd w:id="400"/>
      <w:bookmarkEnd w:id="401"/>
    </w:p>
    <w:p w14:paraId="5CE60287"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hint="eastAsia"/>
          <w:color w:val="000000"/>
          <w:kern w:val="0"/>
          <w:szCs w:val="22"/>
          <w14:ligatures w14:val="none"/>
        </w:rPr>
        <w:t xml:space="preserve">Los usuarios </w:t>
      </w:r>
      <w:r w:rsidRPr="009714CB">
        <w:rPr>
          <w:rFonts w:asciiTheme="majorBidi" w:eastAsia="굴림" w:hAnsiTheme="majorBidi" w:cstheme="majorBidi"/>
          <w:color w:val="000000"/>
          <w:kern w:val="0"/>
          <w:szCs w:val="22"/>
          <w14:ligatures w14:val="none"/>
        </w:rPr>
        <w:t>pueden modificar los comandos predeterminados de VoiceOver asignados a las teclas del teclado braille. A continuación se explica cómo hacerlo:</w:t>
      </w:r>
    </w:p>
    <w:p w14:paraId="7EFBD193"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1DA4011F" w14:textId="77777777" w:rsidR="00726EC2" w:rsidRPr="009714CB" w:rsidRDefault="00726EC2">
      <w:pPr>
        <w:pStyle w:val="a6"/>
        <w:numPr>
          <w:ilvl w:val="0"/>
          <w:numId w:val="78"/>
        </w:numPr>
        <w:rPr>
          <w:rFonts w:asciiTheme="majorBidi" w:hAnsiTheme="majorBidi" w:cstheme="majorBidi"/>
          <w:sz w:val="24"/>
        </w:rPr>
      </w:pPr>
      <w:r w:rsidRPr="009714CB">
        <w:rPr>
          <w:rFonts w:asciiTheme="majorBidi" w:hAnsiTheme="majorBidi" w:cstheme="majorBidi"/>
        </w:rPr>
        <w:t xml:space="preserve">Presiona </w:t>
      </w:r>
      <w:r w:rsidRPr="009714CB">
        <w:rPr>
          <w:rFonts w:asciiTheme="majorBidi" w:hAnsiTheme="majorBidi" w:cstheme="majorBidi" w:hint="eastAsia"/>
        </w:rPr>
        <w:t xml:space="preserve">VO </w:t>
      </w:r>
      <w:r w:rsidRPr="009714CB">
        <w:rPr>
          <w:rFonts w:asciiTheme="majorBidi" w:hAnsiTheme="majorBidi" w:cstheme="majorBidi"/>
        </w:rPr>
        <w:t>+ F8 para abrir la utilidad VoiceOver.</w:t>
      </w:r>
    </w:p>
    <w:p w14:paraId="37CBBA89" w14:textId="77777777" w:rsidR="00726EC2" w:rsidRPr="009714CB" w:rsidRDefault="00726EC2">
      <w:pPr>
        <w:pStyle w:val="a6"/>
        <w:numPr>
          <w:ilvl w:val="0"/>
          <w:numId w:val="78"/>
        </w:numPr>
        <w:rPr>
          <w:rFonts w:asciiTheme="majorBidi" w:hAnsiTheme="majorBidi" w:cstheme="majorBidi"/>
          <w:sz w:val="24"/>
        </w:rPr>
      </w:pPr>
      <w:r w:rsidRPr="009714CB">
        <w:rPr>
          <w:rFonts w:asciiTheme="majorBidi" w:hAnsiTheme="majorBidi" w:cstheme="majorBidi"/>
        </w:rPr>
        <w:t>Selecciona la categoría «Braille».</w:t>
      </w:r>
    </w:p>
    <w:p w14:paraId="1DBFDD0F" w14:textId="77777777" w:rsidR="00726EC2" w:rsidRPr="009714CB" w:rsidRDefault="00726EC2">
      <w:pPr>
        <w:pStyle w:val="a6"/>
        <w:numPr>
          <w:ilvl w:val="0"/>
          <w:numId w:val="78"/>
        </w:numPr>
        <w:rPr>
          <w:rFonts w:asciiTheme="majorBidi" w:hAnsiTheme="majorBidi" w:cstheme="majorBidi"/>
          <w:sz w:val="24"/>
        </w:rPr>
      </w:pPr>
      <w:r w:rsidRPr="009714CB">
        <w:rPr>
          <w:rFonts w:asciiTheme="majorBidi" w:hAnsiTheme="majorBidi" w:cstheme="majorBidi"/>
        </w:rPr>
        <w:t>Haz clic en la pestaña Pantallas.</w:t>
      </w:r>
    </w:p>
    <w:p w14:paraId="64904045" w14:textId="77777777" w:rsidR="00726EC2" w:rsidRPr="009714CB" w:rsidRDefault="00726EC2">
      <w:pPr>
        <w:pStyle w:val="a6"/>
        <w:numPr>
          <w:ilvl w:val="0"/>
          <w:numId w:val="78"/>
        </w:numPr>
        <w:rPr>
          <w:rFonts w:asciiTheme="majorBidi" w:hAnsiTheme="majorBidi" w:cstheme="majorBidi"/>
          <w:sz w:val="24"/>
        </w:rPr>
      </w:pPr>
      <w:r w:rsidRPr="009714CB">
        <w:rPr>
          <w:rFonts w:asciiTheme="majorBidi" w:hAnsiTheme="majorBidi" w:cstheme="majorBidi"/>
        </w:rPr>
        <w:t>Selecciona «Teclado braille» en la lista de pantallas braille y haz clic en el botón «Asignar comandos».</w:t>
      </w:r>
    </w:p>
    <w:p w14:paraId="0CFE7D46" w14:textId="77777777" w:rsidR="00726EC2" w:rsidRPr="009714CB" w:rsidRDefault="00726EC2">
      <w:pPr>
        <w:pStyle w:val="a6"/>
        <w:numPr>
          <w:ilvl w:val="0"/>
          <w:numId w:val="78"/>
        </w:numPr>
        <w:rPr>
          <w:rFonts w:asciiTheme="majorBidi" w:hAnsiTheme="majorBidi" w:cstheme="majorBidi"/>
          <w:sz w:val="24"/>
        </w:rPr>
      </w:pPr>
      <w:r w:rsidRPr="009714CB">
        <w:rPr>
          <w:rFonts w:asciiTheme="majorBidi" w:hAnsiTheme="majorBidi" w:cstheme="majorBidi"/>
        </w:rPr>
        <w:t>En la tabla «Comandos de braille», haz clic en el botón «Acción» junto a la tecla del teclado braille que desees modificar (por ejemplo, la tecla F2).</w:t>
      </w:r>
    </w:p>
    <w:p w14:paraId="1A18909E" w14:textId="77777777" w:rsidR="00726EC2" w:rsidRPr="009714CB" w:rsidRDefault="00726EC2">
      <w:pPr>
        <w:pStyle w:val="a6"/>
        <w:numPr>
          <w:ilvl w:val="0"/>
          <w:numId w:val="78"/>
        </w:numPr>
        <w:rPr>
          <w:rFonts w:asciiTheme="majorBidi" w:hAnsiTheme="majorBidi" w:cstheme="majorBidi"/>
          <w:sz w:val="24"/>
        </w:rPr>
      </w:pPr>
      <w:r w:rsidRPr="009714CB">
        <w:rPr>
          <w:rFonts w:asciiTheme="majorBidi" w:hAnsiTheme="majorBidi" w:cstheme="majorBidi"/>
        </w:rPr>
        <w:t>Busca y selecciona la función de VoiceOver deseada en la categoría correspondiente.</w:t>
      </w:r>
    </w:p>
    <w:p w14:paraId="3B70BAFD" w14:textId="77777777" w:rsidR="00726EC2" w:rsidRPr="009714CB" w:rsidRDefault="00726EC2">
      <w:pPr>
        <w:pStyle w:val="a6"/>
        <w:numPr>
          <w:ilvl w:val="0"/>
          <w:numId w:val="78"/>
        </w:numPr>
        <w:rPr>
          <w:rFonts w:asciiTheme="majorBidi" w:hAnsiTheme="majorBidi" w:cstheme="majorBidi"/>
          <w:sz w:val="24"/>
        </w:rPr>
      </w:pPr>
      <w:r w:rsidRPr="009714CB">
        <w:rPr>
          <w:rFonts w:asciiTheme="majorBidi" w:hAnsiTheme="majorBidi" w:cstheme="majorBidi"/>
        </w:rPr>
        <w:t>Haz clic en el botón «Listo» para completar la modificación de la tecla.</w:t>
      </w:r>
    </w:p>
    <w:p w14:paraId="6EC26196"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 xml:space="preserve">Para asignar nuevas funciones </w:t>
      </w:r>
      <w:r w:rsidRPr="009714CB">
        <w:rPr>
          <w:rFonts w:asciiTheme="majorBidi" w:eastAsia="굴림" w:hAnsiTheme="majorBidi" w:cstheme="majorBidi" w:hint="eastAsia"/>
          <w:color w:val="000000"/>
          <w:kern w:val="0"/>
          <w:szCs w:val="22"/>
          <w14:ligatures w14:val="none"/>
        </w:rPr>
        <w:t xml:space="preserve">a teclas vacías </w:t>
      </w:r>
      <w:r w:rsidRPr="009714CB">
        <w:rPr>
          <w:rFonts w:asciiTheme="majorBidi" w:eastAsia="굴림" w:hAnsiTheme="majorBidi" w:cstheme="majorBidi"/>
          <w:color w:val="000000"/>
          <w:kern w:val="0"/>
          <w:szCs w:val="22"/>
          <w14:ligatures w14:val="none"/>
        </w:rPr>
        <w:t>sin cambiar las asignaciones predeterminadas de las teclas del Dot Pad, sigue estos pasos:</w:t>
      </w:r>
    </w:p>
    <w:p w14:paraId="3226A3FD"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0F6DFB5A" w14:textId="77777777" w:rsidR="00726EC2" w:rsidRPr="009714CB" w:rsidRDefault="00726EC2">
      <w:pPr>
        <w:pStyle w:val="a6"/>
        <w:numPr>
          <w:ilvl w:val="0"/>
          <w:numId w:val="79"/>
        </w:numPr>
        <w:rPr>
          <w:rFonts w:asciiTheme="majorBidi" w:hAnsiTheme="majorBidi" w:cstheme="majorBidi"/>
          <w:sz w:val="24"/>
        </w:rPr>
      </w:pPr>
      <w:r w:rsidRPr="009714CB">
        <w:rPr>
          <w:rFonts w:asciiTheme="majorBidi" w:hAnsiTheme="majorBidi" w:cstheme="majorBidi"/>
        </w:rPr>
        <w:t xml:space="preserve">Presiona </w:t>
      </w:r>
      <w:r w:rsidRPr="009714CB">
        <w:rPr>
          <w:rFonts w:asciiTheme="majorBidi" w:hAnsiTheme="majorBidi" w:cstheme="majorBidi" w:hint="eastAsia"/>
        </w:rPr>
        <w:t xml:space="preserve">VO </w:t>
      </w:r>
      <w:r w:rsidRPr="009714CB">
        <w:rPr>
          <w:rFonts w:asciiTheme="majorBidi" w:hAnsiTheme="majorBidi" w:cstheme="majorBidi"/>
        </w:rPr>
        <w:t>+ F8 para abrir la utilidad de VoiceOver.</w:t>
      </w:r>
    </w:p>
    <w:p w14:paraId="09506864" w14:textId="77777777" w:rsidR="00726EC2" w:rsidRPr="009714CB" w:rsidRDefault="00726EC2">
      <w:pPr>
        <w:pStyle w:val="a6"/>
        <w:numPr>
          <w:ilvl w:val="0"/>
          <w:numId w:val="79"/>
        </w:numPr>
        <w:rPr>
          <w:rFonts w:asciiTheme="majorBidi" w:hAnsiTheme="majorBidi" w:cstheme="majorBidi"/>
          <w:sz w:val="24"/>
        </w:rPr>
      </w:pPr>
      <w:r w:rsidRPr="009714CB">
        <w:rPr>
          <w:rFonts w:asciiTheme="majorBidi" w:hAnsiTheme="majorBidi" w:cstheme="majorBidi"/>
        </w:rPr>
        <w:t>Selecciona la categoría «Braille».</w:t>
      </w:r>
    </w:p>
    <w:p w14:paraId="6CC17CBF" w14:textId="77777777" w:rsidR="00726EC2" w:rsidRPr="009714CB" w:rsidRDefault="00726EC2">
      <w:pPr>
        <w:pStyle w:val="a6"/>
        <w:numPr>
          <w:ilvl w:val="0"/>
          <w:numId w:val="79"/>
        </w:numPr>
        <w:rPr>
          <w:rFonts w:asciiTheme="majorBidi" w:hAnsiTheme="majorBidi" w:cstheme="majorBidi"/>
          <w:sz w:val="24"/>
        </w:rPr>
      </w:pPr>
      <w:r w:rsidRPr="009714CB">
        <w:rPr>
          <w:rFonts w:asciiTheme="majorBidi" w:hAnsiTheme="majorBidi" w:cstheme="majorBidi"/>
        </w:rPr>
        <w:t>Sigue los procedimientos descritos anteriormente para crear y asignar nuevas acciones de comando a las teclas vacías.</w:t>
      </w:r>
    </w:p>
    <w:p w14:paraId="55DBA2F9" w14:textId="77777777" w:rsidR="00726EC2" w:rsidRPr="009714CB" w:rsidRDefault="00726EC2" w:rsidP="00726EC2">
      <w:pPr>
        <w:widowControl/>
        <w:wordWrap/>
        <w:autoSpaceDE/>
        <w:autoSpaceDN/>
        <w:spacing w:after="0"/>
        <w:rPr>
          <w:rFonts w:asciiTheme="majorBidi" w:eastAsia="굴림" w:hAnsiTheme="majorBidi" w:cstheme="majorBidi"/>
          <w:kern w:val="0"/>
          <w:sz w:val="24"/>
          <w14:ligatures w14:val="none"/>
        </w:rPr>
      </w:pPr>
    </w:p>
    <w:p w14:paraId="66080066" w14:textId="77777777" w:rsidR="00726EC2" w:rsidRPr="00FF7581" w:rsidRDefault="00726EC2" w:rsidP="00726EC2">
      <w:pPr>
        <w:widowControl/>
        <w:wordWrap/>
        <w:autoSpaceDE/>
        <w:autoSpaceDN/>
        <w:spacing w:after="0"/>
        <w:rPr>
          <w:rFonts w:asciiTheme="majorBidi" w:eastAsia="굴림" w:hAnsiTheme="majorBidi" w:cstheme="majorBidi"/>
          <w:kern w:val="0"/>
          <w:sz w:val="24"/>
          <w14:ligatures w14:val="none"/>
        </w:rPr>
      </w:pPr>
      <w:r w:rsidRPr="009714CB">
        <w:rPr>
          <w:rFonts w:asciiTheme="majorBidi" w:eastAsia="굴림" w:hAnsiTheme="majorBidi" w:cstheme="majorBidi"/>
          <w:color w:val="000000"/>
          <w:kern w:val="0"/>
          <w:szCs w:val="22"/>
          <w14:ligatures w14:val="none"/>
        </w:rPr>
        <w:t>Estas instrucciones te ayudarán a personalizar el Dot Pad para un uso más adaptado y eficiente con VoiceOver de macOS.</w:t>
      </w:r>
    </w:p>
    <w:p w14:paraId="437A153C" w14:textId="77777777" w:rsidR="00185916" w:rsidRPr="00726EC2" w:rsidRDefault="00185916" w:rsidP="00317FB0">
      <w:pPr>
        <w:pBdr>
          <w:top w:val="nil"/>
          <w:left w:val="nil"/>
          <w:bottom w:val="nil"/>
          <w:right w:val="nil"/>
          <w:between w:val="nil"/>
        </w:pBdr>
        <w:spacing w:after="0"/>
        <w:rPr>
          <w:rFonts w:ascii="Times New Roman" w:eastAsia="맑은 고딕" w:hAnsi="Times New Roman" w:cs="Times New Roman"/>
          <w:iCs/>
        </w:rPr>
      </w:pPr>
    </w:p>
    <w:sectPr w:rsidR="00185916" w:rsidRPr="00726EC2" w:rsidSect="005277DD">
      <w:headerReference w:type="even" r:id="rId88"/>
      <w:headerReference w:type="default" r:id="rId89"/>
      <w:footerReference w:type="even" r:id="rId90"/>
      <w:footerReference w:type="default" r:id="rId91"/>
      <w:headerReference w:type="first" r:id="rId92"/>
      <w:footerReference w:type="first" r:id="rId93"/>
      <w:pgSz w:w="11906" w:h="16838"/>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5B937" w14:textId="77777777" w:rsidR="002A0DED" w:rsidRDefault="002A0DED" w:rsidP="00A16BCD">
      <w:pPr>
        <w:spacing w:after="0"/>
      </w:pPr>
      <w:r>
        <w:separator/>
      </w:r>
    </w:p>
  </w:endnote>
  <w:endnote w:type="continuationSeparator" w:id="0">
    <w:p w14:paraId="700E6131" w14:textId="77777777" w:rsidR="002A0DED" w:rsidRDefault="002A0DED" w:rsidP="00A16B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08D39" w14:textId="77777777" w:rsidR="00B941C4" w:rsidRDefault="00B941C4">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383437"/>
      <w:docPartObj>
        <w:docPartGallery w:val="Page Numbers (Bottom of Page)"/>
        <w:docPartUnique/>
      </w:docPartObj>
    </w:sdtPr>
    <w:sdtContent>
      <w:p w14:paraId="3CCA5CC0" w14:textId="00C6C712" w:rsidR="0071393F" w:rsidRDefault="0071393F">
        <w:pPr>
          <w:pStyle w:val="ab"/>
          <w:jc w:val="right"/>
        </w:pPr>
        <w:r>
          <w:fldChar w:fldCharType="begin"/>
        </w:r>
        <w:r>
          <w:instrText>PAGE   \* MERGEFORMAT</w:instrText>
        </w:r>
        <w:r>
          <w:fldChar w:fldCharType="separate"/>
        </w:r>
        <w:r>
          <w:rPr>
            <w:lang w:val="ko-KR"/>
          </w:rPr>
          <w:t>2</w:t>
        </w:r>
        <w:r>
          <w:fldChar w:fldCharType="end"/>
        </w:r>
      </w:p>
    </w:sdtContent>
  </w:sdt>
  <w:p w14:paraId="78088578" w14:textId="77777777" w:rsidR="0071393F" w:rsidRDefault="0071393F">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1A6FA" w14:textId="77777777" w:rsidR="00B941C4" w:rsidRDefault="00B941C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67EF2" w14:textId="77777777" w:rsidR="002A0DED" w:rsidRDefault="002A0DED" w:rsidP="00A16BCD">
      <w:pPr>
        <w:spacing w:after="0"/>
      </w:pPr>
      <w:r>
        <w:separator/>
      </w:r>
    </w:p>
  </w:footnote>
  <w:footnote w:type="continuationSeparator" w:id="0">
    <w:p w14:paraId="589C2CB7" w14:textId="77777777" w:rsidR="002A0DED" w:rsidRDefault="002A0DED" w:rsidP="00A16B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DCAEC" w14:textId="77777777" w:rsidR="00B941C4" w:rsidRDefault="00B941C4">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3C2D1" w14:textId="73B47BF9" w:rsidR="005277DD" w:rsidRDefault="005277DD" w:rsidP="005277DD">
    <w:pPr>
      <w:pStyle w:val="aa"/>
      <w:rPr>
        <w:sz w:val="24"/>
      </w:rPr>
    </w:pPr>
    <w:r w:rsidRPr="00185916">
      <w:rPr>
        <w:rFonts w:ascii="Cambria" w:eastAsia="맑은 고딕" w:hAnsi="Cambria" w:cs="Times New Roman"/>
        <w:color w:val="4F81BD"/>
        <w:sz w:val="24"/>
      </w:rPr>
      <w:ptab w:relativeTo="margin" w:alignment="right" w:leader="none"/>
    </w:r>
  </w:p>
  <w:p w14:paraId="1D65BE7C" w14:textId="77777777" w:rsidR="005277DD" w:rsidRDefault="005277DD">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FE82C" w14:textId="726D4CE2" w:rsidR="005277DD" w:rsidRPr="00185916" w:rsidRDefault="005277DD" w:rsidP="005277DD">
    <w:pPr>
      <w:pStyle w:val="aa"/>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1B9D"/>
    <w:multiLevelType w:val="multilevel"/>
    <w:tmpl w:val="01B606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51F2176"/>
    <w:multiLevelType w:val="multilevel"/>
    <w:tmpl w:val="A6E2CE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64C4A69"/>
    <w:multiLevelType w:val="multilevel"/>
    <w:tmpl w:val="B59A81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85548EE"/>
    <w:multiLevelType w:val="hybridMultilevel"/>
    <w:tmpl w:val="31DC282C"/>
    <w:lvl w:ilvl="0" w:tplc="8BE42CB0">
      <w:start w:val="1"/>
      <w:numFmt w:val="decimal"/>
      <w:lvlText w:val="%1."/>
      <w:lvlJc w:val="left"/>
      <w:pPr>
        <w:ind w:left="1800" w:hanging="360"/>
      </w:pPr>
      <w:rPr>
        <w:rFonts w:ascii="Times New Roman" w:eastAsiaTheme="minorEastAsia" w:hAnsi="Times New Roman" w:cs="Times New Roman"/>
      </w:rPr>
    </w:lvl>
    <w:lvl w:ilvl="1" w:tplc="04090019">
      <w:start w:val="1"/>
      <w:numFmt w:val="upperLetter"/>
      <w:lvlText w:val="%2."/>
      <w:lvlJc w:val="left"/>
      <w:pPr>
        <w:ind w:left="2320" w:hanging="440"/>
      </w:pPr>
    </w:lvl>
    <w:lvl w:ilvl="2" w:tplc="0409001B" w:tentative="1">
      <w:start w:val="1"/>
      <w:numFmt w:val="lowerRoman"/>
      <w:lvlText w:val="%3."/>
      <w:lvlJc w:val="right"/>
      <w:pPr>
        <w:ind w:left="2760" w:hanging="440"/>
      </w:pPr>
    </w:lvl>
    <w:lvl w:ilvl="3" w:tplc="0409000F" w:tentative="1">
      <w:start w:val="1"/>
      <w:numFmt w:val="decimal"/>
      <w:lvlText w:val="%4."/>
      <w:lvlJc w:val="left"/>
      <w:pPr>
        <w:ind w:left="3200" w:hanging="440"/>
      </w:pPr>
    </w:lvl>
    <w:lvl w:ilvl="4" w:tplc="04090019" w:tentative="1">
      <w:start w:val="1"/>
      <w:numFmt w:val="upperLetter"/>
      <w:lvlText w:val="%5."/>
      <w:lvlJc w:val="left"/>
      <w:pPr>
        <w:ind w:left="3640" w:hanging="440"/>
      </w:pPr>
    </w:lvl>
    <w:lvl w:ilvl="5" w:tplc="0409001B" w:tentative="1">
      <w:start w:val="1"/>
      <w:numFmt w:val="lowerRoman"/>
      <w:lvlText w:val="%6."/>
      <w:lvlJc w:val="right"/>
      <w:pPr>
        <w:ind w:left="4080" w:hanging="440"/>
      </w:pPr>
    </w:lvl>
    <w:lvl w:ilvl="6" w:tplc="0409000F" w:tentative="1">
      <w:start w:val="1"/>
      <w:numFmt w:val="decimal"/>
      <w:lvlText w:val="%7."/>
      <w:lvlJc w:val="left"/>
      <w:pPr>
        <w:ind w:left="4520" w:hanging="440"/>
      </w:pPr>
    </w:lvl>
    <w:lvl w:ilvl="7" w:tplc="04090019" w:tentative="1">
      <w:start w:val="1"/>
      <w:numFmt w:val="upperLetter"/>
      <w:lvlText w:val="%8."/>
      <w:lvlJc w:val="left"/>
      <w:pPr>
        <w:ind w:left="4960" w:hanging="440"/>
      </w:pPr>
    </w:lvl>
    <w:lvl w:ilvl="8" w:tplc="0409001B" w:tentative="1">
      <w:start w:val="1"/>
      <w:numFmt w:val="lowerRoman"/>
      <w:lvlText w:val="%9."/>
      <w:lvlJc w:val="right"/>
      <w:pPr>
        <w:ind w:left="5400" w:hanging="440"/>
      </w:pPr>
    </w:lvl>
  </w:abstractNum>
  <w:abstractNum w:abstractNumId="4" w15:restartNumberingAfterBreak="0">
    <w:nsid w:val="09635F0B"/>
    <w:multiLevelType w:val="multilevel"/>
    <w:tmpl w:val="D870ED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BDE6B07"/>
    <w:multiLevelType w:val="multilevel"/>
    <w:tmpl w:val="632023F2"/>
    <w:lvl w:ilvl="0">
      <w:numFmt w:val="bullet"/>
      <w:lvlText w:val="●"/>
      <w:lvlJc w:val="left"/>
      <w:pPr>
        <w:ind w:left="840" w:hanging="360"/>
      </w:pPr>
      <w:rPr>
        <w:rFonts w:ascii="Noto Sans Symbols" w:eastAsia="Noto Sans Symbols" w:hAnsi="Noto Sans Symbols" w:cs="Noto Sans Symbols"/>
        <w:b w:val="0"/>
        <w:i w:val="0"/>
        <w:sz w:val="20"/>
        <w:szCs w:val="20"/>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6" w15:restartNumberingAfterBreak="0">
    <w:nsid w:val="0CBA7694"/>
    <w:multiLevelType w:val="multilevel"/>
    <w:tmpl w:val="1370ED2E"/>
    <w:lvl w:ilvl="0">
      <w:start w:val="1"/>
      <w:numFmt w:val="decimal"/>
      <w:lvlText w:val="%1)"/>
      <w:lvlJc w:val="left"/>
      <w:pPr>
        <w:ind w:left="720" w:hanging="360"/>
      </w:pPr>
      <w:rPr>
        <w:rFonts w:hint="eastAsia"/>
        <w:u w:val="none"/>
      </w:rPr>
    </w:lvl>
    <w:lvl w:ilvl="1">
      <w:start w:val="1"/>
      <w:numFmt w:val="lowerLetter"/>
      <w:lvlText w:val="%2)"/>
      <w:lvlJc w:val="left"/>
      <w:pPr>
        <w:ind w:left="1440" w:hanging="360"/>
      </w:pPr>
      <w:rPr>
        <w:rFonts w:hint="eastAsia"/>
        <w:u w:val="none"/>
      </w:rPr>
    </w:lvl>
    <w:lvl w:ilvl="2">
      <w:start w:val="1"/>
      <w:numFmt w:val="lowerRoman"/>
      <w:lvlText w:val="%3)"/>
      <w:lvlJc w:val="right"/>
      <w:pPr>
        <w:ind w:left="2160" w:hanging="360"/>
      </w:pPr>
      <w:rPr>
        <w:rFonts w:hint="eastAsia"/>
        <w:u w:val="none"/>
      </w:rPr>
    </w:lvl>
    <w:lvl w:ilvl="3">
      <w:start w:val="1"/>
      <w:numFmt w:val="decimal"/>
      <w:lvlText w:val="(%4)"/>
      <w:lvlJc w:val="left"/>
      <w:pPr>
        <w:ind w:left="2880" w:hanging="360"/>
      </w:pPr>
      <w:rPr>
        <w:rFonts w:hint="eastAsia"/>
        <w:u w:val="none"/>
      </w:rPr>
    </w:lvl>
    <w:lvl w:ilvl="4">
      <w:start w:val="1"/>
      <w:numFmt w:val="lowerLetter"/>
      <w:lvlText w:val="(%5)"/>
      <w:lvlJc w:val="left"/>
      <w:pPr>
        <w:ind w:left="3600" w:hanging="360"/>
      </w:pPr>
      <w:rPr>
        <w:rFonts w:hint="eastAsia"/>
        <w:u w:val="none"/>
      </w:rPr>
    </w:lvl>
    <w:lvl w:ilvl="5">
      <w:start w:val="1"/>
      <w:numFmt w:val="lowerRoman"/>
      <w:lvlText w:val="(%6)"/>
      <w:lvlJc w:val="right"/>
      <w:pPr>
        <w:ind w:left="4320" w:hanging="360"/>
      </w:pPr>
      <w:rPr>
        <w:rFonts w:hint="eastAsia"/>
        <w:u w:val="none"/>
      </w:rPr>
    </w:lvl>
    <w:lvl w:ilvl="6">
      <w:start w:val="1"/>
      <w:numFmt w:val="decimal"/>
      <w:lvlText w:val="%7."/>
      <w:lvlJc w:val="left"/>
      <w:pPr>
        <w:ind w:left="5040" w:hanging="360"/>
      </w:pPr>
      <w:rPr>
        <w:rFonts w:hint="eastAsia"/>
        <w:u w:val="none"/>
      </w:rPr>
    </w:lvl>
    <w:lvl w:ilvl="7">
      <w:start w:val="1"/>
      <w:numFmt w:val="lowerLetter"/>
      <w:lvlText w:val="%8."/>
      <w:lvlJc w:val="left"/>
      <w:pPr>
        <w:ind w:left="5760" w:hanging="360"/>
      </w:pPr>
      <w:rPr>
        <w:rFonts w:hint="eastAsia"/>
        <w:u w:val="none"/>
      </w:rPr>
    </w:lvl>
    <w:lvl w:ilvl="8">
      <w:start w:val="1"/>
      <w:numFmt w:val="lowerRoman"/>
      <w:lvlText w:val="%9."/>
      <w:lvlJc w:val="right"/>
      <w:pPr>
        <w:ind w:left="6480" w:hanging="360"/>
      </w:pPr>
      <w:rPr>
        <w:rFonts w:hint="eastAsia"/>
        <w:u w:val="none"/>
      </w:rPr>
    </w:lvl>
  </w:abstractNum>
  <w:abstractNum w:abstractNumId="7" w15:restartNumberingAfterBreak="0">
    <w:nsid w:val="0D18737B"/>
    <w:multiLevelType w:val="multilevel"/>
    <w:tmpl w:val="FB3A694E"/>
    <w:lvl w:ilvl="0">
      <w:numFmt w:val="bullet"/>
      <w:lvlText w:val="●"/>
      <w:lvlJc w:val="left"/>
      <w:pPr>
        <w:ind w:left="840" w:hanging="360"/>
      </w:pPr>
      <w:rPr>
        <w:rFonts w:ascii="Noto Sans Symbols" w:eastAsia="Noto Sans Symbols" w:hAnsi="Noto Sans Symbols" w:cs="Noto Sans Symbols"/>
        <w:b w:val="0"/>
        <w:i w:val="0"/>
        <w:sz w:val="20"/>
        <w:szCs w:val="20"/>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8" w15:restartNumberingAfterBreak="0">
    <w:nsid w:val="10EB288C"/>
    <w:multiLevelType w:val="multilevel"/>
    <w:tmpl w:val="8F5C3F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121C66ED"/>
    <w:multiLevelType w:val="multilevel"/>
    <w:tmpl w:val="B76664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13F4353E"/>
    <w:multiLevelType w:val="multilevel"/>
    <w:tmpl w:val="71AC3896"/>
    <w:lvl w:ilvl="0">
      <w:numFmt w:val="bullet"/>
      <w:lvlText w:val="-"/>
      <w:lvlJc w:val="left"/>
      <w:pPr>
        <w:ind w:left="919" w:hanging="360"/>
      </w:pPr>
      <w:rPr>
        <w:rFonts w:ascii="맑은 고딕" w:eastAsia="맑은 고딕" w:hAnsi="맑은 고딕" w:cs="맑은 고딕"/>
        <w:b/>
        <w:i w:val="0"/>
        <w:sz w:val="22"/>
        <w:szCs w:val="22"/>
      </w:rPr>
    </w:lvl>
    <w:lvl w:ilvl="1">
      <w:numFmt w:val="bullet"/>
      <w:lvlText w:val="•"/>
      <w:lvlJc w:val="left"/>
      <w:pPr>
        <w:ind w:left="1754" w:hanging="360"/>
      </w:pPr>
    </w:lvl>
    <w:lvl w:ilvl="2">
      <w:numFmt w:val="bullet"/>
      <w:lvlText w:val="•"/>
      <w:lvlJc w:val="left"/>
      <w:pPr>
        <w:ind w:left="2589" w:hanging="360"/>
      </w:pPr>
    </w:lvl>
    <w:lvl w:ilvl="3">
      <w:numFmt w:val="bullet"/>
      <w:lvlText w:val="•"/>
      <w:lvlJc w:val="left"/>
      <w:pPr>
        <w:ind w:left="3423" w:hanging="360"/>
      </w:pPr>
    </w:lvl>
    <w:lvl w:ilvl="4">
      <w:numFmt w:val="bullet"/>
      <w:lvlText w:val="•"/>
      <w:lvlJc w:val="left"/>
      <w:pPr>
        <w:ind w:left="4258" w:hanging="360"/>
      </w:pPr>
    </w:lvl>
    <w:lvl w:ilvl="5">
      <w:numFmt w:val="bullet"/>
      <w:lvlText w:val="•"/>
      <w:lvlJc w:val="left"/>
      <w:pPr>
        <w:ind w:left="5093" w:hanging="360"/>
      </w:pPr>
    </w:lvl>
    <w:lvl w:ilvl="6">
      <w:numFmt w:val="bullet"/>
      <w:lvlText w:val="•"/>
      <w:lvlJc w:val="left"/>
      <w:pPr>
        <w:ind w:left="5927" w:hanging="360"/>
      </w:pPr>
    </w:lvl>
    <w:lvl w:ilvl="7">
      <w:numFmt w:val="bullet"/>
      <w:lvlText w:val="•"/>
      <w:lvlJc w:val="left"/>
      <w:pPr>
        <w:ind w:left="6762" w:hanging="360"/>
      </w:pPr>
    </w:lvl>
    <w:lvl w:ilvl="8">
      <w:numFmt w:val="bullet"/>
      <w:lvlText w:val="•"/>
      <w:lvlJc w:val="left"/>
      <w:pPr>
        <w:ind w:left="7597" w:hanging="360"/>
      </w:pPr>
    </w:lvl>
  </w:abstractNum>
  <w:abstractNum w:abstractNumId="11" w15:restartNumberingAfterBreak="0">
    <w:nsid w:val="14C45ECB"/>
    <w:multiLevelType w:val="multilevel"/>
    <w:tmpl w:val="987C3F26"/>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12" w15:restartNumberingAfterBreak="0">
    <w:nsid w:val="1540741E"/>
    <w:multiLevelType w:val="hybridMultilevel"/>
    <w:tmpl w:val="30909526"/>
    <w:lvl w:ilvl="0" w:tplc="671AE322">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3" w15:restartNumberingAfterBreak="0">
    <w:nsid w:val="15E056FA"/>
    <w:multiLevelType w:val="multilevel"/>
    <w:tmpl w:val="084C87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1A5600D0"/>
    <w:multiLevelType w:val="hybridMultilevel"/>
    <w:tmpl w:val="41828C80"/>
    <w:lvl w:ilvl="0" w:tplc="DEEECFC4">
      <w:start w:val="1"/>
      <w:numFmt w:val="decimal"/>
      <w:lvlText w:val="%1."/>
      <w:lvlJc w:val="left"/>
      <w:pPr>
        <w:ind w:left="800" w:hanging="360"/>
      </w:pPr>
      <w:rPr>
        <w:rFonts w:hint="default"/>
        <w:color w:val="00000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5" w15:restartNumberingAfterBreak="0">
    <w:nsid w:val="1B913ADB"/>
    <w:multiLevelType w:val="multilevel"/>
    <w:tmpl w:val="52FE43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ECE0BFE"/>
    <w:multiLevelType w:val="multilevel"/>
    <w:tmpl w:val="8A6E1294"/>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17" w15:restartNumberingAfterBreak="0">
    <w:nsid w:val="1F4602B5"/>
    <w:multiLevelType w:val="multilevel"/>
    <w:tmpl w:val="F814E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B56719"/>
    <w:multiLevelType w:val="multilevel"/>
    <w:tmpl w:val="D26032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20F76905"/>
    <w:multiLevelType w:val="multilevel"/>
    <w:tmpl w:val="6C5470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234C5C59"/>
    <w:multiLevelType w:val="multilevel"/>
    <w:tmpl w:val="076860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23856410"/>
    <w:multiLevelType w:val="multilevel"/>
    <w:tmpl w:val="376216FE"/>
    <w:lvl w:ilvl="0">
      <w:start w:val="1"/>
      <w:numFmt w:val="decimal"/>
      <w:pStyle w:val="2"/>
      <w:lvlText w:val="%1."/>
      <w:lvlJc w:val="left"/>
      <w:pPr>
        <w:ind w:left="360" w:hanging="360"/>
      </w:pPr>
      <w:rPr>
        <w:rFonts w:hint="eastAsia"/>
      </w:rPr>
    </w:lvl>
    <w:lvl w:ilvl="1">
      <w:start w:val="1"/>
      <w:numFmt w:val="decimal"/>
      <w:pStyle w:val="3"/>
      <w:lvlText w:val="%1.%2."/>
      <w:lvlJc w:val="left"/>
      <w:pPr>
        <w:ind w:left="432" w:hanging="432"/>
      </w:pPr>
      <w:rPr>
        <w:rFonts w:hint="eastAsia"/>
      </w:rPr>
    </w:lvl>
    <w:lvl w:ilvl="2">
      <w:start w:val="1"/>
      <w:numFmt w:val="decimal"/>
      <w:pStyle w:val="4"/>
      <w:lvlText w:val="%1.%2.%3."/>
      <w:lvlJc w:val="left"/>
      <w:pPr>
        <w:ind w:left="788"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22" w15:restartNumberingAfterBreak="0">
    <w:nsid w:val="25A5758C"/>
    <w:multiLevelType w:val="hybridMultilevel"/>
    <w:tmpl w:val="44E8FB66"/>
    <w:lvl w:ilvl="0" w:tplc="752EC8A4">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3" w15:restartNumberingAfterBreak="0">
    <w:nsid w:val="25C5245D"/>
    <w:multiLevelType w:val="multilevel"/>
    <w:tmpl w:val="9B5EED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279127BB"/>
    <w:multiLevelType w:val="hybridMultilevel"/>
    <w:tmpl w:val="B50ACC32"/>
    <w:lvl w:ilvl="0" w:tplc="1B4C7700">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5" w15:restartNumberingAfterBreak="0">
    <w:nsid w:val="28FF6C4C"/>
    <w:multiLevelType w:val="hybridMultilevel"/>
    <w:tmpl w:val="8F2C0B5A"/>
    <w:lvl w:ilvl="0" w:tplc="485C53AE">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6" w15:restartNumberingAfterBreak="0">
    <w:nsid w:val="2CD94372"/>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27" w15:restartNumberingAfterBreak="0">
    <w:nsid w:val="2F435D58"/>
    <w:multiLevelType w:val="multilevel"/>
    <w:tmpl w:val="A66AC9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0BF4543"/>
    <w:multiLevelType w:val="multilevel"/>
    <w:tmpl w:val="BFDE1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BA4B4E"/>
    <w:multiLevelType w:val="multilevel"/>
    <w:tmpl w:val="6194EBEC"/>
    <w:lvl w:ilvl="0">
      <w:start w:val="1"/>
      <w:numFmt w:val="decimal"/>
      <w:lvlText w:val="%1."/>
      <w:lvlJc w:val="left"/>
      <w:pPr>
        <w:ind w:left="839" w:hanging="359"/>
      </w:p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30" w15:restartNumberingAfterBreak="0">
    <w:nsid w:val="348A4C9A"/>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31" w15:restartNumberingAfterBreak="0">
    <w:nsid w:val="356E6F51"/>
    <w:multiLevelType w:val="hybridMultilevel"/>
    <w:tmpl w:val="B66AB156"/>
    <w:lvl w:ilvl="0" w:tplc="F2C65B02">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2" w15:restartNumberingAfterBreak="0">
    <w:nsid w:val="36837F9C"/>
    <w:multiLevelType w:val="multilevel"/>
    <w:tmpl w:val="B3900B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37EB6594"/>
    <w:multiLevelType w:val="hybridMultilevel"/>
    <w:tmpl w:val="4BCAF8D4"/>
    <w:lvl w:ilvl="0" w:tplc="AEC65FEC">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4" w15:restartNumberingAfterBreak="0">
    <w:nsid w:val="38BD768E"/>
    <w:multiLevelType w:val="multilevel"/>
    <w:tmpl w:val="10E2F0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15:restartNumberingAfterBreak="0">
    <w:nsid w:val="3BEC1343"/>
    <w:multiLevelType w:val="multilevel"/>
    <w:tmpl w:val="24CE80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15:restartNumberingAfterBreak="0">
    <w:nsid w:val="40F24D70"/>
    <w:multiLevelType w:val="multilevel"/>
    <w:tmpl w:val="2746F9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15:restartNumberingAfterBreak="0">
    <w:nsid w:val="418851E3"/>
    <w:multiLevelType w:val="hybridMultilevel"/>
    <w:tmpl w:val="9D6A5EC0"/>
    <w:lvl w:ilvl="0" w:tplc="542699CC">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8" w15:restartNumberingAfterBreak="0">
    <w:nsid w:val="4235402A"/>
    <w:multiLevelType w:val="multilevel"/>
    <w:tmpl w:val="A4FCDE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15:restartNumberingAfterBreak="0">
    <w:nsid w:val="428A60E1"/>
    <w:multiLevelType w:val="hybridMultilevel"/>
    <w:tmpl w:val="DA84A448"/>
    <w:lvl w:ilvl="0" w:tplc="0E205374">
      <w:start w:val="1"/>
      <w:numFmt w:val="bullet"/>
      <w:lvlText w:val="-"/>
      <w:lvlJc w:val="left"/>
      <w:pPr>
        <w:ind w:left="1160" w:hanging="360"/>
      </w:pPr>
      <w:rPr>
        <w:rFonts w:ascii="맑은 고딕" w:eastAsia="맑은 고딕" w:hAnsi="맑은 고딕" w:cstheme="minorBidi" w:hint="eastAsia"/>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40" w15:restartNumberingAfterBreak="0">
    <w:nsid w:val="44D71DD0"/>
    <w:multiLevelType w:val="hybridMultilevel"/>
    <w:tmpl w:val="E52A005C"/>
    <w:lvl w:ilvl="0" w:tplc="0409000F">
      <w:start w:val="1"/>
      <w:numFmt w:val="decimal"/>
      <w:lvlText w:val="%1."/>
      <w:lvlJc w:val="lef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1" w15:restartNumberingAfterBreak="0">
    <w:nsid w:val="462C5AF6"/>
    <w:multiLevelType w:val="multilevel"/>
    <w:tmpl w:val="A65A39EA"/>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42" w15:restartNumberingAfterBreak="0">
    <w:nsid w:val="486E67F5"/>
    <w:multiLevelType w:val="multilevel"/>
    <w:tmpl w:val="C54ED0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3" w15:restartNumberingAfterBreak="0">
    <w:nsid w:val="4A6B2CE9"/>
    <w:multiLevelType w:val="hybridMultilevel"/>
    <w:tmpl w:val="EC506316"/>
    <w:lvl w:ilvl="0" w:tplc="34E0BBF2">
      <w:start w:val="1"/>
      <w:numFmt w:val="bullet"/>
      <w:lvlText w:val="-"/>
      <w:lvlJc w:val="left"/>
      <w:pPr>
        <w:ind w:left="1160" w:hanging="360"/>
      </w:pPr>
      <w:rPr>
        <w:rFonts w:ascii="맑은 고딕" w:eastAsia="맑은 고딕" w:hAnsi="맑은 고딕" w:cstheme="minorBidi" w:hint="eastAsia"/>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44" w15:restartNumberingAfterBreak="0">
    <w:nsid w:val="4DEA4091"/>
    <w:multiLevelType w:val="multilevel"/>
    <w:tmpl w:val="91A028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50C71AC5"/>
    <w:multiLevelType w:val="multilevel"/>
    <w:tmpl w:val="3808F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51F7396F"/>
    <w:multiLevelType w:val="multilevel"/>
    <w:tmpl w:val="322AD4B6"/>
    <w:lvl w:ilvl="0">
      <w:numFmt w:val="bullet"/>
      <w:lvlText w:val="-"/>
      <w:lvlJc w:val="left"/>
      <w:pPr>
        <w:ind w:left="919" w:hanging="360"/>
      </w:pPr>
      <w:rPr>
        <w:rFonts w:ascii="맑은 고딕" w:eastAsia="맑은 고딕" w:hAnsi="맑은 고딕" w:cs="맑은 고딕"/>
        <w:b w:val="0"/>
        <w:i w:val="0"/>
        <w:sz w:val="22"/>
        <w:szCs w:val="22"/>
      </w:rPr>
    </w:lvl>
    <w:lvl w:ilvl="1">
      <w:numFmt w:val="bullet"/>
      <w:lvlText w:val="•"/>
      <w:lvlJc w:val="left"/>
      <w:pPr>
        <w:ind w:left="1754" w:hanging="360"/>
      </w:pPr>
    </w:lvl>
    <w:lvl w:ilvl="2">
      <w:numFmt w:val="bullet"/>
      <w:lvlText w:val="•"/>
      <w:lvlJc w:val="left"/>
      <w:pPr>
        <w:ind w:left="2589" w:hanging="360"/>
      </w:pPr>
    </w:lvl>
    <w:lvl w:ilvl="3">
      <w:numFmt w:val="bullet"/>
      <w:lvlText w:val="•"/>
      <w:lvlJc w:val="left"/>
      <w:pPr>
        <w:ind w:left="3423" w:hanging="360"/>
      </w:pPr>
    </w:lvl>
    <w:lvl w:ilvl="4">
      <w:numFmt w:val="bullet"/>
      <w:lvlText w:val="•"/>
      <w:lvlJc w:val="left"/>
      <w:pPr>
        <w:ind w:left="4258" w:hanging="360"/>
      </w:pPr>
    </w:lvl>
    <w:lvl w:ilvl="5">
      <w:numFmt w:val="bullet"/>
      <w:lvlText w:val="•"/>
      <w:lvlJc w:val="left"/>
      <w:pPr>
        <w:ind w:left="5093" w:hanging="360"/>
      </w:pPr>
    </w:lvl>
    <w:lvl w:ilvl="6">
      <w:numFmt w:val="bullet"/>
      <w:lvlText w:val="•"/>
      <w:lvlJc w:val="left"/>
      <w:pPr>
        <w:ind w:left="5927" w:hanging="360"/>
      </w:pPr>
    </w:lvl>
    <w:lvl w:ilvl="7">
      <w:numFmt w:val="bullet"/>
      <w:lvlText w:val="•"/>
      <w:lvlJc w:val="left"/>
      <w:pPr>
        <w:ind w:left="6762" w:hanging="360"/>
      </w:pPr>
    </w:lvl>
    <w:lvl w:ilvl="8">
      <w:numFmt w:val="bullet"/>
      <w:lvlText w:val="•"/>
      <w:lvlJc w:val="left"/>
      <w:pPr>
        <w:ind w:left="7597" w:hanging="360"/>
      </w:pPr>
    </w:lvl>
  </w:abstractNum>
  <w:abstractNum w:abstractNumId="47" w15:restartNumberingAfterBreak="0">
    <w:nsid w:val="536C1465"/>
    <w:multiLevelType w:val="hybridMultilevel"/>
    <w:tmpl w:val="18F60DA2"/>
    <w:lvl w:ilvl="0" w:tplc="6F4AC5DA">
      <w:start w:val="1"/>
      <w:numFmt w:val="bullet"/>
      <w:lvlText w:val=""/>
      <w:lvlJc w:val="left"/>
      <w:pPr>
        <w:ind w:left="880" w:hanging="440"/>
      </w:pPr>
      <w:rPr>
        <w:rFonts w:ascii="Wingdings" w:hAnsi="Wingdings" w:hint="default"/>
        <w:sz w:val="10"/>
        <w:szCs w:val="12"/>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8" w15:restartNumberingAfterBreak="0">
    <w:nsid w:val="53BC21E7"/>
    <w:multiLevelType w:val="multilevel"/>
    <w:tmpl w:val="ACA83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54D9419E"/>
    <w:multiLevelType w:val="multilevel"/>
    <w:tmpl w:val="20909D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0" w15:restartNumberingAfterBreak="0">
    <w:nsid w:val="556543AE"/>
    <w:multiLevelType w:val="multilevel"/>
    <w:tmpl w:val="3A2AE252"/>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51" w15:restartNumberingAfterBreak="0">
    <w:nsid w:val="562F036B"/>
    <w:multiLevelType w:val="hybridMultilevel"/>
    <w:tmpl w:val="0C768180"/>
    <w:lvl w:ilvl="0" w:tplc="DAA8EA66">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52" w15:restartNumberingAfterBreak="0">
    <w:nsid w:val="56F07606"/>
    <w:multiLevelType w:val="multilevel"/>
    <w:tmpl w:val="4DF29F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3" w15:restartNumberingAfterBreak="0">
    <w:nsid w:val="57121749"/>
    <w:multiLevelType w:val="multilevel"/>
    <w:tmpl w:val="00C4D1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4" w15:restartNumberingAfterBreak="0">
    <w:nsid w:val="5958607D"/>
    <w:multiLevelType w:val="multilevel"/>
    <w:tmpl w:val="E648F27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5" w15:restartNumberingAfterBreak="0">
    <w:nsid w:val="59EF00E2"/>
    <w:multiLevelType w:val="multilevel"/>
    <w:tmpl w:val="0C0C71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5ADB4A4E"/>
    <w:multiLevelType w:val="multilevel"/>
    <w:tmpl w:val="CBC00E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7" w15:restartNumberingAfterBreak="0">
    <w:nsid w:val="5BD134B1"/>
    <w:multiLevelType w:val="multilevel"/>
    <w:tmpl w:val="365016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8" w15:restartNumberingAfterBreak="0">
    <w:nsid w:val="5C445A44"/>
    <w:multiLevelType w:val="multilevel"/>
    <w:tmpl w:val="3F8AF090"/>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59" w15:restartNumberingAfterBreak="0">
    <w:nsid w:val="5D152630"/>
    <w:multiLevelType w:val="multilevel"/>
    <w:tmpl w:val="95124D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0" w15:restartNumberingAfterBreak="0">
    <w:nsid w:val="5E011BE5"/>
    <w:multiLevelType w:val="hybridMultilevel"/>
    <w:tmpl w:val="141CE34A"/>
    <w:lvl w:ilvl="0" w:tplc="F61C3484">
      <w:start w:val="3"/>
      <w:numFmt w:val="bullet"/>
      <w:lvlText w:val="-"/>
      <w:lvlJc w:val="left"/>
      <w:pPr>
        <w:ind w:left="927" w:hanging="360"/>
      </w:pPr>
      <w:rPr>
        <w:rFonts w:ascii="Times New Roman" w:eastAsiaTheme="minorEastAsia" w:hAnsi="Times New Roman" w:cs="Times New Roman" w:hint="default"/>
      </w:rPr>
    </w:lvl>
    <w:lvl w:ilvl="1" w:tplc="04090003">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1" w15:restartNumberingAfterBreak="0">
    <w:nsid w:val="5E0F3161"/>
    <w:multiLevelType w:val="multilevel"/>
    <w:tmpl w:val="30D858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5E344311"/>
    <w:multiLevelType w:val="multilevel"/>
    <w:tmpl w:val="4E78E944"/>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63" w15:restartNumberingAfterBreak="0">
    <w:nsid w:val="5FB44EFD"/>
    <w:multiLevelType w:val="multilevel"/>
    <w:tmpl w:val="F3AE2588"/>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64" w15:restartNumberingAfterBreak="0">
    <w:nsid w:val="5FBB50EB"/>
    <w:multiLevelType w:val="multilevel"/>
    <w:tmpl w:val="27228E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5" w15:restartNumberingAfterBreak="0">
    <w:nsid w:val="5FD8197E"/>
    <w:multiLevelType w:val="multilevel"/>
    <w:tmpl w:val="7AD02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62174E7B"/>
    <w:multiLevelType w:val="multilevel"/>
    <w:tmpl w:val="062AF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64AD0682"/>
    <w:multiLevelType w:val="hybridMultilevel"/>
    <w:tmpl w:val="9EE2DA98"/>
    <w:lvl w:ilvl="0" w:tplc="B8622B12">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68" w15:restartNumberingAfterBreak="0">
    <w:nsid w:val="668C473D"/>
    <w:multiLevelType w:val="multilevel"/>
    <w:tmpl w:val="062AF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66993B54"/>
    <w:multiLevelType w:val="multilevel"/>
    <w:tmpl w:val="AAB8CD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0" w15:restartNumberingAfterBreak="0">
    <w:nsid w:val="6AB3125B"/>
    <w:multiLevelType w:val="multilevel"/>
    <w:tmpl w:val="DAC2D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6B1E22E7"/>
    <w:multiLevelType w:val="multilevel"/>
    <w:tmpl w:val="6C1018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6BEE59D0"/>
    <w:multiLevelType w:val="multilevel"/>
    <w:tmpl w:val="B4360F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3" w15:restartNumberingAfterBreak="0">
    <w:nsid w:val="6E127F5E"/>
    <w:multiLevelType w:val="multilevel"/>
    <w:tmpl w:val="40988C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4" w15:restartNumberingAfterBreak="0">
    <w:nsid w:val="6EE33DA1"/>
    <w:multiLevelType w:val="multilevel"/>
    <w:tmpl w:val="3AA88D16"/>
    <w:lvl w:ilvl="0">
      <w:start w:val="1"/>
      <w:numFmt w:val="decimal"/>
      <w:lvlText w:val="%1."/>
      <w:lvlJc w:val="left"/>
      <w:pPr>
        <w:ind w:left="840" w:hanging="360"/>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75" w15:restartNumberingAfterBreak="0">
    <w:nsid w:val="70A367E5"/>
    <w:multiLevelType w:val="multilevel"/>
    <w:tmpl w:val="FADC8FB4"/>
    <w:lvl w:ilvl="0">
      <w:start w:val="1"/>
      <w:numFmt w:val="decimal"/>
      <w:lvlText w:val="%1)"/>
      <w:lvlJc w:val="left"/>
      <w:pPr>
        <w:ind w:left="720" w:hanging="360"/>
      </w:pPr>
      <w:rPr>
        <w:rFonts w:ascii="Times New Roman" w:hAnsi="Times New Roman" w:cs="Times New Roman"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747B76BC"/>
    <w:multiLevelType w:val="hybridMultilevel"/>
    <w:tmpl w:val="FEE2D87E"/>
    <w:lvl w:ilvl="0" w:tplc="40A2E8F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7" w15:restartNumberingAfterBreak="0">
    <w:nsid w:val="760B4913"/>
    <w:multiLevelType w:val="hybridMultilevel"/>
    <w:tmpl w:val="B3ECEC60"/>
    <w:lvl w:ilvl="0" w:tplc="BD08900C">
      <w:start w:val="1"/>
      <w:numFmt w:val="decimal"/>
      <w:lvlText w:val="%1)"/>
      <w:lvlJc w:val="left"/>
      <w:pPr>
        <w:ind w:left="800" w:hanging="36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8" w15:restartNumberingAfterBreak="0">
    <w:nsid w:val="76F60FC0"/>
    <w:multiLevelType w:val="hybridMultilevel"/>
    <w:tmpl w:val="7148420E"/>
    <w:lvl w:ilvl="0" w:tplc="855461C0">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9" w15:restartNumberingAfterBreak="0">
    <w:nsid w:val="77596700"/>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80" w15:restartNumberingAfterBreak="0">
    <w:nsid w:val="799C2334"/>
    <w:multiLevelType w:val="multilevel"/>
    <w:tmpl w:val="6D1C3E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15:restartNumberingAfterBreak="0">
    <w:nsid w:val="7A1D097C"/>
    <w:multiLevelType w:val="multilevel"/>
    <w:tmpl w:val="2FBA5C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15:restartNumberingAfterBreak="0">
    <w:nsid w:val="7A5732BD"/>
    <w:multiLevelType w:val="hybridMultilevel"/>
    <w:tmpl w:val="5BB808F6"/>
    <w:lvl w:ilvl="0" w:tplc="6F4AC5DA">
      <w:start w:val="1"/>
      <w:numFmt w:val="bullet"/>
      <w:lvlText w:val=""/>
      <w:lvlJc w:val="left"/>
      <w:pPr>
        <w:ind w:left="880" w:hanging="440"/>
      </w:pPr>
      <w:rPr>
        <w:rFonts w:ascii="Wingdings" w:hAnsi="Wingdings" w:hint="default"/>
        <w:sz w:val="10"/>
        <w:szCs w:val="12"/>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83" w15:restartNumberingAfterBreak="0">
    <w:nsid w:val="7B037979"/>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84" w15:restartNumberingAfterBreak="0">
    <w:nsid w:val="7CD00205"/>
    <w:multiLevelType w:val="multilevel"/>
    <w:tmpl w:val="57E09408"/>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85" w15:restartNumberingAfterBreak="0">
    <w:nsid w:val="7E2C35FD"/>
    <w:multiLevelType w:val="multilevel"/>
    <w:tmpl w:val="AEE05562"/>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86" w15:restartNumberingAfterBreak="0">
    <w:nsid w:val="7E8800A1"/>
    <w:multiLevelType w:val="hybridMultilevel"/>
    <w:tmpl w:val="66402B56"/>
    <w:lvl w:ilvl="0" w:tplc="9F949324">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87" w15:restartNumberingAfterBreak="0">
    <w:nsid w:val="7F4A0926"/>
    <w:multiLevelType w:val="multilevel"/>
    <w:tmpl w:val="6FFCA4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858397705">
    <w:abstractNumId w:val="66"/>
  </w:num>
  <w:num w:numId="2" w16cid:durableId="331375626">
    <w:abstractNumId w:val="53"/>
  </w:num>
  <w:num w:numId="3" w16cid:durableId="553780217">
    <w:abstractNumId w:val="20"/>
  </w:num>
  <w:num w:numId="4" w16cid:durableId="187371744">
    <w:abstractNumId w:val="85"/>
  </w:num>
  <w:num w:numId="5" w16cid:durableId="168638818">
    <w:abstractNumId w:val="49"/>
  </w:num>
  <w:num w:numId="6" w16cid:durableId="1844515602">
    <w:abstractNumId w:val="44"/>
  </w:num>
  <w:num w:numId="7" w16cid:durableId="637298995">
    <w:abstractNumId w:val="80"/>
  </w:num>
  <w:num w:numId="8" w16cid:durableId="2104179402">
    <w:abstractNumId w:val="59"/>
  </w:num>
  <w:num w:numId="9" w16cid:durableId="1279336159">
    <w:abstractNumId w:val="56"/>
  </w:num>
  <w:num w:numId="10" w16cid:durableId="914238793">
    <w:abstractNumId w:val="61"/>
  </w:num>
  <w:num w:numId="11" w16cid:durableId="1280913789">
    <w:abstractNumId w:val="18"/>
  </w:num>
  <w:num w:numId="12" w16cid:durableId="992559276">
    <w:abstractNumId w:val="75"/>
  </w:num>
  <w:num w:numId="13" w16cid:durableId="1768690656">
    <w:abstractNumId w:val="55"/>
  </w:num>
  <w:num w:numId="14" w16cid:durableId="956176312">
    <w:abstractNumId w:val="38"/>
  </w:num>
  <w:num w:numId="15" w16cid:durableId="960376516">
    <w:abstractNumId w:val="64"/>
  </w:num>
  <w:num w:numId="16" w16cid:durableId="1642877908">
    <w:abstractNumId w:val="8"/>
  </w:num>
  <w:num w:numId="17" w16cid:durableId="1021317938">
    <w:abstractNumId w:val="62"/>
  </w:num>
  <w:num w:numId="18" w16cid:durableId="2042511476">
    <w:abstractNumId w:val="32"/>
  </w:num>
  <w:num w:numId="19" w16cid:durableId="1404379329">
    <w:abstractNumId w:val="27"/>
  </w:num>
  <w:num w:numId="20" w16cid:durableId="128910466">
    <w:abstractNumId w:val="1"/>
  </w:num>
  <w:num w:numId="21" w16cid:durableId="325977069">
    <w:abstractNumId w:val="4"/>
  </w:num>
  <w:num w:numId="22" w16cid:durableId="1365054904">
    <w:abstractNumId w:val="9"/>
  </w:num>
  <w:num w:numId="23" w16cid:durableId="2107577147">
    <w:abstractNumId w:val="69"/>
  </w:num>
  <w:num w:numId="24" w16cid:durableId="52698386">
    <w:abstractNumId w:val="19"/>
  </w:num>
  <w:num w:numId="25" w16cid:durableId="1865358833">
    <w:abstractNumId w:val="2"/>
  </w:num>
  <w:num w:numId="26" w16cid:durableId="796483824">
    <w:abstractNumId w:val="70"/>
  </w:num>
  <w:num w:numId="27" w16cid:durableId="557132003">
    <w:abstractNumId w:val="52"/>
  </w:num>
  <w:num w:numId="28" w16cid:durableId="541285424">
    <w:abstractNumId w:val="57"/>
  </w:num>
  <w:num w:numId="29" w16cid:durableId="942422559">
    <w:abstractNumId w:val="87"/>
  </w:num>
  <w:num w:numId="30" w16cid:durableId="2050181539">
    <w:abstractNumId w:val="48"/>
  </w:num>
  <w:num w:numId="31" w16cid:durableId="790712666">
    <w:abstractNumId w:val="81"/>
  </w:num>
  <w:num w:numId="32" w16cid:durableId="1630083906">
    <w:abstractNumId w:val="35"/>
  </w:num>
  <w:num w:numId="33" w16cid:durableId="1152988065">
    <w:abstractNumId w:val="45"/>
  </w:num>
  <w:num w:numId="34" w16cid:durableId="781612334">
    <w:abstractNumId w:val="13"/>
  </w:num>
  <w:num w:numId="35" w16cid:durableId="1346057432">
    <w:abstractNumId w:val="42"/>
  </w:num>
  <w:num w:numId="36" w16cid:durableId="1331955691">
    <w:abstractNumId w:val="0"/>
  </w:num>
  <w:num w:numId="37" w16cid:durableId="1506896880">
    <w:abstractNumId w:val="72"/>
  </w:num>
  <w:num w:numId="38" w16cid:durableId="157893527">
    <w:abstractNumId w:val="23"/>
  </w:num>
  <w:num w:numId="39" w16cid:durableId="1165822713">
    <w:abstractNumId w:val="65"/>
  </w:num>
  <w:num w:numId="40" w16cid:durableId="1720860682">
    <w:abstractNumId w:val="71"/>
  </w:num>
  <w:num w:numId="41" w16cid:durableId="1447236898">
    <w:abstractNumId w:val="34"/>
  </w:num>
  <w:num w:numId="42" w16cid:durableId="1397125950">
    <w:abstractNumId w:val="73"/>
  </w:num>
  <w:num w:numId="43" w16cid:durableId="561988702">
    <w:abstractNumId w:val="54"/>
  </w:num>
  <w:num w:numId="44" w16cid:durableId="749624445">
    <w:abstractNumId w:val="15"/>
  </w:num>
  <w:num w:numId="45" w16cid:durableId="2108236191">
    <w:abstractNumId w:val="63"/>
  </w:num>
  <w:num w:numId="46" w16cid:durableId="1021591166">
    <w:abstractNumId w:val="36"/>
  </w:num>
  <w:num w:numId="47" w16cid:durableId="871578254">
    <w:abstractNumId w:val="17"/>
  </w:num>
  <w:num w:numId="48" w16cid:durableId="1106198695">
    <w:abstractNumId w:val="68"/>
  </w:num>
  <w:num w:numId="49" w16cid:durableId="2002539324">
    <w:abstractNumId w:val="3"/>
  </w:num>
  <w:num w:numId="50" w16cid:durableId="351809292">
    <w:abstractNumId w:val="21"/>
  </w:num>
  <w:num w:numId="51" w16cid:durableId="847450318">
    <w:abstractNumId w:val="47"/>
  </w:num>
  <w:num w:numId="52" w16cid:durableId="130875481">
    <w:abstractNumId w:val="82"/>
  </w:num>
  <w:num w:numId="53" w16cid:durableId="1248803945">
    <w:abstractNumId w:val="11"/>
  </w:num>
  <w:num w:numId="54" w16cid:durableId="1302491749">
    <w:abstractNumId w:val="58"/>
  </w:num>
  <w:num w:numId="55" w16cid:durableId="2143038701">
    <w:abstractNumId w:val="22"/>
  </w:num>
  <w:num w:numId="56" w16cid:durableId="1650017571">
    <w:abstractNumId w:val="74"/>
  </w:num>
  <w:num w:numId="57" w16cid:durableId="911425938">
    <w:abstractNumId w:val="5"/>
  </w:num>
  <w:num w:numId="58" w16cid:durableId="257952359">
    <w:abstractNumId w:val="10"/>
  </w:num>
  <w:num w:numId="59" w16cid:durableId="1043290223">
    <w:abstractNumId w:val="84"/>
  </w:num>
  <w:num w:numId="60" w16cid:durableId="351498807">
    <w:abstractNumId w:val="50"/>
  </w:num>
  <w:num w:numId="61" w16cid:durableId="1064790283">
    <w:abstractNumId w:val="7"/>
  </w:num>
  <w:num w:numId="62" w16cid:durableId="465394170">
    <w:abstractNumId w:val="46"/>
  </w:num>
  <w:num w:numId="63" w16cid:durableId="1445341168">
    <w:abstractNumId w:val="16"/>
  </w:num>
  <w:num w:numId="64" w16cid:durableId="38093470">
    <w:abstractNumId w:val="29"/>
  </w:num>
  <w:num w:numId="65" w16cid:durableId="357581453">
    <w:abstractNumId w:val="41"/>
  </w:num>
  <w:num w:numId="66" w16cid:durableId="1548833994">
    <w:abstractNumId w:val="28"/>
  </w:num>
  <w:num w:numId="67" w16cid:durableId="996807507">
    <w:abstractNumId w:val="60"/>
  </w:num>
  <w:num w:numId="68" w16cid:durableId="1074278960">
    <w:abstractNumId w:val="25"/>
  </w:num>
  <w:num w:numId="69" w16cid:durableId="1909222989">
    <w:abstractNumId w:val="33"/>
  </w:num>
  <w:num w:numId="70" w16cid:durableId="1333142526">
    <w:abstractNumId w:val="51"/>
  </w:num>
  <w:num w:numId="71" w16cid:durableId="620111648">
    <w:abstractNumId w:val="76"/>
  </w:num>
  <w:num w:numId="72" w16cid:durableId="423572014">
    <w:abstractNumId w:val="67"/>
  </w:num>
  <w:num w:numId="73" w16cid:durableId="965891843">
    <w:abstractNumId w:val="86"/>
  </w:num>
  <w:num w:numId="74" w16cid:durableId="1136143939">
    <w:abstractNumId w:val="24"/>
  </w:num>
  <w:num w:numId="75" w16cid:durableId="1146554679">
    <w:abstractNumId w:val="37"/>
  </w:num>
  <w:num w:numId="76" w16cid:durableId="1514565191">
    <w:abstractNumId w:val="14"/>
  </w:num>
  <w:num w:numId="77" w16cid:durableId="1687976131">
    <w:abstractNumId w:val="12"/>
  </w:num>
  <w:num w:numId="78" w16cid:durableId="1776053146">
    <w:abstractNumId w:val="78"/>
  </w:num>
  <w:num w:numId="79" w16cid:durableId="383215662">
    <w:abstractNumId w:val="31"/>
  </w:num>
  <w:num w:numId="80" w16cid:durableId="924074009">
    <w:abstractNumId w:val="40"/>
  </w:num>
  <w:num w:numId="81" w16cid:durableId="498887088">
    <w:abstractNumId w:val="77"/>
  </w:num>
  <w:num w:numId="82" w16cid:durableId="1817065229">
    <w:abstractNumId w:val="83"/>
  </w:num>
  <w:num w:numId="83" w16cid:durableId="2000032217">
    <w:abstractNumId w:val="30"/>
  </w:num>
  <w:num w:numId="84" w16cid:durableId="861555556">
    <w:abstractNumId w:val="79"/>
  </w:num>
  <w:num w:numId="85" w16cid:durableId="2069528317">
    <w:abstractNumId w:val="39"/>
  </w:num>
  <w:num w:numId="86" w16cid:durableId="1249772861">
    <w:abstractNumId w:val="43"/>
  </w:num>
  <w:num w:numId="87" w16cid:durableId="472675367">
    <w:abstractNumId w:val="26"/>
  </w:num>
  <w:num w:numId="88" w16cid:durableId="1065640686">
    <w:abstractNumId w:val="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A52"/>
    <w:rsid w:val="0000648B"/>
    <w:rsid w:val="000331C5"/>
    <w:rsid w:val="00036BA1"/>
    <w:rsid w:val="000635C9"/>
    <w:rsid w:val="00064B4D"/>
    <w:rsid w:val="0006709E"/>
    <w:rsid w:val="00080CBF"/>
    <w:rsid w:val="000928E8"/>
    <w:rsid w:val="000A4F04"/>
    <w:rsid w:val="000A516F"/>
    <w:rsid w:val="000A6778"/>
    <w:rsid w:val="000D7B05"/>
    <w:rsid w:val="00105FD1"/>
    <w:rsid w:val="001148FF"/>
    <w:rsid w:val="00131182"/>
    <w:rsid w:val="00141A2E"/>
    <w:rsid w:val="00141AE7"/>
    <w:rsid w:val="001610D9"/>
    <w:rsid w:val="001749D2"/>
    <w:rsid w:val="00185916"/>
    <w:rsid w:val="001A6D92"/>
    <w:rsid w:val="001B4C6D"/>
    <w:rsid w:val="00204C16"/>
    <w:rsid w:val="0021754A"/>
    <w:rsid w:val="00231CFC"/>
    <w:rsid w:val="00264988"/>
    <w:rsid w:val="00280C54"/>
    <w:rsid w:val="002A0DED"/>
    <w:rsid w:val="002B19B8"/>
    <w:rsid w:val="002E37E7"/>
    <w:rsid w:val="002E451A"/>
    <w:rsid w:val="002E5920"/>
    <w:rsid w:val="002F2A99"/>
    <w:rsid w:val="002F2C86"/>
    <w:rsid w:val="00303D4A"/>
    <w:rsid w:val="00314FF0"/>
    <w:rsid w:val="00317FB0"/>
    <w:rsid w:val="003324B1"/>
    <w:rsid w:val="00334BA9"/>
    <w:rsid w:val="00340B62"/>
    <w:rsid w:val="003576B4"/>
    <w:rsid w:val="00385DDC"/>
    <w:rsid w:val="0039200F"/>
    <w:rsid w:val="00394483"/>
    <w:rsid w:val="003A7989"/>
    <w:rsid w:val="003B2EE8"/>
    <w:rsid w:val="003B7F22"/>
    <w:rsid w:val="003C1DC9"/>
    <w:rsid w:val="003C3542"/>
    <w:rsid w:val="003E6F1C"/>
    <w:rsid w:val="003F0CB2"/>
    <w:rsid w:val="003F42F0"/>
    <w:rsid w:val="003F5ECD"/>
    <w:rsid w:val="00412FB5"/>
    <w:rsid w:val="00454B97"/>
    <w:rsid w:val="00486208"/>
    <w:rsid w:val="00490078"/>
    <w:rsid w:val="004B4483"/>
    <w:rsid w:val="004D5B80"/>
    <w:rsid w:val="004F0933"/>
    <w:rsid w:val="005014F6"/>
    <w:rsid w:val="005277DD"/>
    <w:rsid w:val="00541640"/>
    <w:rsid w:val="00543592"/>
    <w:rsid w:val="00544B7E"/>
    <w:rsid w:val="00546383"/>
    <w:rsid w:val="00575266"/>
    <w:rsid w:val="00576361"/>
    <w:rsid w:val="00584050"/>
    <w:rsid w:val="005E5836"/>
    <w:rsid w:val="005E6AC7"/>
    <w:rsid w:val="005F4CCF"/>
    <w:rsid w:val="00607A45"/>
    <w:rsid w:val="0061156E"/>
    <w:rsid w:val="00622282"/>
    <w:rsid w:val="00626717"/>
    <w:rsid w:val="0063543A"/>
    <w:rsid w:val="00662D4E"/>
    <w:rsid w:val="00664FCB"/>
    <w:rsid w:val="006E4343"/>
    <w:rsid w:val="006F6DDB"/>
    <w:rsid w:val="0071393F"/>
    <w:rsid w:val="0072270B"/>
    <w:rsid w:val="0072326A"/>
    <w:rsid w:val="00726EC2"/>
    <w:rsid w:val="00761A52"/>
    <w:rsid w:val="00780B5F"/>
    <w:rsid w:val="0078191E"/>
    <w:rsid w:val="00781D26"/>
    <w:rsid w:val="0078469D"/>
    <w:rsid w:val="007C1D33"/>
    <w:rsid w:val="007C7AB4"/>
    <w:rsid w:val="007E3316"/>
    <w:rsid w:val="007E5917"/>
    <w:rsid w:val="007F5599"/>
    <w:rsid w:val="008050FC"/>
    <w:rsid w:val="00821BE9"/>
    <w:rsid w:val="00822697"/>
    <w:rsid w:val="0084501F"/>
    <w:rsid w:val="00855DE6"/>
    <w:rsid w:val="00865935"/>
    <w:rsid w:val="008A7F45"/>
    <w:rsid w:val="008B192D"/>
    <w:rsid w:val="008B29A2"/>
    <w:rsid w:val="008D21E5"/>
    <w:rsid w:val="008E5D62"/>
    <w:rsid w:val="0090667E"/>
    <w:rsid w:val="00923D10"/>
    <w:rsid w:val="00935E2E"/>
    <w:rsid w:val="00940AC9"/>
    <w:rsid w:val="009714CB"/>
    <w:rsid w:val="009A1FE7"/>
    <w:rsid w:val="009B05FF"/>
    <w:rsid w:val="009B21E9"/>
    <w:rsid w:val="009B36FF"/>
    <w:rsid w:val="009E3A51"/>
    <w:rsid w:val="009F139B"/>
    <w:rsid w:val="00A07540"/>
    <w:rsid w:val="00A11327"/>
    <w:rsid w:val="00A1539C"/>
    <w:rsid w:val="00A16BCD"/>
    <w:rsid w:val="00A1725A"/>
    <w:rsid w:val="00A30177"/>
    <w:rsid w:val="00A50074"/>
    <w:rsid w:val="00A536DE"/>
    <w:rsid w:val="00A56EA3"/>
    <w:rsid w:val="00A6496A"/>
    <w:rsid w:val="00A64E27"/>
    <w:rsid w:val="00AA31C3"/>
    <w:rsid w:val="00B06171"/>
    <w:rsid w:val="00B20A6D"/>
    <w:rsid w:val="00B2415B"/>
    <w:rsid w:val="00B24F9A"/>
    <w:rsid w:val="00B54317"/>
    <w:rsid w:val="00B544C8"/>
    <w:rsid w:val="00B718DA"/>
    <w:rsid w:val="00B730A5"/>
    <w:rsid w:val="00B828D1"/>
    <w:rsid w:val="00B91D07"/>
    <w:rsid w:val="00B941C4"/>
    <w:rsid w:val="00B971F1"/>
    <w:rsid w:val="00C05182"/>
    <w:rsid w:val="00C058B7"/>
    <w:rsid w:val="00C11FFB"/>
    <w:rsid w:val="00C353A2"/>
    <w:rsid w:val="00C47029"/>
    <w:rsid w:val="00C5216B"/>
    <w:rsid w:val="00C5445C"/>
    <w:rsid w:val="00C646BE"/>
    <w:rsid w:val="00C7657F"/>
    <w:rsid w:val="00CA134E"/>
    <w:rsid w:val="00D00CB5"/>
    <w:rsid w:val="00D10FB6"/>
    <w:rsid w:val="00D627AC"/>
    <w:rsid w:val="00D63C3B"/>
    <w:rsid w:val="00D64694"/>
    <w:rsid w:val="00D65277"/>
    <w:rsid w:val="00D76E84"/>
    <w:rsid w:val="00D86694"/>
    <w:rsid w:val="00DB7A52"/>
    <w:rsid w:val="00DD08EB"/>
    <w:rsid w:val="00DD565D"/>
    <w:rsid w:val="00DF7AB5"/>
    <w:rsid w:val="00E11DCE"/>
    <w:rsid w:val="00E12277"/>
    <w:rsid w:val="00E35DDA"/>
    <w:rsid w:val="00E544D6"/>
    <w:rsid w:val="00E554B0"/>
    <w:rsid w:val="00EB4EDB"/>
    <w:rsid w:val="00EB7F4C"/>
    <w:rsid w:val="00ED4B54"/>
    <w:rsid w:val="00EE093C"/>
    <w:rsid w:val="00EE777C"/>
    <w:rsid w:val="00F077DE"/>
    <w:rsid w:val="00F13478"/>
    <w:rsid w:val="00F235DC"/>
    <w:rsid w:val="00F275B0"/>
    <w:rsid w:val="00F45534"/>
    <w:rsid w:val="00F650A3"/>
    <w:rsid w:val="00F844D1"/>
    <w:rsid w:val="00F931C8"/>
    <w:rsid w:val="00F94D3B"/>
    <w:rsid w:val="00F95629"/>
    <w:rsid w:val="00FA5331"/>
    <w:rsid w:val="00FC4B96"/>
    <w:rsid w:val="00FE23DA"/>
    <w:rsid w:val="00FF41C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0DDA2"/>
  <w15:chartTrackingRefBased/>
  <w15:docId w15:val="{D047F00B-8E58-4514-87E0-11D0D6079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2277"/>
    <w:pPr>
      <w:widowControl w:val="0"/>
      <w:wordWrap w:val="0"/>
      <w:autoSpaceDE w:val="0"/>
      <w:autoSpaceDN w:val="0"/>
    </w:pPr>
  </w:style>
  <w:style w:type="paragraph" w:styleId="1">
    <w:name w:val="heading 1"/>
    <w:basedOn w:val="a"/>
    <w:next w:val="a"/>
    <w:link w:val="1Char"/>
    <w:uiPriority w:val="9"/>
    <w:qFormat/>
    <w:rsid w:val="00761A5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unhideWhenUsed/>
    <w:qFormat/>
    <w:rsid w:val="00E12277"/>
    <w:pPr>
      <w:keepNext/>
      <w:keepLines/>
      <w:numPr>
        <w:numId w:val="50"/>
      </w:numPr>
      <w:spacing w:before="160" w:after="80"/>
      <w:outlineLvl w:val="1"/>
    </w:pPr>
    <w:rPr>
      <w:rFonts w:ascii="Times New Roman" w:eastAsiaTheme="majorEastAsia" w:hAnsi="Times New Roman" w:cs="Times New Roman"/>
      <w:b/>
      <w:bCs/>
      <w:color w:val="000000" w:themeColor="text1"/>
      <w:sz w:val="36"/>
      <w:szCs w:val="36"/>
    </w:rPr>
  </w:style>
  <w:style w:type="paragraph" w:styleId="3">
    <w:name w:val="heading 3"/>
    <w:basedOn w:val="a"/>
    <w:next w:val="a"/>
    <w:link w:val="3Char"/>
    <w:uiPriority w:val="9"/>
    <w:unhideWhenUsed/>
    <w:qFormat/>
    <w:rsid w:val="00E12277"/>
    <w:pPr>
      <w:keepNext/>
      <w:keepLines/>
      <w:numPr>
        <w:ilvl w:val="1"/>
        <w:numId w:val="50"/>
      </w:numPr>
      <w:spacing w:before="160" w:after="80"/>
      <w:outlineLvl w:val="2"/>
    </w:pPr>
    <w:rPr>
      <w:rFonts w:ascii="Times New Roman" w:eastAsiaTheme="majorEastAsia" w:hAnsi="Times New Roman" w:cs="Times New Roman"/>
      <w:b/>
      <w:bCs/>
      <w:color w:val="000000" w:themeColor="text1"/>
      <w:sz w:val="28"/>
      <w:szCs w:val="28"/>
      <w:lang w:val="en"/>
    </w:rPr>
  </w:style>
  <w:style w:type="paragraph" w:styleId="4">
    <w:name w:val="heading 4"/>
    <w:basedOn w:val="a"/>
    <w:next w:val="a"/>
    <w:link w:val="4Char"/>
    <w:uiPriority w:val="9"/>
    <w:unhideWhenUsed/>
    <w:qFormat/>
    <w:rsid w:val="00865935"/>
    <w:pPr>
      <w:keepNext/>
      <w:keepLines/>
      <w:numPr>
        <w:ilvl w:val="2"/>
        <w:numId w:val="50"/>
      </w:numPr>
      <w:spacing w:before="80" w:after="40"/>
      <w:outlineLvl w:val="3"/>
    </w:pPr>
    <w:rPr>
      <w:rFonts w:asciiTheme="majorBidi" w:eastAsiaTheme="majorEastAsia" w:hAnsiTheme="majorBidi" w:cstheme="majorBidi"/>
      <w:b/>
      <w:bCs/>
      <w:color w:val="000000" w:themeColor="text1"/>
      <w:lang w:val="en"/>
    </w:rPr>
  </w:style>
  <w:style w:type="paragraph" w:styleId="5">
    <w:name w:val="heading 5"/>
    <w:basedOn w:val="a"/>
    <w:next w:val="a"/>
    <w:link w:val="5Char"/>
    <w:uiPriority w:val="9"/>
    <w:semiHidden/>
    <w:unhideWhenUsed/>
    <w:qFormat/>
    <w:rsid w:val="00761A5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761A5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761A5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761A5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761A5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761A52"/>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rsid w:val="00E12277"/>
    <w:rPr>
      <w:rFonts w:ascii="Times New Roman" w:eastAsiaTheme="majorEastAsia" w:hAnsi="Times New Roman" w:cs="Times New Roman"/>
      <w:b/>
      <w:bCs/>
      <w:color w:val="000000" w:themeColor="text1"/>
      <w:sz w:val="36"/>
      <w:szCs w:val="36"/>
    </w:rPr>
  </w:style>
  <w:style w:type="character" w:customStyle="1" w:styleId="3Char">
    <w:name w:val="제목 3 Char"/>
    <w:basedOn w:val="a0"/>
    <w:link w:val="3"/>
    <w:uiPriority w:val="9"/>
    <w:rsid w:val="00E12277"/>
    <w:rPr>
      <w:rFonts w:ascii="Times New Roman" w:eastAsiaTheme="majorEastAsia" w:hAnsi="Times New Roman" w:cs="Times New Roman"/>
      <w:b/>
      <w:bCs/>
      <w:color w:val="000000" w:themeColor="text1"/>
      <w:sz w:val="28"/>
      <w:szCs w:val="28"/>
      <w:lang w:val="en"/>
    </w:rPr>
  </w:style>
  <w:style w:type="character" w:customStyle="1" w:styleId="4Char">
    <w:name w:val="제목 4 Char"/>
    <w:basedOn w:val="a0"/>
    <w:link w:val="4"/>
    <w:uiPriority w:val="9"/>
    <w:rsid w:val="00865935"/>
    <w:rPr>
      <w:rFonts w:asciiTheme="majorBidi" w:eastAsiaTheme="majorEastAsia" w:hAnsiTheme="majorBidi" w:cstheme="majorBidi"/>
      <w:b/>
      <w:bCs/>
      <w:color w:val="000000" w:themeColor="text1"/>
      <w:lang w:val="en"/>
    </w:rPr>
  </w:style>
  <w:style w:type="character" w:customStyle="1" w:styleId="5Char">
    <w:name w:val="제목 5 Char"/>
    <w:basedOn w:val="a0"/>
    <w:link w:val="5"/>
    <w:uiPriority w:val="9"/>
    <w:semiHidden/>
    <w:rsid w:val="00761A52"/>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761A52"/>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761A52"/>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761A52"/>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761A52"/>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761A52"/>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761A5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61A5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761A52"/>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761A52"/>
    <w:pPr>
      <w:spacing w:before="160"/>
      <w:jc w:val="center"/>
    </w:pPr>
    <w:rPr>
      <w:i/>
      <w:iCs/>
      <w:color w:val="404040" w:themeColor="text1" w:themeTint="BF"/>
    </w:rPr>
  </w:style>
  <w:style w:type="character" w:customStyle="1" w:styleId="Char1">
    <w:name w:val="인용 Char"/>
    <w:basedOn w:val="a0"/>
    <w:link w:val="a5"/>
    <w:uiPriority w:val="29"/>
    <w:rsid w:val="00761A52"/>
    <w:rPr>
      <w:i/>
      <w:iCs/>
      <w:color w:val="404040" w:themeColor="text1" w:themeTint="BF"/>
    </w:rPr>
  </w:style>
  <w:style w:type="paragraph" w:styleId="a6">
    <w:name w:val="List Paragraph"/>
    <w:basedOn w:val="a"/>
    <w:uiPriority w:val="34"/>
    <w:qFormat/>
    <w:rsid w:val="00761A52"/>
    <w:pPr>
      <w:ind w:left="720"/>
      <w:contextualSpacing/>
    </w:pPr>
  </w:style>
  <w:style w:type="character" w:styleId="a7">
    <w:name w:val="Intense Emphasis"/>
    <w:basedOn w:val="a0"/>
    <w:uiPriority w:val="21"/>
    <w:qFormat/>
    <w:rsid w:val="00761A52"/>
    <w:rPr>
      <w:i/>
      <w:iCs/>
      <w:color w:val="0F4761" w:themeColor="accent1" w:themeShade="BF"/>
    </w:rPr>
  </w:style>
  <w:style w:type="paragraph" w:styleId="a8">
    <w:name w:val="Intense Quote"/>
    <w:basedOn w:val="a"/>
    <w:next w:val="a"/>
    <w:link w:val="Char2"/>
    <w:uiPriority w:val="30"/>
    <w:qFormat/>
    <w:rsid w:val="00761A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761A52"/>
    <w:rPr>
      <w:i/>
      <w:iCs/>
      <w:color w:val="0F4761" w:themeColor="accent1" w:themeShade="BF"/>
    </w:rPr>
  </w:style>
  <w:style w:type="character" w:styleId="a9">
    <w:name w:val="Intense Reference"/>
    <w:basedOn w:val="a0"/>
    <w:uiPriority w:val="32"/>
    <w:qFormat/>
    <w:rsid w:val="00761A52"/>
    <w:rPr>
      <w:b/>
      <w:bCs/>
      <w:smallCaps/>
      <w:color w:val="0F4761" w:themeColor="accent1" w:themeShade="BF"/>
      <w:spacing w:val="5"/>
    </w:rPr>
  </w:style>
  <w:style w:type="paragraph" w:styleId="aa">
    <w:name w:val="header"/>
    <w:basedOn w:val="a"/>
    <w:link w:val="Char3"/>
    <w:uiPriority w:val="99"/>
    <w:unhideWhenUsed/>
    <w:rsid w:val="00A16BCD"/>
    <w:pPr>
      <w:tabs>
        <w:tab w:val="center" w:pos="4513"/>
        <w:tab w:val="right" w:pos="9026"/>
      </w:tabs>
      <w:snapToGrid w:val="0"/>
    </w:pPr>
  </w:style>
  <w:style w:type="character" w:customStyle="1" w:styleId="Char3">
    <w:name w:val="머리글 Char"/>
    <w:basedOn w:val="a0"/>
    <w:link w:val="aa"/>
    <w:uiPriority w:val="99"/>
    <w:rsid w:val="00A16BCD"/>
  </w:style>
  <w:style w:type="paragraph" w:styleId="ab">
    <w:name w:val="footer"/>
    <w:basedOn w:val="a"/>
    <w:link w:val="Char4"/>
    <w:uiPriority w:val="99"/>
    <w:unhideWhenUsed/>
    <w:rsid w:val="00A16BCD"/>
    <w:pPr>
      <w:tabs>
        <w:tab w:val="center" w:pos="4513"/>
        <w:tab w:val="right" w:pos="9026"/>
      </w:tabs>
      <w:snapToGrid w:val="0"/>
    </w:pPr>
  </w:style>
  <w:style w:type="character" w:customStyle="1" w:styleId="Char4">
    <w:name w:val="바닥글 Char"/>
    <w:basedOn w:val="a0"/>
    <w:link w:val="ab"/>
    <w:uiPriority w:val="99"/>
    <w:rsid w:val="00A16BCD"/>
  </w:style>
  <w:style w:type="paragraph" w:styleId="20">
    <w:name w:val="toc 2"/>
    <w:basedOn w:val="a"/>
    <w:next w:val="a"/>
    <w:autoRedefine/>
    <w:uiPriority w:val="39"/>
    <w:unhideWhenUsed/>
    <w:rsid w:val="001A6D92"/>
    <w:pPr>
      <w:tabs>
        <w:tab w:val="left" w:pos="850"/>
        <w:tab w:val="right" w:leader="dot" w:pos="9016"/>
      </w:tabs>
      <w:ind w:leftChars="200" w:left="440"/>
    </w:pPr>
    <w:rPr>
      <w:rFonts w:ascii="Times New Roman" w:hAnsi="Times New Roman" w:cs="Times New Roman"/>
      <w:b/>
      <w:bCs/>
      <w:noProof/>
      <w:lang w:val="en"/>
    </w:rPr>
  </w:style>
  <w:style w:type="paragraph" w:styleId="30">
    <w:name w:val="toc 3"/>
    <w:basedOn w:val="a"/>
    <w:next w:val="a"/>
    <w:autoRedefine/>
    <w:uiPriority w:val="39"/>
    <w:unhideWhenUsed/>
    <w:rsid w:val="00F931C8"/>
    <w:pPr>
      <w:ind w:leftChars="400" w:left="850"/>
    </w:pPr>
  </w:style>
  <w:style w:type="paragraph" w:styleId="40">
    <w:name w:val="toc 4"/>
    <w:basedOn w:val="a"/>
    <w:next w:val="a"/>
    <w:autoRedefine/>
    <w:uiPriority w:val="39"/>
    <w:unhideWhenUsed/>
    <w:rsid w:val="00F931C8"/>
    <w:pPr>
      <w:ind w:leftChars="600" w:left="1275"/>
    </w:pPr>
  </w:style>
  <w:style w:type="character" w:styleId="ac">
    <w:name w:val="Hyperlink"/>
    <w:basedOn w:val="a0"/>
    <w:uiPriority w:val="99"/>
    <w:unhideWhenUsed/>
    <w:rsid w:val="00F931C8"/>
    <w:rPr>
      <w:color w:val="467886" w:themeColor="hyperlink"/>
      <w:u w:val="single"/>
    </w:rPr>
  </w:style>
  <w:style w:type="paragraph" w:styleId="ad">
    <w:name w:val="caption"/>
    <w:basedOn w:val="a"/>
    <w:next w:val="a"/>
    <w:link w:val="Char5"/>
    <w:uiPriority w:val="35"/>
    <w:unhideWhenUsed/>
    <w:qFormat/>
    <w:rsid w:val="00E12277"/>
    <w:rPr>
      <w:rFonts w:ascii="Times New Roman" w:hAnsi="Times New Roman" w:cs="Times New Roman"/>
      <w:b/>
      <w:bCs/>
      <w:szCs w:val="22"/>
      <w:lang w:eastAsia="en-US"/>
    </w:rPr>
  </w:style>
  <w:style w:type="paragraph" w:styleId="ae">
    <w:name w:val="footnote text"/>
    <w:basedOn w:val="a"/>
    <w:link w:val="Char6"/>
    <w:uiPriority w:val="99"/>
    <w:semiHidden/>
    <w:unhideWhenUsed/>
    <w:rsid w:val="005277DD"/>
    <w:pPr>
      <w:snapToGrid w:val="0"/>
    </w:pPr>
  </w:style>
  <w:style w:type="character" w:customStyle="1" w:styleId="Char6">
    <w:name w:val="각주 텍스트 Char"/>
    <w:basedOn w:val="a0"/>
    <w:link w:val="ae"/>
    <w:uiPriority w:val="99"/>
    <w:semiHidden/>
    <w:rsid w:val="005277DD"/>
  </w:style>
  <w:style w:type="character" w:styleId="af">
    <w:name w:val="footnote reference"/>
    <w:basedOn w:val="a0"/>
    <w:uiPriority w:val="99"/>
    <w:semiHidden/>
    <w:unhideWhenUsed/>
    <w:rsid w:val="005277DD"/>
    <w:rPr>
      <w:vertAlign w:val="superscript"/>
    </w:rPr>
  </w:style>
  <w:style w:type="paragraph" w:styleId="TOC">
    <w:name w:val="TOC Heading"/>
    <w:basedOn w:val="1"/>
    <w:next w:val="a"/>
    <w:uiPriority w:val="39"/>
    <w:unhideWhenUsed/>
    <w:qFormat/>
    <w:rsid w:val="0072270B"/>
    <w:pPr>
      <w:keepLines w:val="0"/>
      <w:spacing w:before="0" w:after="160"/>
      <w:outlineLvl w:val="9"/>
    </w:pPr>
    <w:rPr>
      <w:color w:val="auto"/>
      <w:sz w:val="28"/>
      <w:szCs w:val="28"/>
    </w:rPr>
  </w:style>
  <w:style w:type="paragraph" w:styleId="10">
    <w:name w:val="toc 1"/>
    <w:basedOn w:val="a"/>
    <w:next w:val="a"/>
    <w:autoRedefine/>
    <w:uiPriority w:val="39"/>
    <w:unhideWhenUsed/>
    <w:rsid w:val="00726EC2"/>
    <w:pPr>
      <w:tabs>
        <w:tab w:val="right" w:leader="dot" w:pos="9016"/>
      </w:tabs>
    </w:pPr>
    <w:rPr>
      <w:rFonts w:ascii="Times New Roman" w:hAnsi="Times New Roman" w:cs="Times New Roman"/>
      <w:b/>
      <w:bCs/>
      <w:noProof/>
      <w:sz w:val="28"/>
      <w:szCs w:val="32"/>
    </w:rPr>
  </w:style>
  <w:style w:type="paragraph" w:customStyle="1" w:styleId="af0">
    <w:name w:val="캡션."/>
    <w:basedOn w:val="ad"/>
    <w:link w:val="Char7"/>
    <w:qFormat/>
    <w:rsid w:val="0072270B"/>
  </w:style>
  <w:style w:type="character" w:customStyle="1" w:styleId="Char5">
    <w:name w:val="캡션 Char"/>
    <w:basedOn w:val="a0"/>
    <w:link w:val="ad"/>
    <w:uiPriority w:val="35"/>
    <w:rsid w:val="0072270B"/>
    <w:rPr>
      <w:rFonts w:ascii="Times New Roman" w:hAnsi="Times New Roman" w:cs="Times New Roman"/>
      <w:b/>
      <w:bCs/>
      <w:szCs w:val="22"/>
      <w:lang w:eastAsia="en-US"/>
    </w:rPr>
  </w:style>
  <w:style w:type="character" w:customStyle="1" w:styleId="Char7">
    <w:name w:val="캡션. Char"/>
    <w:basedOn w:val="Char5"/>
    <w:link w:val="af0"/>
    <w:rsid w:val="0072270B"/>
    <w:rPr>
      <w:rFonts w:ascii="Times New Roman" w:hAnsi="Times New Roman" w:cs="Times New Roman"/>
      <w:b/>
      <w:bCs/>
      <w:szCs w:val="22"/>
      <w:lang w:eastAsia="en-US"/>
    </w:rPr>
  </w:style>
  <w:style w:type="paragraph" w:customStyle="1" w:styleId="af1">
    <w:name w:val="캡"/>
    <w:basedOn w:val="af0"/>
    <w:rsid w:val="0072270B"/>
  </w:style>
  <w:style w:type="character" w:styleId="af2">
    <w:name w:val="Unresolved Mention"/>
    <w:basedOn w:val="a0"/>
    <w:uiPriority w:val="99"/>
    <w:semiHidden/>
    <w:unhideWhenUsed/>
    <w:rsid w:val="0072270B"/>
    <w:rPr>
      <w:color w:val="605E5C"/>
      <w:shd w:val="clear" w:color="auto" w:fill="E1DFDD"/>
    </w:rPr>
  </w:style>
  <w:style w:type="paragraph" w:styleId="af3">
    <w:name w:val="Normal (Web)"/>
    <w:basedOn w:val="a"/>
    <w:uiPriority w:val="99"/>
    <w:unhideWhenUsed/>
    <w:rsid w:val="0072270B"/>
    <w:pPr>
      <w:widowControl/>
      <w:wordWrap/>
      <w:autoSpaceDE/>
      <w:autoSpaceDN/>
      <w:spacing w:before="100" w:beforeAutospacing="1" w:after="100" w:afterAutospacing="1"/>
    </w:pPr>
    <w:rPr>
      <w:rFonts w:ascii="굴림" w:eastAsia="굴림" w:hAnsi="굴림" w:cs="굴림"/>
      <w:kern w:val="0"/>
      <w:sz w:val="24"/>
      <w14:ligatures w14:val="none"/>
    </w:rPr>
  </w:style>
  <w:style w:type="character" w:styleId="af4">
    <w:name w:val="Strong"/>
    <w:basedOn w:val="a0"/>
    <w:uiPriority w:val="22"/>
    <w:qFormat/>
    <w:rsid w:val="0072270B"/>
    <w:rPr>
      <w:b/>
      <w:bCs/>
    </w:rPr>
  </w:style>
  <w:style w:type="paragraph" w:styleId="af5">
    <w:name w:val="No Spacing"/>
    <w:uiPriority w:val="1"/>
    <w:qFormat/>
    <w:rsid w:val="0072270B"/>
    <w:pPr>
      <w:widowControl w:val="0"/>
      <w:wordWrap w:val="0"/>
      <w:autoSpaceDE w:val="0"/>
      <w:autoSpaceDN w:val="0"/>
      <w:spacing w:after="0"/>
    </w:pPr>
  </w:style>
  <w:style w:type="character" w:styleId="af6">
    <w:name w:val="FollowedHyperlink"/>
    <w:basedOn w:val="a0"/>
    <w:uiPriority w:val="99"/>
    <w:semiHidden/>
    <w:unhideWhenUsed/>
    <w:rsid w:val="0072270B"/>
    <w:rPr>
      <w:color w:val="96607D" w:themeColor="followedHyperlink"/>
      <w:u w:val="single"/>
    </w:rPr>
  </w:style>
  <w:style w:type="paragraph" w:customStyle="1" w:styleId="paragraph">
    <w:name w:val="paragraph"/>
    <w:basedOn w:val="a"/>
    <w:rsid w:val="0072270B"/>
    <w:pPr>
      <w:widowControl/>
      <w:wordWrap/>
      <w:autoSpaceDE/>
      <w:autoSpaceDN/>
      <w:spacing w:before="100" w:beforeAutospacing="1" w:after="100" w:afterAutospacing="1"/>
    </w:pPr>
    <w:rPr>
      <w:rFonts w:ascii="굴림" w:eastAsia="굴림" w:hAnsi="굴림" w:cs="굴림"/>
      <w:kern w:val="0"/>
      <w:sz w:val="24"/>
      <w14:ligatures w14:val="none"/>
    </w:rPr>
  </w:style>
  <w:style w:type="character" w:customStyle="1" w:styleId="normaltextrun">
    <w:name w:val="normaltextrun"/>
    <w:basedOn w:val="a0"/>
    <w:rsid w:val="0072270B"/>
  </w:style>
  <w:style w:type="character" w:customStyle="1" w:styleId="eop">
    <w:name w:val="eop"/>
    <w:basedOn w:val="a0"/>
    <w:rsid w:val="0072270B"/>
  </w:style>
  <w:style w:type="paragraph" w:styleId="50">
    <w:name w:val="toc 5"/>
    <w:basedOn w:val="a"/>
    <w:next w:val="a"/>
    <w:autoRedefine/>
    <w:uiPriority w:val="39"/>
    <w:unhideWhenUsed/>
    <w:rsid w:val="00185916"/>
    <w:pPr>
      <w:ind w:leftChars="800" w:left="1700"/>
    </w:pPr>
  </w:style>
  <w:style w:type="paragraph" w:styleId="60">
    <w:name w:val="toc 6"/>
    <w:basedOn w:val="a"/>
    <w:next w:val="a"/>
    <w:autoRedefine/>
    <w:uiPriority w:val="39"/>
    <w:unhideWhenUsed/>
    <w:rsid w:val="00185916"/>
    <w:pPr>
      <w:ind w:leftChars="1000" w:left="2125"/>
    </w:pPr>
  </w:style>
  <w:style w:type="paragraph" w:styleId="70">
    <w:name w:val="toc 7"/>
    <w:basedOn w:val="a"/>
    <w:next w:val="a"/>
    <w:autoRedefine/>
    <w:uiPriority w:val="39"/>
    <w:unhideWhenUsed/>
    <w:rsid w:val="00185916"/>
    <w:pPr>
      <w:ind w:leftChars="1200" w:left="2550"/>
    </w:pPr>
  </w:style>
  <w:style w:type="paragraph" w:styleId="80">
    <w:name w:val="toc 8"/>
    <w:basedOn w:val="a"/>
    <w:next w:val="a"/>
    <w:autoRedefine/>
    <w:uiPriority w:val="39"/>
    <w:unhideWhenUsed/>
    <w:rsid w:val="00185916"/>
    <w:pPr>
      <w:ind w:leftChars="1400" w:left="2975"/>
    </w:pPr>
  </w:style>
  <w:style w:type="paragraph" w:styleId="90">
    <w:name w:val="toc 9"/>
    <w:basedOn w:val="a"/>
    <w:next w:val="a"/>
    <w:autoRedefine/>
    <w:uiPriority w:val="39"/>
    <w:unhideWhenUsed/>
    <w:rsid w:val="00185916"/>
    <w:pPr>
      <w:ind w:leftChars="1600" w:left="3400"/>
    </w:pPr>
  </w:style>
  <w:style w:type="character" w:customStyle="1" w:styleId="apple-tab-span">
    <w:name w:val="apple-tab-span"/>
    <w:basedOn w:val="a0"/>
    <w:rsid w:val="00726EC2"/>
  </w:style>
  <w:style w:type="table" w:styleId="af7">
    <w:name w:val="Table Grid"/>
    <w:basedOn w:val="a1"/>
    <w:uiPriority w:val="39"/>
    <w:rsid w:val="00A1539C"/>
    <w:pPr>
      <w:spacing w:after="0"/>
    </w:pPr>
    <w:rPr>
      <w:rFonts w:ascii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494883">
      <w:bodyDiv w:val="1"/>
      <w:marLeft w:val="0"/>
      <w:marRight w:val="0"/>
      <w:marTop w:val="0"/>
      <w:marBottom w:val="0"/>
      <w:divBdr>
        <w:top w:val="none" w:sz="0" w:space="0" w:color="auto"/>
        <w:left w:val="none" w:sz="0" w:space="0" w:color="auto"/>
        <w:bottom w:val="none" w:sz="0" w:space="0" w:color="auto"/>
        <w:right w:val="none" w:sz="0" w:space="0" w:color="auto"/>
      </w:divBdr>
    </w:div>
    <w:div w:id="1028145144">
      <w:bodyDiv w:val="1"/>
      <w:marLeft w:val="0"/>
      <w:marRight w:val="0"/>
      <w:marTop w:val="0"/>
      <w:marBottom w:val="0"/>
      <w:divBdr>
        <w:top w:val="none" w:sz="0" w:space="0" w:color="auto"/>
        <w:left w:val="none" w:sz="0" w:space="0" w:color="auto"/>
        <w:bottom w:val="none" w:sz="0" w:space="0" w:color="auto"/>
        <w:right w:val="none" w:sz="0" w:space="0" w:color="auto"/>
      </w:divBdr>
    </w:div>
    <w:div w:id="1215197773">
      <w:bodyDiv w:val="1"/>
      <w:marLeft w:val="0"/>
      <w:marRight w:val="0"/>
      <w:marTop w:val="0"/>
      <w:marBottom w:val="0"/>
      <w:divBdr>
        <w:top w:val="none" w:sz="0" w:space="0" w:color="auto"/>
        <w:left w:val="none" w:sz="0" w:space="0" w:color="auto"/>
        <w:bottom w:val="none" w:sz="0" w:space="0" w:color="auto"/>
        <w:right w:val="none" w:sz="0" w:space="0" w:color="auto"/>
      </w:divBdr>
    </w:div>
    <w:div w:id="1482384218">
      <w:bodyDiv w:val="1"/>
      <w:marLeft w:val="0"/>
      <w:marRight w:val="0"/>
      <w:marTop w:val="0"/>
      <w:marBottom w:val="0"/>
      <w:divBdr>
        <w:top w:val="none" w:sz="0" w:space="0" w:color="auto"/>
        <w:left w:val="none" w:sz="0" w:space="0" w:color="auto"/>
        <w:bottom w:val="none" w:sz="0" w:space="0" w:color="auto"/>
        <w:right w:val="none" w:sz="0" w:space="0" w:color="auto"/>
      </w:divBdr>
    </w:div>
    <w:div w:id="2051957720">
      <w:bodyDiv w:val="1"/>
      <w:marLeft w:val="0"/>
      <w:marRight w:val="0"/>
      <w:marTop w:val="0"/>
      <w:marBottom w:val="0"/>
      <w:divBdr>
        <w:top w:val="none" w:sz="0" w:space="0" w:color="auto"/>
        <w:left w:val="none" w:sz="0" w:space="0" w:color="auto"/>
        <w:bottom w:val="none" w:sz="0" w:space="0" w:color="auto"/>
        <w:right w:val="none" w:sz="0" w:space="0" w:color="auto"/>
      </w:divBdr>
    </w:div>
    <w:div w:id="210437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hyperlink" Target="https://www.nvaccess.org/files/nvda/documentation/userGuide.html" TargetMode="External"/><Relationship Id="rId89" Type="http://schemas.openxmlformats.org/officeDocument/2006/relationships/header" Target="header2.xml"/><Relationship Id="rId16" Type="http://schemas.openxmlformats.org/officeDocument/2006/relationships/image" Target="media/image7.png"/><Relationship Id="rId11" Type="http://schemas.openxmlformats.org/officeDocument/2006/relationships/image" Target="media/image3.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hyperlink" Target="https://apps-dotincorp.com/" TargetMode="External"/><Relationship Id="rId79" Type="http://schemas.openxmlformats.org/officeDocument/2006/relationships/hyperlink" Target="https://www.dotincorp.com/guide/nvda_driver" TargetMode="External"/><Relationship Id="rId5" Type="http://schemas.openxmlformats.org/officeDocument/2006/relationships/webSettings" Target="webSettings.xml"/><Relationship Id="rId90" Type="http://schemas.openxmlformats.org/officeDocument/2006/relationships/footer" Target="footer1.xml"/><Relationship Id="rId95" Type="http://schemas.openxmlformats.org/officeDocument/2006/relationships/theme" Target="theme/theme1.xm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4.png"/><Relationship Id="rId69" Type="http://schemas.openxmlformats.org/officeDocument/2006/relationships/image" Target="media/image59.png"/><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hyperlink" Target="https://www.dotincorp.com/guide/nvda_driver" TargetMode="External"/><Relationship Id="rId85" Type="http://schemas.openxmlformats.org/officeDocument/2006/relationships/hyperlink" Target="https://www.nvaccess.org/files/nvda/documentation/userGuide.html" TargetMode="External"/><Relationship Id="rId93"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hyperlink" Target="https://apps-dotincorp.com/easy" TargetMode="External"/><Relationship Id="rId83" Type="http://schemas.openxmlformats.org/officeDocument/2006/relationships/hyperlink" Target="https://www.nvaccess.org/files/nvda/documentation/userGuide.html" TargetMode="External"/><Relationship Id="rId88" Type="http://schemas.openxmlformats.org/officeDocument/2006/relationships/header" Target="header1.xm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dotincorp.com/" TargetMode="Externa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7.pn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hyperlink" Target="https://www.dotincorp.com/guide/nvda_driver" TargetMode="External"/><Relationship Id="rId81" Type="http://schemas.openxmlformats.org/officeDocument/2006/relationships/image" Target="media/image64.png"/><Relationship Id="rId86" Type="http://schemas.openxmlformats.org/officeDocument/2006/relationships/hyperlink" Target="https://www.nvaccess.org/files/nvda/documentation/userGuide.html"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otincorp.com/" TargetMode="External"/><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hyperlink" Target="https://apps-dotincorp.com/" TargetMode="External"/><Relationship Id="rId55" Type="http://schemas.openxmlformats.org/officeDocument/2006/relationships/image" Target="media/image45.png"/><Relationship Id="rId76" Type="http://schemas.openxmlformats.org/officeDocument/2006/relationships/hyperlink" Target="https://www.nvaccess.org/download/" TargetMode="Externa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header" Target="header3.xm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jpeg"/><Relationship Id="rId45" Type="http://schemas.openxmlformats.org/officeDocument/2006/relationships/image" Target="media/image36.png"/><Relationship Id="rId66" Type="http://schemas.openxmlformats.org/officeDocument/2006/relationships/image" Target="media/image56.png"/><Relationship Id="rId87" Type="http://schemas.openxmlformats.org/officeDocument/2006/relationships/hyperlink" Target="https://www.nvaccess.org/files/nvda/documentation/userGuide.html" TargetMode="External"/><Relationship Id="rId61" Type="http://schemas.openxmlformats.org/officeDocument/2006/relationships/image" Target="media/image51.png"/><Relationship Id="rId82" Type="http://schemas.openxmlformats.org/officeDocument/2006/relationships/hyperlink" Target="https://www.nvaccess.org/files/nvda/documentation/userGuide.html" TargetMode="External"/><Relationship Id="rId19" Type="http://schemas.openxmlformats.org/officeDocument/2006/relationships/image" Target="media/image10.png"/><Relationship Id="rId14" Type="http://schemas.openxmlformats.org/officeDocument/2006/relationships/image" Target="media/image6.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6.png"/><Relationship Id="rId77" Type="http://schemas.openxmlformats.org/officeDocument/2006/relationships/hyperlink" Target="https://www.nvaccess.org/files/nvda/documentation/userGuide.html"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ADBF162-9185-F94E-A3AC-CCA612F1461B}">
  <we:reference id="WA200010725" version="1.0.0.1" store="Omex" storeType="OMEX"/>
  <we:alternateReferences>
    <we:reference id="WA200010725" version="1.0.0.1" store="WA200010725" storeType="OMEX"/>
  </we:alternateReferences>
  <we:properties>
    <we:property name="claude.fileId" value="&quot;1376f6a8-bf9f-4a24-83fc-b6182beccb0f&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2C632-B5E3-4150-B1F8-3CD354552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4</Pages>
  <Words>24763</Words>
  <Characters>141152</Characters>
  <Application>Microsoft Office Word</Application>
  <DocSecurity>0</DocSecurity>
  <Lines>1176</Lines>
  <Paragraphs>331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165584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최운석</dc:creator>
  <cp:keywords>, docId:B06B440AFFBB2C04BA8A078932DB2CC9</cp:keywords>
  <dc:description/>
  <cp:lastModifiedBy>서유나</cp:lastModifiedBy>
  <cp:revision>105</cp:revision>
  <cp:lastPrinted>2025-05-13T06:26:00Z</cp:lastPrinted>
  <dcterms:created xsi:type="dcterms:W3CDTF">2024-08-26T08:26:00Z</dcterms:created>
  <dcterms:modified xsi:type="dcterms:W3CDTF">2026-06-18T02:00:00Z</dcterms:modified>
</cp:coreProperties>
</file>